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Publicly Available SAP Overview</w:t>
      </w:r>
    </w:p>
    <w:p>
      <w:pPr>
        <w:pStyle w:val="Heading2"/>
      </w:pPr>
      <w:r>
        <w:t>1. Company Overview &amp; History 🌐</w:t>
      </w:r>
    </w:p>
    <w:p>
      <w:r>
        <w:t>SAP SE (founded 1972) is a global leader in enterprise applications and business AI, with over 110,000 employees, €34 billion+ revenue in FY2024, and a customer base covering 80% of global commerce across 440,000+ organizations. Originally known for on‑premises ERP like SAP ERP 6.0 (released 2006; legacy since replaced by S/4HANA).</w:t>
      </w:r>
    </w:p>
    <w:p>
      <w:pPr>
        <w:pStyle w:val="Heading2"/>
      </w:pPr>
      <w:r>
        <w:t>2. What Is SAP &amp; ERP?</w:t>
      </w:r>
    </w:p>
    <w:p>
      <w:r>
        <w:t>SAP ERP is enterprise resource planning software that unifies finance, HR, manufacturing, procurement, supply chain, and CRM in a single system, enabling real‑time analytics and process control. SAP ERP remains legacy technology; its successor is SAP S/4HANA, designed for the SAP HANA in-memory database and offering real-time processes and analytics.</w:t>
      </w:r>
    </w:p>
    <w:p>
      <w:pPr>
        <w:pStyle w:val="Heading2"/>
      </w:pPr>
      <w:r>
        <w:t>3. SAP S/4HANA &amp; Cloud Offerings</w:t>
      </w:r>
    </w:p>
    <w:p>
      <w:r>
        <w:t>SAP S/4HANA is the modern ERP suite, available in on-premise, private cloud, and Cloud Public Edition formats. The Cloud Public Edition 2508 (released July 31, 2025) delivers real-time insights, simplified data models, integrated Fiori UX, IoT readiness, and automated updates.</w:t>
      </w:r>
    </w:p>
    <w:p>
      <w:pPr>
        <w:pStyle w:val="Heading2"/>
      </w:pPr>
      <w:r>
        <w:t>4. Modules Overview</w:t>
      </w:r>
    </w:p>
    <w:p>
      <w:r>
        <w:t>Core functional modules in S/4HANA include: Finance (FI), Controlling (CO), Treasury &amp; Risk Management, Sales &amp; Distribution (SD), Materials Management (MM), Production Planning (PP), Quality Management (QM), Plant Maintenance (PM), Project Systems (PS), Human Capital Management (HCM).</w:t>
      </w:r>
    </w:p>
    <w:p>
      <w:r>
        <w:t>Advanced and industry-specific modules: EWM (warehousing), TM (transport/logistics), PLM (product lifecycle), and tailored solutions for various industries such as consumer goods, fashion, oil &amp; gas, utilities.</w:t>
      </w:r>
    </w:p>
    <w:p>
      <w:r>
        <w:t>Technical and cross-functional: SAP BASIS (system administration), ABAP programming, SAP Fiori UX, embedded analytics, and integration with SAP Analytics Cloud (SAC).</w:t>
      </w:r>
    </w:p>
    <w:p>
      <w:pPr>
        <w:pStyle w:val="Heading2"/>
      </w:pPr>
      <w:r>
        <w:t>5. ABAP &amp; BTP (Business Technology Platform)</w:t>
      </w:r>
    </w:p>
    <w:p>
      <w:r>
        <w:t>The ABAP environment, now part of BTP, enables development of extensions and custom applications for S/4HANA Cloud. SAP BTP provides integration, data management, analytics, low-code/no-code applications, and AI services to extend SAP systems.</w:t>
      </w:r>
    </w:p>
    <w:p>
      <w:pPr>
        <w:pStyle w:val="Heading2"/>
      </w:pPr>
      <w:r>
        <w:t>6. Integration &amp; APIs</w:t>
      </w:r>
    </w:p>
    <w:p>
      <w:r>
        <w:t>S/4HANA supports integrations with SAP Ariba, Concur, SAP Green Ledger, GTS, OCR invoice systems, and external procurement tools. SAP provides APIs, RFCs, BAPIs, IDocs, and CDS views for integration.</w:t>
      </w:r>
    </w:p>
    <w:p>
      <w:pPr>
        <w:pStyle w:val="Heading2"/>
      </w:pPr>
      <w:r>
        <w:t>7. Cloud &amp; AI Strategy</w:t>
      </w:r>
    </w:p>
    <w:p>
      <w:r>
        <w:t>SAP has transitioned to a cloud-first company, with over 50–80% of revenue from cloud subscriptions. The Joule copilot embeds AI across modules, using enterprise data for generative AI assistance, with integrations across Azure, AWS, and Google Cloud.</w:t>
      </w:r>
    </w:p>
    <w:p>
      <w:pPr>
        <w:pStyle w:val="Heading2"/>
      </w:pPr>
      <w:r>
        <w:t>8. Training &amp; Documentation Resources</w:t>
      </w:r>
    </w:p>
    <w:p>
      <w:r>
        <w:t>Public resources include SAP Help Portal, SAP Developer Community, openSAP courses, Learning Hub, and community blogs. These cover API usage, configuration, best practices, and ABAP/CDS development.</w:t>
      </w:r>
    </w:p>
    <w:p>
      <w:pPr>
        <w:pStyle w:val="Heading2"/>
      </w:pPr>
      <w:r>
        <w:t>9. Recommended Structure for LLM Training</w:t>
      </w:r>
    </w:p>
    <w:p>
      <w:r>
        <w:t>1. Company &amp; History</w:t>
        <w:br/>
        <w:t>2. ERP Concept &amp; Architecture</w:t>
        <w:br/>
        <w:t>3. Core Modules</w:t>
        <w:br/>
        <w:t>4. Industry &amp; Advanced Modules</w:t>
        <w:br/>
        <w:t>5. Technical Stack</w:t>
        <w:br/>
        <w:t>6. Integration &amp; APIs</w:t>
        <w:br/>
        <w:t>7. Cloud Editions</w:t>
        <w:br/>
        <w:t>8. AI &amp; BTP Features</w:t>
        <w:br/>
        <w:t>9. Training &amp; Public Docs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