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エラー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結果ファイルが選択されていません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使用方法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使用方法:binmergetool &lt;mergeOptions&gt;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[[&lt;automatic&gt;] &lt;resultFile&gt;] [&lt;mergeType&gt;] [&lt;generalOptions&gt;]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 {-b | --base}=&lt;filename&gt;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 {-s | --source}=&lt;filename&gt;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  {-sn | --srcsymbolicname}=&lt;symbolicname&gt;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 {-d | --destination}=&lt;filename&gt;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  {-dn | --dstsymbolicname}=&lt;symbolicname&gt;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差分を表示するには 2 つのファイル (のみ) が必要です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ファイルタイプでバイナリ差分がサポートされていません。サポートされるのは画像 (JPEG、PNG、GIF、BMP) のみです。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結果ファイルに対する変更を保存しますか?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終了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画像 '{0}' をロードできません。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引数が指定されていません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このユーティリティのヘルプをさらに表示するには、[binmergetool -?] を使用してください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