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ConfiguringLanguage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Configurando el idioma. Éstos son los idiomas disponibles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ChooseLanguage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un idioma (teclee un número)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YesAnswers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si|s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YesOrNoDefaultYes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[S/n]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YesOrNoDefaultNo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[s/N]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ConfiguringEdition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tiene dos ediciones: Enterprise para equipos grandes que necesitan escalabilidad, y Team para grupos de hasta 15 desarrolladores. Puede obtener más información acerca de las ediciones en plasticscm.com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ChooseEdition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la edición a instalar (type a number)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ConfiguringWorkingMode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Configurando el modo de seguridad/usuarios. Éstos son los modos disponibles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ChooseWorkingMode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un modo (teclee un número)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NameWorkingMode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NameIdWorkingMode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+ 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AdWorkingMode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LdapWorkingMode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UpWorkingMode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y contraseña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ConfiguringLdap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Configurando la conexión con LDAP 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sus credenciales: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ConfiguringLicenseToken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Configurando autorenovación para licencias de suscripción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LicenseToken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 de licencia [Pulse ENTER para omitir]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UpUserName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UpPassword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Constraseña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LdapServer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LDAP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LdapPort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 LDAP [389]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LdapDomain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LDAP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LdapUser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usuario LDAP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LdapPassword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 LDAP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AvailableLdapTypes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servidor LDAP disponibles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ChooseType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su tipo de servidor (teclee un número)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InvalidOption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 no válida.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InvalidValue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no válido.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InvalidParameter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Parámetro no válido: {0}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InvalidLanguage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 no válido: 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InvalidWorkingModeConf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seguridad/usuarios no válido: 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InvalidLdapType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servidor LDAP no válido: 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ParameterNotPresent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parámetro {0} no se ha especificado o no es válido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NoPortInRemotingFile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ningún puerto especificado en el fichero de configuración de remoting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InvalidPortNumber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puerto no válido: {0}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