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Diff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BasePosition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ベースファイル上の位置: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CompPosition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比較対象ファイル上の位置: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OldData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古いデータ: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NewData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新しいデータ: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タイプ: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NullBaseFile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 を null にすることはできません。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NullCompareFile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CompareFile を null にすることはできません。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DiffNotSolutionFound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解決策を見つけることができません。差分のコレクションを計算できません。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NotValidFileConflictType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無効な競合タイプ。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NullFilePath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ファイルパスを null にすることはできません。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NullFileHash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ファイルハッシュを null にすることはできません。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InvalidDifferenceType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パラメーターのタイプは、differenceType で定義された有効な要素である必要があります。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TooManyDifferences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ファイルに差分が多すぎます。操作を完了するのに十分なリソースがありません。別の比較メソッドを設定して、差分の数を減らしてみてください。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NotDefinedFSProtection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未定義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