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EF9F581">
      <w:pPr>
        <w:pStyle w:val="style4098"/>
        <w:rPr/>
      </w:pPr>
      <w:r>
        <w:rPr>
          <w:spacing w:val="-2"/>
        </w:rPr>
        <w:t>SIMATS</w:t>
      </w:r>
      <w:r>
        <w:rPr>
          <w:spacing w:val="-2"/>
        </w:rPr>
        <w:t>ENGINEERING</w:t>
      </w:r>
    </w:p>
    <w:p w14:paraId="9D64DEBA">
      <w:pPr>
        <w:pStyle w:val="style4099"/>
        <w:rPr/>
      </w:pPr>
      <w:r>
        <w:t>ASSESSMENT</w:t>
      </w:r>
      <w:r>
        <w:t>TOOL</w:t>
      </w:r>
      <w:r>
        <w:rPr>
          <w:spacing w:val="-10"/>
        </w:rPr>
        <w:t>3</w:t>
      </w:r>
    </w:p>
    <w:p w14:paraId="ECE3203E">
      <w:pPr>
        <w:pStyle w:val="style66"/>
        <w:rPr>
          <w:b/>
          <w:sz w:val="28"/>
        </w:rPr>
      </w:pPr>
    </w:p>
    <w:p w14:paraId="8E7B2EC0">
      <w:pPr>
        <w:pStyle w:val="style66"/>
        <w:spacing w:before="137"/>
        <w:rPr>
          <w:b/>
          <w:sz w:val="28"/>
        </w:rPr>
      </w:pPr>
    </w:p>
    <w:p w14:paraId="FAAF595F">
      <w:pPr>
        <w:pStyle w:val="style4101"/>
        <w:tabs>
          <w:tab w:val="left" w:leader="none" w:pos="2324"/>
        </w:tabs>
        <w:spacing w:before="1"/>
        <w:rPr/>
      </w:pPr>
      <w:r>
        <w:t xml:space="preserve">COURSE </w:t>
      </w:r>
      <w:r>
        <w:rPr>
          <w:spacing w:val="-2"/>
        </w:rPr>
        <w:t>NAME:</w:t>
      </w:r>
      <w:r>
        <w:tab/>
      </w:r>
      <w:r>
        <w:t>CSA16</w:t>
      </w:r>
      <w:r>
        <w:t>COURSE</w:t>
      </w:r>
      <w:r>
        <w:t>CODE:</w:t>
      </w:r>
      <w:r>
        <w:t>Data</w:t>
      </w:r>
      <w:r>
        <w:t>Warehousing</w:t>
      </w:r>
      <w:r>
        <w:t>and</w:t>
      </w:r>
      <w:r>
        <w:t>Data</w:t>
      </w:r>
      <w:r>
        <w:rPr>
          <w:spacing w:val="-2"/>
        </w:rPr>
        <w:t>Mining</w:t>
      </w:r>
    </w:p>
    <w:p w14:paraId="439732A6">
      <w:pPr>
        <w:pStyle w:val="style66"/>
        <w:rPr>
          <w:b/>
          <w:sz w:val="20"/>
        </w:rPr>
      </w:pPr>
    </w:p>
    <w:p w14:paraId="3A1ABC12">
      <w:pPr>
        <w:pStyle w:val="style66"/>
        <w:rPr>
          <w:b/>
          <w:sz w:val="20"/>
        </w:rPr>
      </w:pPr>
    </w:p>
    <w:p w14:paraId="72C9B95E">
      <w:pPr>
        <w:pStyle w:val="style66"/>
        <w:rPr>
          <w:b/>
          <w:sz w:val="20"/>
        </w:rPr>
      </w:pPr>
    </w:p>
    <w:p w14:paraId="0D22A580">
      <w:pPr>
        <w:pStyle w:val="style66"/>
        <w:spacing w:before="6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203749</wp:posOffset>
                </wp:positionV>
                <wp:extent cx="5743575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743575,0" path="m0,0l5743575,0e" filled="f" stroked="t" style="position:absolute;margin-left:73.5pt;margin-top:16.04pt;width:452.25pt;height:0.1pt;z-index:-2147483645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 o:connectlocs=""/>
              </v:shape>
            </w:pict>
          </mc:Fallback>
        </mc:AlternateContent>
      </w:r>
    </w:p>
    <w:p w14:paraId="9C06C826">
      <w:pPr>
        <w:pStyle w:val="style66"/>
        <w:spacing w:before="47"/>
        <w:rPr>
          <w:b/>
        </w:rPr>
      </w:pPr>
    </w:p>
    <w:p w14:paraId="A55A25F1">
      <w:pPr>
        <w:pStyle w:val="style4100"/>
        <w:rPr/>
      </w:pPr>
      <w:r>
        <w:t xml:space="preserve">COURSE OUTCOME </w:t>
      </w:r>
      <w:r>
        <w:rPr>
          <w:spacing w:val="-2"/>
        </w:rPr>
        <w:t>COVERED</w:t>
      </w:r>
    </w:p>
    <w:p w14:paraId="50EA746D">
      <w:pPr>
        <w:pStyle w:val="style66"/>
        <w:rPr>
          <w:b/>
        </w:rPr>
      </w:pPr>
    </w:p>
    <w:p w14:paraId="7AC9903C">
      <w:pPr>
        <w:pStyle w:val="style66"/>
        <w:ind w:left="165" w:right="1448"/>
        <w:rPr/>
      </w:pPr>
      <w:r>
        <w:rPr>
          <w:b/>
        </w:rPr>
        <w:t>CO5:</w:t>
      </w:r>
      <w:r>
        <w:t>Apply</w:t>
      </w:r>
      <w:r>
        <w:t>association</w:t>
      </w:r>
      <w:r>
        <w:t>rule</w:t>
      </w:r>
      <w:r>
        <w:t>mining</w:t>
      </w:r>
      <w:r>
        <w:t>techniques</w:t>
      </w:r>
      <w:r>
        <w:t>to</w:t>
      </w:r>
      <w:r>
        <w:t>discover</w:t>
      </w:r>
      <w:r>
        <w:t>interesting</w:t>
      </w:r>
      <w:r>
        <w:t>relationships</w:t>
      </w:r>
      <w:r>
        <w:t>and patterns within large datasets</w:t>
      </w:r>
    </w:p>
    <w:p w14:paraId="479EF359">
      <w:pPr>
        <w:pStyle w:val="style66"/>
        <w:ind w:left="165"/>
        <w:rPr/>
      </w:pPr>
      <w:r>
        <w:t>Assessment</w:t>
      </w:r>
      <w:r>
        <w:t>Tool</w:t>
      </w:r>
      <w:r>
        <w:t>Weightage:</w:t>
      </w:r>
      <w:r>
        <w:rPr>
          <w:spacing w:val="-5"/>
        </w:rPr>
        <w:t>30%</w:t>
      </w:r>
    </w:p>
    <w:p w14:paraId="E73E41F7">
      <w:pPr>
        <w:pStyle w:val="style66"/>
        <w:spacing w:before="2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303610</wp:posOffset>
                </wp:positionV>
                <wp:extent cx="5743575" cy="12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5743575,0" path="m0,0l5743575,0e" filled="f" stroked="t" style="position:absolute;margin-left:73.5pt;margin-top:23.91pt;width:452.25pt;height:0.1pt;z-index:-2147483644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 o:connectlocs=""/>
              </v:shape>
            </w:pict>
          </mc:Fallback>
        </mc:AlternateContent>
      </w:r>
    </w:p>
    <w:p w14:paraId="88E9C73E">
      <w:pPr>
        <w:pStyle w:val="style66"/>
        <w:spacing w:before="51"/>
        <w:rPr/>
      </w:pPr>
    </w:p>
    <w:p w14:paraId="EBD27AAE">
      <w:pPr>
        <w:pStyle w:val="style4101"/>
        <w:tabs>
          <w:tab w:val="left" w:leader="none" w:pos="5204"/>
        </w:tabs>
        <w:spacing w:before="1"/>
        <w:rPr/>
      </w:pPr>
      <w:r>
        <w:t xml:space="preserve">QUESTIONS: </w:t>
      </w:r>
      <w:r>
        <w:rPr>
          <w:spacing w:val="-5"/>
        </w:rPr>
        <w:t>05</w:t>
      </w:r>
      <w:r>
        <w:tab/>
      </w:r>
      <w:r>
        <w:rPr>
          <w:spacing w:val="-2"/>
        </w:rPr>
        <w:t>Total</w:t>
      </w:r>
      <w:r>
        <w:rPr>
          <w:spacing w:val="-2"/>
        </w:rPr>
        <w:t>Marks:50</w:t>
      </w:r>
    </w:p>
    <w:p w14:paraId="B384B5AA">
      <w:pPr>
        <w:pStyle w:val="style66"/>
        <w:spacing w:before="276"/>
        <w:ind w:right="1513"/>
        <w:jc w:val="center"/>
        <w:rPr/>
      </w:pPr>
      <w:r>
        <w:t>Annexure</w:t>
      </w:r>
      <w:r>
        <w:rPr>
          <w:spacing w:val="-10"/>
        </w:rPr>
        <w:t>A</w:t>
      </w:r>
    </w:p>
    <w:p w14:paraId="20BFFD79">
      <w:pPr>
        <w:pStyle w:val="style4100"/>
        <w:ind w:left="3045"/>
        <w:rPr/>
      </w:pPr>
      <w:r>
        <w:t xml:space="preserve">MOCK </w:t>
      </w:r>
      <w:r>
        <w:rPr>
          <w:spacing w:val="-2"/>
        </w:rPr>
        <w:t>INTERVIEW</w:t>
      </w:r>
    </w:p>
    <w:p w14:paraId="9C525BCA">
      <w:pPr>
        <w:pStyle w:val="style66"/>
        <w:spacing w:before="30"/>
        <w:rPr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260"/>
        <w:gridCol w:w="1300"/>
        <w:gridCol w:w="1080"/>
        <w:gridCol w:w="1920"/>
        <w:gridCol w:w="1500"/>
        <w:gridCol w:w="1060"/>
        <w:gridCol w:w="980"/>
      </w:tblGrid>
      <w:tr w14:paraId="2F8DA964">
        <w:trPr>
          <w:trHeight w:val="560" w:hRule="atLeast"/>
          <w:jc w:val="left"/>
        </w:trPr>
        <w:tc>
          <w:tcPr>
            <w:tcW w:w="1220" w:type="dxa"/>
            <w:tcBorders/>
          </w:tcPr>
          <w:p w14:paraId="56B41EC9">
            <w:pPr>
              <w:pStyle w:val="style4102"/>
              <w:spacing w:before="10"/>
              <w:ind w:left="94"/>
              <w:rPr>
                <w:rFonts w:ascii="Times New Roman"/>
                <w:b/>
                <w:i/>
                <w:sz w:val="16"/>
              </w:rPr>
            </w:pPr>
            <w:r>
              <w:rPr>
                <w:rFonts w:ascii="Times New Roman"/>
                <w:b/>
                <w:i/>
                <w:spacing w:val="-2"/>
                <w:sz w:val="16"/>
              </w:rPr>
              <w:t>Criteria</w:t>
            </w:r>
          </w:p>
        </w:tc>
        <w:tc>
          <w:tcPr>
            <w:tcW w:w="1260" w:type="dxa"/>
            <w:tcBorders/>
          </w:tcPr>
          <w:p w14:paraId="C7449A04">
            <w:pPr>
              <w:pStyle w:val="style4102"/>
              <w:spacing w:lineRule="atLeast" w:line="180"/>
              <w:ind w:left="104" w:right="139"/>
              <w:rPr>
                <w:rFonts w:ascii="Times New Roman"/>
                <w:b/>
                <w:i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Technical</w:t>
            </w:r>
            <w:r>
              <w:rPr>
                <w:rFonts w:ascii="Times New Roman"/>
                <w:spacing w:val="-2"/>
                <w:sz w:val="16"/>
              </w:rPr>
              <w:t>Knowledge</w:t>
            </w:r>
            <w:r>
              <w:rPr>
                <w:rFonts w:ascii="Times New Roman"/>
                <w:b/>
                <w:i/>
                <w:spacing w:val="-2"/>
                <w:sz w:val="16"/>
              </w:rPr>
              <w:t>(2.5)</w:t>
            </w:r>
          </w:p>
        </w:tc>
        <w:tc>
          <w:tcPr>
            <w:tcW w:w="1300" w:type="dxa"/>
            <w:tcBorders/>
          </w:tcPr>
          <w:p w14:paraId="426DE6CB">
            <w:pPr>
              <w:pStyle w:val="style4102"/>
              <w:spacing w:before="10"/>
              <w:ind w:left="104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Problem</w:t>
            </w:r>
            <w:r>
              <w:rPr>
                <w:rFonts w:ascii="Times New Roman"/>
                <w:spacing w:val="-2"/>
                <w:sz w:val="16"/>
              </w:rPr>
              <w:t>Solving</w:t>
            </w:r>
          </w:p>
          <w:p w14:paraId="2ABF3468">
            <w:pPr>
              <w:pStyle w:val="style4102"/>
              <w:ind w:left="104"/>
              <w:rPr>
                <w:rFonts w:ascii="Times New Roman"/>
                <w:b/>
                <w:i/>
                <w:sz w:val="16"/>
              </w:rPr>
            </w:pPr>
            <w:r>
              <w:rPr>
                <w:rFonts w:ascii="Times New Roman"/>
                <w:b/>
                <w:i/>
                <w:spacing w:val="-2"/>
                <w:sz w:val="16"/>
              </w:rPr>
              <w:t>(2.5)</w:t>
            </w:r>
          </w:p>
        </w:tc>
        <w:tc>
          <w:tcPr>
            <w:tcW w:w="1080" w:type="dxa"/>
            <w:tcBorders/>
          </w:tcPr>
          <w:p w14:paraId="EE00B3D9">
            <w:pPr>
              <w:pStyle w:val="style4102"/>
              <w:spacing w:lineRule="atLeast" w:line="180"/>
              <w:ind w:left="109" w:right="103"/>
              <w:rPr>
                <w:rFonts w:ascii="Times New Roman"/>
                <w:b/>
                <w:i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Analytical</w:t>
            </w:r>
            <w:r>
              <w:rPr>
                <w:rFonts w:ascii="Times New Roman"/>
                <w:spacing w:val="-2"/>
                <w:sz w:val="16"/>
              </w:rPr>
              <w:t>Thinking</w:t>
            </w:r>
            <w:r>
              <w:rPr>
                <w:rFonts w:ascii="Times New Roman"/>
                <w:b/>
                <w:i/>
                <w:spacing w:val="-2"/>
                <w:sz w:val="16"/>
              </w:rPr>
              <w:t>(1.5)</w:t>
            </w:r>
          </w:p>
        </w:tc>
        <w:tc>
          <w:tcPr>
            <w:tcW w:w="1920" w:type="dxa"/>
            <w:tcBorders/>
          </w:tcPr>
          <w:p w14:paraId="6FD942B2">
            <w:pPr>
              <w:pStyle w:val="style4102"/>
              <w:spacing w:before="10"/>
              <w:ind w:left="94"/>
              <w:rPr>
                <w:rFonts w:ascii="Times New Roman"/>
                <w:b/>
                <w:i/>
                <w:sz w:val="16"/>
              </w:rPr>
            </w:pPr>
            <w:r>
              <w:rPr>
                <w:rFonts w:ascii="Times New Roman"/>
                <w:b/>
                <w:i/>
                <w:spacing w:val="-2"/>
                <w:sz w:val="16"/>
              </w:rPr>
              <w:t>Communication(1.5)</w:t>
            </w:r>
          </w:p>
        </w:tc>
        <w:tc>
          <w:tcPr>
            <w:tcW w:w="1500" w:type="dxa"/>
            <w:tcBorders/>
          </w:tcPr>
          <w:p w14:paraId="934FCD6D">
            <w:pPr>
              <w:pStyle w:val="style4102"/>
              <w:spacing w:before="10"/>
              <w:ind w:left="94"/>
              <w:rPr>
                <w:rFonts w:ascii="Times New Roman"/>
                <w:b/>
                <w:i/>
                <w:sz w:val="16"/>
              </w:rPr>
            </w:pPr>
            <w:r>
              <w:rPr>
                <w:rFonts w:ascii="Times New Roman"/>
                <w:sz w:val="16"/>
              </w:rPr>
              <w:t>Confidence</w:t>
            </w:r>
            <w:r>
              <w:rPr>
                <w:rFonts w:ascii="Times New Roman"/>
                <w:b/>
                <w:i/>
                <w:spacing w:val="-5"/>
                <w:sz w:val="16"/>
              </w:rPr>
              <w:t>(1)</w:t>
            </w:r>
          </w:p>
        </w:tc>
        <w:tc>
          <w:tcPr>
            <w:tcW w:w="1060" w:type="dxa"/>
            <w:tcBorders/>
          </w:tcPr>
          <w:p w14:paraId="C288844C">
            <w:pPr>
              <w:pStyle w:val="style4102"/>
              <w:spacing w:before="10"/>
              <w:ind w:left="109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Response</w:t>
            </w:r>
            <w:r>
              <w:rPr>
                <w:rFonts w:ascii="Times New Roman"/>
                <w:sz w:val="16"/>
              </w:rPr>
              <w:t>to</w:t>
            </w:r>
            <w:r>
              <w:rPr>
                <w:rFonts w:ascii="Times New Roman"/>
                <w:spacing w:val="-2"/>
                <w:sz w:val="16"/>
              </w:rPr>
              <w:t>Questions(1)</w:t>
            </w:r>
          </w:p>
        </w:tc>
        <w:tc>
          <w:tcPr>
            <w:tcW w:w="980" w:type="dxa"/>
            <w:tcBorders/>
          </w:tcPr>
          <w:p w14:paraId="AF50C106">
            <w:pPr>
              <w:pStyle w:val="style4102"/>
              <w:spacing w:before="10"/>
              <w:ind w:left="99"/>
              <w:rPr>
                <w:rFonts w:ascii="Times New Roman"/>
                <w:b/>
                <w:i/>
                <w:sz w:val="16"/>
              </w:rPr>
            </w:pPr>
            <w:r>
              <w:rPr>
                <w:rFonts w:ascii="Times New Roman"/>
                <w:b/>
                <w:i/>
                <w:spacing w:val="-2"/>
                <w:sz w:val="16"/>
              </w:rPr>
              <w:t>Total(10)</w:t>
            </w:r>
          </w:p>
        </w:tc>
      </w:tr>
      <w:tr w14:paraId="D754D73C">
        <w:tblPrEx/>
        <w:trPr>
          <w:trHeight w:val="179" w:hRule="atLeast"/>
          <w:jc w:val="left"/>
        </w:trPr>
        <w:tc>
          <w:tcPr>
            <w:tcW w:w="1220" w:type="dxa"/>
            <w:tcBorders/>
          </w:tcPr>
          <w:p w14:paraId="FEFD010A">
            <w:pPr>
              <w:pStyle w:val="style4102"/>
              <w:spacing w:lineRule="exact" w:line="160"/>
              <w:ind w:left="94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2"/>
                <w:sz w:val="16"/>
              </w:rPr>
              <w:t>Weightage</w:t>
            </w:r>
          </w:p>
        </w:tc>
        <w:tc>
          <w:tcPr>
            <w:tcW w:w="1260" w:type="dxa"/>
            <w:tcBorders/>
          </w:tcPr>
          <w:p w14:paraId="17CDF386">
            <w:pPr>
              <w:pStyle w:val="style4102"/>
              <w:spacing w:lineRule="exact" w:line="160"/>
              <w:ind w:left="104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5"/>
                <w:sz w:val="16"/>
              </w:rPr>
              <w:t>25%</w:t>
            </w:r>
          </w:p>
        </w:tc>
        <w:tc>
          <w:tcPr>
            <w:tcW w:w="1300" w:type="dxa"/>
            <w:tcBorders/>
          </w:tcPr>
          <w:p w14:paraId="B30AD02A">
            <w:pPr>
              <w:pStyle w:val="style4102"/>
              <w:spacing w:lineRule="exact" w:line="160"/>
              <w:ind w:left="104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25%</w:t>
            </w:r>
          </w:p>
        </w:tc>
        <w:tc>
          <w:tcPr>
            <w:tcW w:w="1080" w:type="dxa"/>
            <w:tcBorders/>
          </w:tcPr>
          <w:p w14:paraId="EA4ACEA4">
            <w:pPr>
              <w:pStyle w:val="style4102"/>
              <w:spacing w:lineRule="exact" w:line="160"/>
              <w:ind w:left="10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15%</w:t>
            </w:r>
          </w:p>
        </w:tc>
        <w:tc>
          <w:tcPr>
            <w:tcW w:w="1920" w:type="dxa"/>
            <w:tcBorders/>
          </w:tcPr>
          <w:p w14:paraId="3E7DC285">
            <w:pPr>
              <w:pStyle w:val="style4102"/>
              <w:spacing w:lineRule="exact" w:line="160"/>
              <w:ind w:left="94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15%</w:t>
            </w:r>
          </w:p>
        </w:tc>
        <w:tc>
          <w:tcPr>
            <w:tcW w:w="1500" w:type="dxa"/>
            <w:tcBorders/>
          </w:tcPr>
          <w:p w14:paraId="9970D9DB">
            <w:pPr>
              <w:pStyle w:val="style4102"/>
              <w:spacing w:lineRule="exact" w:line="160"/>
              <w:ind w:left="94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10%</w:t>
            </w:r>
          </w:p>
        </w:tc>
        <w:tc>
          <w:tcPr>
            <w:tcW w:w="1060" w:type="dxa"/>
            <w:tcBorders/>
          </w:tcPr>
          <w:p w14:paraId="A4BA3083">
            <w:pPr>
              <w:pStyle w:val="style4102"/>
              <w:spacing w:lineRule="exact" w:line="160"/>
              <w:ind w:left="109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5"/>
                <w:sz w:val="16"/>
              </w:rPr>
              <w:t>10%</w:t>
            </w:r>
          </w:p>
        </w:tc>
        <w:tc>
          <w:tcPr>
            <w:tcW w:w="980" w:type="dxa"/>
            <w:tcBorders/>
          </w:tcPr>
          <w:p w14:paraId="AA163BF6">
            <w:pPr>
              <w:pStyle w:val="style4102"/>
              <w:spacing w:lineRule="exact" w:line="160"/>
              <w:ind w:left="99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4"/>
                <w:sz w:val="16"/>
              </w:rPr>
              <w:t>100%</w:t>
            </w:r>
          </w:p>
        </w:tc>
      </w:tr>
      <w:tr w14:paraId="8F1F856F">
        <w:tblPrEx/>
        <w:trPr>
          <w:trHeight w:val="179" w:hRule="atLeast"/>
          <w:jc w:val="left"/>
        </w:trPr>
        <w:tc>
          <w:tcPr>
            <w:tcW w:w="1220" w:type="dxa"/>
            <w:tcBorders/>
          </w:tcPr>
          <w:p w14:paraId="B479B50C">
            <w:pPr>
              <w:pStyle w:val="style4102"/>
              <w:spacing w:lineRule="exact" w:line="160"/>
              <w:ind w:left="94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5"/>
                <w:sz w:val="16"/>
              </w:rPr>
              <w:t>Q1</w:t>
            </w:r>
          </w:p>
        </w:tc>
        <w:tc>
          <w:tcPr>
            <w:tcW w:w="1260" w:type="dxa"/>
            <w:tcBorders/>
          </w:tcPr>
          <w:p w14:paraId="2582B731">
            <w:pPr>
              <w:pStyle w:val="style4102"/>
              <w:rPr>
                <w:rFonts w:ascii="Times New Roman"/>
                <w:sz w:val="12"/>
              </w:rPr>
            </w:pPr>
          </w:p>
        </w:tc>
        <w:tc>
          <w:tcPr>
            <w:tcW w:w="1300" w:type="dxa"/>
            <w:tcBorders/>
          </w:tcPr>
          <w:p w14:paraId="F6B877BB">
            <w:pPr>
              <w:pStyle w:val="style4102"/>
              <w:rPr>
                <w:rFonts w:ascii="Times New Roman"/>
                <w:sz w:val="12"/>
              </w:rPr>
            </w:pPr>
          </w:p>
        </w:tc>
        <w:tc>
          <w:tcPr>
            <w:tcW w:w="1080" w:type="dxa"/>
            <w:tcBorders/>
          </w:tcPr>
          <w:p w14:paraId="AE2F1CE9">
            <w:pPr>
              <w:pStyle w:val="style4102"/>
              <w:rPr>
                <w:rFonts w:ascii="Times New Roman"/>
                <w:sz w:val="12"/>
              </w:rPr>
            </w:pPr>
          </w:p>
        </w:tc>
        <w:tc>
          <w:tcPr>
            <w:tcW w:w="1920" w:type="dxa"/>
            <w:tcBorders/>
          </w:tcPr>
          <w:p w14:paraId="A649735C">
            <w:pPr>
              <w:pStyle w:val="style4102"/>
              <w:rPr>
                <w:rFonts w:ascii="Times New Roman"/>
                <w:sz w:val="12"/>
              </w:rPr>
            </w:pPr>
          </w:p>
        </w:tc>
        <w:tc>
          <w:tcPr>
            <w:tcW w:w="1500" w:type="dxa"/>
            <w:tcBorders/>
          </w:tcPr>
          <w:p w14:paraId="34D7BECB">
            <w:pPr>
              <w:pStyle w:val="style4102"/>
              <w:rPr>
                <w:rFonts w:ascii="Times New Roman"/>
                <w:sz w:val="12"/>
              </w:rPr>
            </w:pPr>
          </w:p>
        </w:tc>
        <w:tc>
          <w:tcPr>
            <w:tcW w:w="1060" w:type="dxa"/>
            <w:tcBorders/>
          </w:tcPr>
          <w:p w14:paraId="08F7E302">
            <w:pPr>
              <w:pStyle w:val="style4102"/>
              <w:rPr>
                <w:rFonts w:ascii="Times New Roman"/>
                <w:sz w:val="12"/>
              </w:rPr>
            </w:pPr>
          </w:p>
        </w:tc>
        <w:tc>
          <w:tcPr>
            <w:tcW w:w="980" w:type="dxa"/>
            <w:tcBorders/>
          </w:tcPr>
          <w:p w14:paraId="A0FB2C46">
            <w:pPr>
              <w:pStyle w:val="style4102"/>
              <w:rPr>
                <w:rFonts w:ascii="Times New Roman"/>
                <w:sz w:val="12"/>
              </w:rPr>
            </w:pPr>
          </w:p>
        </w:tc>
      </w:tr>
      <w:tr w14:paraId="1D388E70">
        <w:tblPrEx/>
        <w:trPr>
          <w:trHeight w:val="160" w:hRule="atLeast"/>
          <w:jc w:val="left"/>
        </w:trPr>
        <w:tc>
          <w:tcPr>
            <w:tcW w:w="1220" w:type="dxa"/>
            <w:tcBorders/>
          </w:tcPr>
          <w:p w14:paraId="8D02DE5A">
            <w:pPr>
              <w:pStyle w:val="style4102"/>
              <w:spacing w:lineRule="exact" w:line="140"/>
              <w:ind w:left="94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5"/>
                <w:sz w:val="16"/>
              </w:rPr>
              <w:t>Q2</w:t>
            </w:r>
          </w:p>
        </w:tc>
        <w:tc>
          <w:tcPr>
            <w:tcW w:w="1260" w:type="dxa"/>
            <w:tcBorders/>
          </w:tcPr>
          <w:p w14:paraId="9D5A925F">
            <w:pPr>
              <w:pStyle w:val="style4102"/>
              <w:rPr>
                <w:rFonts w:ascii="Times New Roman"/>
                <w:sz w:val="10"/>
              </w:rPr>
            </w:pPr>
          </w:p>
        </w:tc>
        <w:tc>
          <w:tcPr>
            <w:tcW w:w="1300" w:type="dxa"/>
            <w:tcBorders/>
          </w:tcPr>
          <w:p w14:paraId="74F0E06D">
            <w:pPr>
              <w:pStyle w:val="style4102"/>
              <w:rPr>
                <w:rFonts w:ascii="Times New Roman"/>
                <w:sz w:val="10"/>
              </w:rPr>
            </w:pPr>
          </w:p>
        </w:tc>
        <w:tc>
          <w:tcPr>
            <w:tcW w:w="1080" w:type="dxa"/>
            <w:tcBorders/>
          </w:tcPr>
          <w:p w14:paraId="42A14EC1">
            <w:pPr>
              <w:pStyle w:val="style4102"/>
              <w:rPr>
                <w:rFonts w:ascii="Times New Roman"/>
                <w:sz w:val="10"/>
              </w:rPr>
            </w:pPr>
          </w:p>
        </w:tc>
        <w:tc>
          <w:tcPr>
            <w:tcW w:w="1920" w:type="dxa"/>
            <w:tcBorders/>
          </w:tcPr>
          <w:p w14:paraId="C02CC1B7">
            <w:pPr>
              <w:pStyle w:val="style4102"/>
              <w:rPr>
                <w:rFonts w:ascii="Times New Roman"/>
                <w:sz w:val="10"/>
              </w:rPr>
            </w:pPr>
          </w:p>
        </w:tc>
        <w:tc>
          <w:tcPr>
            <w:tcW w:w="1500" w:type="dxa"/>
            <w:tcBorders/>
          </w:tcPr>
          <w:p w14:paraId="62EC929F">
            <w:pPr>
              <w:pStyle w:val="style4102"/>
              <w:rPr>
                <w:rFonts w:ascii="Times New Roman"/>
                <w:sz w:val="10"/>
              </w:rPr>
            </w:pPr>
          </w:p>
        </w:tc>
        <w:tc>
          <w:tcPr>
            <w:tcW w:w="1060" w:type="dxa"/>
            <w:tcBorders/>
          </w:tcPr>
          <w:p w14:paraId="D641A4D5">
            <w:pPr>
              <w:pStyle w:val="style4102"/>
              <w:rPr>
                <w:rFonts w:ascii="Times New Roman"/>
                <w:sz w:val="10"/>
              </w:rPr>
            </w:pPr>
          </w:p>
        </w:tc>
        <w:tc>
          <w:tcPr>
            <w:tcW w:w="980" w:type="dxa"/>
            <w:tcBorders/>
          </w:tcPr>
          <w:p w14:paraId="D27DDD12">
            <w:pPr>
              <w:pStyle w:val="style4102"/>
              <w:rPr>
                <w:rFonts w:ascii="Times New Roman"/>
                <w:sz w:val="10"/>
              </w:rPr>
            </w:pPr>
          </w:p>
        </w:tc>
      </w:tr>
    </w:tbl>
    <w:p w14:paraId="52AF8AF3">
      <w:pPr>
        <w:pStyle w:val="style66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138365</wp:posOffset>
                </wp:positionV>
                <wp:extent cx="5743575" cy="1270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5743575,0" path="m0,0l5743575,0e" filled="f" stroked="t" style="position:absolute;margin-left:73.5pt;margin-top:10.89pt;width:452.25pt;height:0.1pt;z-index:-2147483643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 o:connectlocs=""/>
              </v:shape>
            </w:pict>
          </mc:Fallback>
        </mc:AlternateContent>
      </w:r>
    </w:p>
    <w:p w14:paraId="211B0113">
      <w:pPr>
        <w:pStyle w:val="style66"/>
        <w:spacing w:before="51"/>
        <w:rPr>
          <w:b/>
        </w:rPr>
      </w:pPr>
    </w:p>
    <w:p w14:paraId="E812314F">
      <w:pPr>
        <w:pStyle w:val="style0"/>
        <w:spacing w:before="1"/>
        <w:ind w:left="165" w:right="0" w:firstLine="0"/>
        <w:jc w:val="left"/>
        <w:rPr>
          <w:b/>
          <w:i/>
          <w:spacing w:val="-2"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9CDBF2F0">
      <w:pPr>
        <w:pStyle w:val="style0"/>
        <w:spacing w:before="1"/>
        <w:ind w:left="165" w:right="0" w:firstLine="0"/>
        <w:jc w:val="left"/>
        <w:rPr>
          <w:i/>
          <w:sz w:val="24"/>
        </w:rPr>
      </w:pPr>
      <w:r>
        <w:rPr>
          <w:b/>
          <w:i/>
          <w:spacing w:val="-2"/>
          <w:sz w:val="24"/>
          <w:lang w:val="en-US"/>
        </w:rPr>
        <w:t>I M. Jayaprakash Narayana Reddy/192425268</w:t>
      </w:r>
      <w:r>
        <w:rPr>
          <w:i/>
          <w:sz w:val="24"/>
        </w:rPr>
        <w:t xml:space="preserve">(Name / Reg No) certify that this submission is my original </w:t>
      </w:r>
      <w:r>
        <w:rPr>
          <w:i/>
          <w:sz w:val="24"/>
        </w:rPr>
        <w:t>work and that I have adhered to the guidelines specified for this assessment.</w:t>
      </w:r>
    </w:p>
    <w:p w14:paraId="69B67E7F">
      <w:pPr>
        <w:pStyle w:val="style0"/>
        <w:spacing w:before="0"/>
        <w:ind w:left="165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z w:val="24"/>
        </w:rPr>
        <w:t>understand</w:t>
      </w:r>
      <w:r>
        <w:rPr>
          <w:i/>
          <w:sz w:val="24"/>
        </w:rPr>
        <w:t>that</w:t>
      </w:r>
      <w:r>
        <w:rPr>
          <w:i/>
          <w:sz w:val="24"/>
        </w:rPr>
        <w:t>any violation</w:t>
      </w:r>
      <w:r>
        <w:rPr>
          <w:i/>
          <w:sz w:val="24"/>
        </w:rPr>
        <w:t>of</w:t>
      </w:r>
      <w:r>
        <w:rPr>
          <w:i/>
          <w:sz w:val="24"/>
        </w:rPr>
        <w:t>academic integrity</w:t>
      </w:r>
      <w:r>
        <w:rPr>
          <w:i/>
          <w:sz w:val="24"/>
        </w:rPr>
        <w:t>rules</w:t>
      </w:r>
      <w:r>
        <w:rPr>
          <w:i/>
          <w:sz w:val="24"/>
        </w:rPr>
        <w:t>will result</w:t>
      </w:r>
      <w:r>
        <w:rPr>
          <w:i/>
          <w:sz w:val="24"/>
        </w:rPr>
        <w:t>in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2E104976">
      <w:pPr>
        <w:pStyle w:val="style0"/>
        <w:spacing w:before="276"/>
        <w:ind w:left="165" w:right="0" w:firstLine="0"/>
        <w:jc w:val="left"/>
        <w:rPr>
          <w:b/>
          <w:i/>
          <w:sz w:val="24"/>
        </w:rPr>
        <w:sectPr>
          <w:type w:val="continuous"/>
          <w:pgSz w:w="11920" w:h="16840" w:orient="portrait"/>
          <w:pgMar w:top="1380" w:right="0" w:bottom="280" w:left="1275" w:header="720" w:footer="720" w:gutter="0"/>
        </w:sect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  <w:r>
        <w:rPr>
          <w:b/>
          <w:i/>
          <w:spacing w:val="-2"/>
          <w:sz w:val="24"/>
          <w:lang w:val="en-US"/>
        </w:rPr>
        <w:t xml:space="preserve"> ja</w:t>
      </w:r>
      <w:r>
        <w:rPr>
          <w:b/>
          <w:i/>
          <w:sz w:val="24"/>
          <w:lang w:val="en-US"/>
        </w:rPr>
        <w:t xml:space="preserve">yaprakash </w:t>
      </w:r>
    </w:p>
    <w:p w14:paraId="17CEE89B">
      <w:pPr>
        <w:pStyle w:val="style66"/>
        <w:spacing w:before="51"/>
        <w:rPr>
          <w:b/>
          <w:i/>
        </w:rPr>
      </w:pPr>
    </w:p>
    <w:p w14:paraId="228F58F0">
      <w:pPr>
        <w:pStyle w:val="style4100"/>
        <w:spacing w:before="1"/>
        <w:rPr/>
      </w:pPr>
      <w:r>
        <w:t xml:space="preserve">RUBRICS FOR </w:t>
      </w:r>
      <w:r>
        <w:rPr>
          <w:spacing w:val="-2"/>
        </w:rPr>
        <w:t>CALCULATION:</w:t>
      </w:r>
    </w:p>
    <w:p w14:paraId="C071733D">
      <w:pPr>
        <w:pStyle w:val="style66"/>
        <w:rPr>
          <w:b/>
          <w:sz w:val="20"/>
        </w:rPr>
      </w:pPr>
    </w:p>
    <w:p w14:paraId="AB68A945">
      <w:pPr>
        <w:pStyle w:val="style66"/>
        <w:spacing w:before="76"/>
        <w:rPr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220"/>
        <w:gridCol w:w="1520"/>
        <w:gridCol w:w="1540"/>
        <w:gridCol w:w="1580"/>
        <w:gridCol w:w="1600"/>
      </w:tblGrid>
      <w:tr w14:paraId="172F5D82">
        <w:trPr>
          <w:trHeight w:val="620" w:hRule="atLeast"/>
          <w:jc w:val="left"/>
        </w:trPr>
        <w:tc>
          <w:tcPr>
            <w:tcW w:w="1580" w:type="dxa"/>
            <w:tcBorders/>
          </w:tcPr>
          <w:p w14:paraId="A8524C97">
            <w:pPr>
              <w:pStyle w:val="style4102"/>
              <w:spacing w:before="203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0" w:type="dxa"/>
            <w:tcBorders/>
          </w:tcPr>
          <w:p w14:paraId="DC1C7BF2">
            <w:pPr>
              <w:pStyle w:val="style4102"/>
              <w:spacing w:before="88"/>
              <w:ind w:left="551" w:right="142" w:hanging="3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1520" w:type="dxa"/>
            <w:tcBorders/>
          </w:tcPr>
          <w:p w14:paraId="5594FFC0">
            <w:pPr>
              <w:pStyle w:val="style4102"/>
              <w:spacing w:before="88"/>
              <w:ind w:left="187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540" w:type="dxa"/>
            <w:tcBorders/>
          </w:tcPr>
          <w:p w14:paraId="E4131BED">
            <w:pPr>
              <w:pStyle w:val="style4102"/>
              <w:spacing w:before="88"/>
              <w:ind w:left="242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80" w:type="dxa"/>
            <w:tcBorders/>
          </w:tcPr>
          <w:p w14:paraId="A6E2DD6C">
            <w:pPr>
              <w:pStyle w:val="style4102"/>
              <w:spacing w:before="88"/>
              <w:ind w:left="184" w:right="79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600" w:type="dxa"/>
            <w:tcBorders/>
          </w:tcPr>
          <w:p w14:paraId="6B15D698">
            <w:pPr>
              <w:pStyle w:val="style4102"/>
              <w:spacing w:before="88"/>
              <w:ind w:left="244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14:paraId="4B23A826">
        <w:tblPrEx/>
        <w:trPr>
          <w:trHeight w:val="1600" w:hRule="atLeast"/>
          <w:jc w:val="left"/>
        </w:trPr>
        <w:tc>
          <w:tcPr>
            <w:tcW w:w="1580" w:type="dxa"/>
            <w:tcBorders/>
          </w:tcPr>
          <w:p w14:paraId="9BF51D7F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535B93FF">
            <w:pPr>
              <w:pStyle w:val="style4102"/>
              <w:spacing w:before="115"/>
              <w:rPr>
                <w:rFonts w:ascii="Times New Roman"/>
                <w:b/>
                <w:sz w:val="20"/>
              </w:rPr>
            </w:pPr>
          </w:p>
          <w:p w14:paraId="8E20F86C">
            <w:pPr>
              <w:pStyle w:val="style4102"/>
              <w:spacing w:before="1"/>
              <w:ind w:left="290" w:right="79" w:firstLine="77"/>
              <w:rPr>
                <w:sz w:val="20"/>
              </w:rPr>
            </w:pPr>
            <w:r>
              <w:rPr>
                <w:spacing w:val="-2"/>
                <w:sz w:val="20"/>
              </w:rPr>
              <w:t>Technical Knowledge</w:t>
            </w:r>
          </w:p>
        </w:tc>
        <w:tc>
          <w:tcPr>
            <w:tcW w:w="1220" w:type="dxa"/>
            <w:tcBorders/>
          </w:tcPr>
          <w:p w14:paraId="D34B7C16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18870CD0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368AB35F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72A0E109">
            <w:pPr>
              <w:pStyle w:val="style4102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520" w:type="dxa"/>
            <w:tcBorders/>
          </w:tcPr>
          <w:p w14:paraId="6DDD5D9A">
            <w:pPr>
              <w:pStyle w:val="style4102"/>
              <w:spacing w:lineRule="atLeast" w:line="230"/>
              <w:ind w:left="126" w:right="10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strong and </w:t>
            </w:r>
            <w:r>
              <w:rPr>
                <w:spacing w:val="-2"/>
                <w:sz w:val="20"/>
              </w:rPr>
              <w:t xml:space="preserve">accurate subject knowledge </w:t>
            </w:r>
            <w:r>
              <w:rPr>
                <w:sz w:val="20"/>
              </w:rPr>
              <w:t xml:space="preserve">with in-depth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540" w:type="dxa"/>
            <w:tcBorders/>
          </w:tcPr>
          <w:p w14:paraId="148626AF">
            <w:pPr>
              <w:pStyle w:val="style4102"/>
              <w:spacing w:before="115"/>
              <w:rPr>
                <w:rFonts w:ascii="Times New Roman"/>
                <w:b/>
                <w:sz w:val="20"/>
              </w:rPr>
            </w:pPr>
          </w:p>
          <w:p w14:paraId="BCFAAD33">
            <w:pPr>
              <w:pStyle w:val="style4102"/>
              <w:spacing w:before="1"/>
              <w:ind w:left="144" w:right="122"/>
              <w:jc w:val="center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knowledge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80" w:type="dxa"/>
            <w:tcBorders/>
          </w:tcPr>
          <w:p w14:paraId="2C02EC65">
            <w:pPr>
              <w:pStyle w:val="style4102"/>
              <w:spacing w:before="115"/>
              <w:rPr>
                <w:rFonts w:ascii="Times New Roman"/>
                <w:b/>
                <w:sz w:val="20"/>
              </w:rPr>
            </w:pPr>
          </w:p>
          <w:p w14:paraId="8BFA992B">
            <w:pPr>
              <w:pStyle w:val="style4102"/>
              <w:spacing w:before="1"/>
              <w:ind w:left="128" w:right="10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 knowledge</w:t>
            </w:r>
            <w:r>
              <w:rPr>
                <w:sz w:val="20"/>
              </w:rPr>
              <w:t>with</w:t>
            </w:r>
            <w:r>
              <w:rPr>
                <w:sz w:val="20"/>
              </w:rPr>
              <w:t xml:space="preserve">noticeable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600" w:type="dxa"/>
            <w:tcBorders/>
          </w:tcPr>
          <w:p w14:paraId="5DC89C89">
            <w:pPr>
              <w:pStyle w:val="style4102"/>
              <w:spacing w:before="115"/>
              <w:rPr>
                <w:rFonts w:ascii="Times New Roman"/>
                <w:b/>
                <w:sz w:val="20"/>
              </w:rPr>
            </w:pPr>
          </w:p>
          <w:p w14:paraId="0AFA1BC8">
            <w:pPr>
              <w:pStyle w:val="style4102"/>
              <w:spacing w:before="1"/>
              <w:ind w:left="159" w:right="1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Lacks fundamental technical knowledge</w:t>
            </w:r>
          </w:p>
        </w:tc>
      </w:tr>
      <w:tr w14:paraId="8EA26D8B">
        <w:tblPrEx/>
        <w:trPr>
          <w:trHeight w:val="1589" w:hRule="atLeast"/>
          <w:jc w:val="left"/>
        </w:trPr>
        <w:tc>
          <w:tcPr>
            <w:tcW w:w="1580" w:type="dxa"/>
            <w:tcBorders/>
          </w:tcPr>
          <w:p w14:paraId="9A4CE8FF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1D7EF36E">
            <w:pPr>
              <w:pStyle w:val="style4102"/>
              <w:spacing w:before="110"/>
              <w:rPr>
                <w:rFonts w:ascii="Times New Roman"/>
                <w:b/>
                <w:sz w:val="20"/>
              </w:rPr>
            </w:pPr>
          </w:p>
          <w:p w14:paraId="27883BDD">
            <w:pPr>
              <w:pStyle w:val="style4102"/>
              <w:ind w:left="457" w:right="397" w:hanging="45"/>
              <w:rPr>
                <w:sz w:val="20"/>
              </w:rPr>
            </w:pPr>
            <w:r>
              <w:rPr>
                <w:spacing w:val="-2"/>
                <w:sz w:val="20"/>
              </w:rPr>
              <w:t>Problem Solving</w:t>
            </w:r>
          </w:p>
        </w:tc>
        <w:tc>
          <w:tcPr>
            <w:tcW w:w="1220" w:type="dxa"/>
            <w:tcBorders/>
          </w:tcPr>
          <w:p w14:paraId="3F745AD1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5C4868B5">
            <w:pPr>
              <w:pStyle w:val="style4102"/>
              <w:spacing w:before="225"/>
              <w:rPr>
                <w:rFonts w:ascii="Times New Roman"/>
                <w:b/>
                <w:sz w:val="20"/>
              </w:rPr>
            </w:pPr>
          </w:p>
          <w:p w14:paraId="79AE878F">
            <w:pPr>
              <w:pStyle w:val="style4102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520" w:type="dxa"/>
            <w:tcBorders/>
          </w:tcPr>
          <w:p w14:paraId="B2B246CB">
            <w:pPr>
              <w:pStyle w:val="style4102"/>
              <w:ind w:left="126" w:right="10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Solves problems </w:t>
            </w:r>
            <w:r>
              <w:rPr>
                <w:sz w:val="20"/>
              </w:rPr>
              <w:t>logically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applies concepts </w:t>
            </w:r>
            <w:r>
              <w:rPr>
                <w:sz w:val="20"/>
              </w:rPr>
              <w:t>effectively</w:t>
            </w:r>
            <w:r>
              <w:rPr>
                <w:sz w:val="20"/>
              </w:rPr>
              <w:t>in</w:t>
            </w:r>
          </w:p>
          <w:p w14:paraId="8630B7AB">
            <w:pPr>
              <w:pStyle w:val="style4102"/>
              <w:spacing w:lineRule="exact" w:line="194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real</w:t>
            </w:r>
            <w:r>
              <w:rPr>
                <w:spacing w:val="-2"/>
                <w:sz w:val="20"/>
              </w:rPr>
              <w:t>scenarios</w:t>
            </w:r>
          </w:p>
        </w:tc>
        <w:tc>
          <w:tcPr>
            <w:tcW w:w="1540" w:type="dxa"/>
            <w:tcBorders/>
          </w:tcPr>
          <w:p w14:paraId="DED08FB9">
            <w:pPr>
              <w:pStyle w:val="style4102"/>
              <w:spacing w:before="110"/>
              <w:rPr>
                <w:rFonts w:ascii="Times New Roman"/>
                <w:b/>
                <w:sz w:val="20"/>
              </w:rPr>
            </w:pPr>
          </w:p>
          <w:p w14:paraId="061C30B6">
            <w:pPr>
              <w:pStyle w:val="style4102"/>
              <w:ind w:left="144" w:right="1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moderate accuracy</w:t>
            </w:r>
          </w:p>
        </w:tc>
        <w:tc>
          <w:tcPr>
            <w:tcW w:w="1580" w:type="dxa"/>
            <w:tcBorders/>
          </w:tcPr>
          <w:p w14:paraId="9B9381AF">
            <w:pPr>
              <w:pStyle w:val="style4102"/>
              <w:spacing w:before="225"/>
              <w:ind w:left="140" w:right="1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problem-solvin </w:t>
            </w:r>
            <w:r>
              <w:rPr>
                <w:sz w:val="20"/>
              </w:rPr>
              <w:t xml:space="preserve">g ability; </w:t>
            </w:r>
            <w:r>
              <w:rPr>
                <w:spacing w:val="-2"/>
                <w:sz w:val="20"/>
              </w:rPr>
              <w:t>requires guidance</w:t>
            </w:r>
          </w:p>
        </w:tc>
        <w:tc>
          <w:tcPr>
            <w:tcW w:w="1600" w:type="dxa"/>
            <w:tcBorders/>
          </w:tcPr>
          <w:p w14:paraId="48999646">
            <w:pPr>
              <w:pStyle w:val="style4102"/>
              <w:spacing w:before="225"/>
              <w:rPr>
                <w:rFonts w:ascii="Times New Roman"/>
                <w:b/>
                <w:sz w:val="20"/>
              </w:rPr>
            </w:pPr>
          </w:p>
          <w:p w14:paraId="493F0C9A">
            <w:pPr>
              <w:pStyle w:val="style4102"/>
              <w:ind w:left="159" w:right="137"/>
              <w:jc w:val="center"/>
              <w:rPr>
                <w:sz w:val="20"/>
              </w:rPr>
            </w:pPr>
            <w:r>
              <w:rPr>
                <w:sz w:val="20"/>
              </w:rPr>
              <w:t>Unable to solve</w:t>
            </w:r>
            <w:r>
              <w:rPr>
                <w:sz w:val="20"/>
              </w:rPr>
              <w:t>or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concepts</w:t>
            </w:r>
          </w:p>
        </w:tc>
      </w:tr>
      <w:tr w14:paraId="73D58D83">
        <w:tblPrEx/>
        <w:trPr>
          <w:trHeight w:val="1620" w:hRule="atLeast"/>
          <w:jc w:val="left"/>
        </w:trPr>
        <w:tc>
          <w:tcPr>
            <w:tcW w:w="1580" w:type="dxa"/>
            <w:tcBorders/>
          </w:tcPr>
          <w:p w14:paraId="BEEE73FF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40A6439F">
            <w:pPr>
              <w:pStyle w:val="style4102"/>
              <w:spacing w:before="125"/>
              <w:rPr>
                <w:rFonts w:ascii="Times New Roman"/>
                <w:b/>
                <w:sz w:val="20"/>
              </w:rPr>
            </w:pPr>
          </w:p>
          <w:p w14:paraId="B8D80637">
            <w:pPr>
              <w:pStyle w:val="style4102"/>
              <w:ind w:left="407" w:right="79" w:hanging="50"/>
              <w:rPr>
                <w:sz w:val="20"/>
              </w:rPr>
            </w:pPr>
            <w:r>
              <w:rPr>
                <w:spacing w:val="-2"/>
                <w:sz w:val="20"/>
              </w:rPr>
              <w:t>Analytical Thinking</w:t>
            </w:r>
          </w:p>
        </w:tc>
        <w:tc>
          <w:tcPr>
            <w:tcW w:w="1220" w:type="dxa"/>
            <w:tcBorders/>
          </w:tcPr>
          <w:p w14:paraId="B257B5A0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EFC141E9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38CDFE9A">
            <w:pPr>
              <w:pStyle w:val="style4102"/>
              <w:spacing w:before="10"/>
              <w:rPr>
                <w:rFonts w:ascii="Times New Roman"/>
                <w:b/>
                <w:sz w:val="20"/>
              </w:rPr>
            </w:pPr>
          </w:p>
          <w:p w14:paraId="67FE6763">
            <w:pPr>
              <w:pStyle w:val="style4102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20" w:type="dxa"/>
            <w:tcBorders/>
          </w:tcPr>
          <w:p w14:paraId="7DBEEC9D">
            <w:pPr>
              <w:pStyle w:val="style4102"/>
              <w:spacing w:before="10"/>
              <w:ind w:left="210" w:right="18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questions </w:t>
            </w:r>
            <w:r>
              <w:rPr>
                <w:sz w:val="20"/>
              </w:rPr>
              <w:t>critically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provides</w:t>
            </w:r>
          </w:p>
          <w:p w14:paraId="D5551D0C">
            <w:pPr>
              <w:pStyle w:val="style4102"/>
              <w:spacing w:lineRule="atLeast" w:line="230"/>
              <w:ind w:left="126" w:right="10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 </w:t>
            </w:r>
            <w:r>
              <w:rPr>
                <w:sz w:val="20"/>
              </w:rPr>
              <w:t xml:space="preserve">d, logical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540" w:type="dxa"/>
            <w:tcBorders/>
          </w:tcPr>
          <w:p w14:paraId="14AD12DC">
            <w:pPr>
              <w:pStyle w:val="style4102"/>
              <w:spacing w:before="10"/>
              <w:rPr>
                <w:rFonts w:ascii="Times New Roman"/>
                <w:b/>
                <w:sz w:val="20"/>
              </w:rPr>
            </w:pPr>
          </w:p>
          <w:p w14:paraId="D553CE64">
            <w:pPr>
              <w:pStyle w:val="style4102"/>
              <w:ind w:left="174" w:right="1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580" w:type="dxa"/>
            <w:tcBorders/>
          </w:tcPr>
          <w:p w14:paraId="D1D212EF">
            <w:pPr>
              <w:pStyle w:val="style4102"/>
              <w:spacing w:before="125"/>
              <w:rPr>
                <w:rFonts w:ascii="Times New Roman"/>
                <w:b/>
                <w:sz w:val="20"/>
              </w:rPr>
            </w:pPr>
          </w:p>
          <w:p w14:paraId="0A9E7EB6">
            <w:pPr>
              <w:pStyle w:val="style4102"/>
              <w:ind w:left="206" w:right="184"/>
              <w:jc w:val="center"/>
              <w:rPr>
                <w:sz w:val="20"/>
              </w:rPr>
            </w:pPr>
            <w:r>
              <w:rPr>
                <w:sz w:val="20"/>
              </w:rPr>
              <w:t>Superficial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partially structured responses</w:t>
            </w:r>
          </w:p>
        </w:tc>
        <w:tc>
          <w:tcPr>
            <w:tcW w:w="1600" w:type="dxa"/>
            <w:tcBorders/>
          </w:tcPr>
          <w:p w14:paraId="6D5E8FA9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26D1B561">
            <w:pPr>
              <w:pStyle w:val="style4102"/>
              <w:spacing w:before="10"/>
              <w:rPr>
                <w:rFonts w:ascii="Times New Roman"/>
                <w:b/>
                <w:sz w:val="20"/>
              </w:rPr>
            </w:pPr>
          </w:p>
          <w:p w14:paraId="A18C9759">
            <w:pPr>
              <w:pStyle w:val="style4102"/>
              <w:ind w:left="188" w:right="166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analytical </w:t>
            </w:r>
            <w:r>
              <w:rPr>
                <w:spacing w:val="-2"/>
                <w:sz w:val="20"/>
              </w:rPr>
              <w:t>thinking demonstrated</w:t>
            </w:r>
          </w:p>
        </w:tc>
      </w:tr>
      <w:tr w14:paraId="7A00B161">
        <w:tblPrEx/>
        <w:trPr>
          <w:trHeight w:val="1600" w:hRule="atLeast"/>
          <w:jc w:val="left"/>
        </w:trPr>
        <w:tc>
          <w:tcPr>
            <w:tcW w:w="1580" w:type="dxa"/>
            <w:tcBorders/>
          </w:tcPr>
          <w:p w14:paraId="45C848A8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80547947">
            <w:pPr>
              <w:pStyle w:val="style4102"/>
              <w:spacing w:before="110"/>
              <w:rPr>
                <w:rFonts w:ascii="Times New Roman"/>
                <w:b/>
                <w:sz w:val="20"/>
              </w:rPr>
            </w:pPr>
          </w:p>
          <w:p w14:paraId="52245749">
            <w:pPr>
              <w:pStyle w:val="style4102"/>
              <w:ind w:left="729" w:right="79" w:hanging="58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Communicatio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220" w:type="dxa"/>
            <w:tcBorders/>
          </w:tcPr>
          <w:p w14:paraId="3F16D79C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B1653729">
            <w:pPr>
              <w:pStyle w:val="style4102"/>
              <w:spacing w:before="225"/>
              <w:rPr>
                <w:rFonts w:ascii="Times New Roman"/>
                <w:b/>
                <w:sz w:val="20"/>
              </w:rPr>
            </w:pPr>
          </w:p>
          <w:p w14:paraId="0A9797CF">
            <w:pPr>
              <w:pStyle w:val="style4102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20" w:type="dxa"/>
            <w:tcBorders/>
          </w:tcPr>
          <w:p w14:paraId="AE2B20CC">
            <w:pPr>
              <w:pStyle w:val="style4102"/>
              <w:ind w:left="126" w:right="10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Communicate </w:t>
            </w:r>
            <w:r>
              <w:rPr>
                <w:sz w:val="20"/>
              </w:rPr>
              <w:t xml:space="preserve">s clearly, </w:t>
            </w:r>
            <w:r>
              <w:rPr>
                <w:spacing w:val="-2"/>
                <w:sz w:val="20"/>
              </w:rPr>
              <w:t xml:space="preserve">confidently,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professionally </w:t>
            </w:r>
            <w:r>
              <w:rPr>
                <w:sz w:val="20"/>
              </w:rPr>
              <w:t>with proper</w:t>
            </w:r>
          </w:p>
          <w:p w14:paraId="DF6B67F6">
            <w:pPr>
              <w:pStyle w:val="style4102"/>
              <w:spacing w:lineRule="exact" w:line="205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1540" w:type="dxa"/>
            <w:tcBorders/>
          </w:tcPr>
          <w:p w14:paraId="90E644BD">
            <w:pPr>
              <w:pStyle w:val="style4102"/>
              <w:spacing w:before="110"/>
              <w:rPr>
                <w:rFonts w:ascii="Times New Roman"/>
                <w:b/>
                <w:sz w:val="20"/>
              </w:rPr>
            </w:pPr>
          </w:p>
          <w:p w14:paraId="BAA80BC7">
            <w:pPr>
              <w:pStyle w:val="style4102"/>
              <w:ind w:left="144" w:right="1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Communicate </w:t>
            </w:r>
            <w:r>
              <w:rPr>
                <w:sz w:val="20"/>
              </w:rPr>
              <w:t xml:space="preserve">s well with </w:t>
            </w:r>
            <w:r>
              <w:rPr>
                <w:spacing w:val="-2"/>
                <w:sz w:val="20"/>
              </w:rPr>
              <w:t>minor hesitation</w:t>
            </w:r>
          </w:p>
        </w:tc>
        <w:tc>
          <w:tcPr>
            <w:tcW w:w="1580" w:type="dxa"/>
            <w:tcBorders/>
          </w:tcPr>
          <w:p w14:paraId="4F9988F6">
            <w:pPr>
              <w:pStyle w:val="style4102"/>
              <w:spacing w:before="225"/>
              <w:rPr>
                <w:rFonts w:ascii="Times New Roman"/>
                <w:b/>
                <w:sz w:val="20"/>
              </w:rPr>
            </w:pPr>
          </w:p>
          <w:p w14:paraId="9F34542C">
            <w:pPr>
              <w:pStyle w:val="style4102"/>
              <w:ind w:left="189" w:right="129" w:hanging="3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Communicatio </w:t>
            </w:r>
            <w:r>
              <w:rPr>
                <w:sz w:val="20"/>
              </w:rPr>
              <w:t>n lacks clarity or confidence</w:t>
            </w:r>
          </w:p>
        </w:tc>
        <w:tc>
          <w:tcPr>
            <w:tcW w:w="1600" w:type="dxa"/>
            <w:tcBorders/>
          </w:tcPr>
          <w:p w14:paraId="6D60CF36">
            <w:pPr>
              <w:pStyle w:val="style4102"/>
              <w:spacing w:before="225"/>
              <w:rPr>
                <w:rFonts w:ascii="Times New Roman"/>
                <w:b/>
                <w:sz w:val="20"/>
              </w:rPr>
            </w:pPr>
          </w:p>
          <w:p w14:paraId="DA3B2C7E">
            <w:pPr>
              <w:pStyle w:val="style4102"/>
              <w:ind w:left="159" w:right="13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communicate effectively</w:t>
            </w:r>
          </w:p>
        </w:tc>
      </w:tr>
      <w:tr w14:paraId="C23FE814">
        <w:tblPrEx/>
        <w:trPr>
          <w:trHeight w:val="1600" w:hRule="atLeast"/>
          <w:jc w:val="left"/>
        </w:trPr>
        <w:tc>
          <w:tcPr>
            <w:tcW w:w="1580" w:type="dxa"/>
            <w:tcBorders/>
          </w:tcPr>
          <w:p w14:paraId="21A6E21D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D78E2055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04923FAD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DEB89084">
            <w:pPr>
              <w:pStyle w:val="style4102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220" w:type="dxa"/>
            <w:tcBorders/>
          </w:tcPr>
          <w:p w14:paraId="5422DD9E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B8856784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6A50C48D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C9C65C3B">
            <w:pPr>
              <w:pStyle w:val="style4102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20" w:type="dxa"/>
            <w:tcBorders/>
          </w:tcPr>
          <w:p w14:paraId="9D8E362D">
            <w:pPr>
              <w:pStyle w:val="style4102"/>
              <w:spacing w:lineRule="atLeast" w:line="230"/>
              <w:ind w:left="126" w:right="104"/>
              <w:jc w:val="center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z w:val="20"/>
              </w:rPr>
              <w:t xml:space="preserve">high </w:t>
            </w:r>
            <w:r>
              <w:rPr>
                <w:spacing w:val="-2"/>
                <w:sz w:val="20"/>
              </w:rPr>
              <w:t xml:space="preserve">confidence, positive </w:t>
            </w:r>
            <w:r>
              <w:rPr>
                <w:sz w:val="20"/>
              </w:rPr>
              <w:t xml:space="preserve">attitude, and </w:t>
            </w:r>
            <w:r>
              <w:rPr>
                <w:spacing w:val="-2"/>
                <w:sz w:val="20"/>
              </w:rPr>
              <w:t>professional behavior throughout</w:t>
            </w:r>
          </w:p>
        </w:tc>
        <w:tc>
          <w:tcPr>
            <w:tcW w:w="1540" w:type="dxa"/>
            <w:tcBorders/>
          </w:tcPr>
          <w:p w14:paraId="36E1E7BA">
            <w:pPr>
              <w:pStyle w:val="style4102"/>
              <w:spacing w:before="115"/>
              <w:rPr>
                <w:rFonts w:ascii="Times New Roman"/>
                <w:b/>
                <w:sz w:val="20"/>
              </w:rPr>
            </w:pPr>
          </w:p>
          <w:p w14:paraId="534098BE">
            <w:pPr>
              <w:pStyle w:val="style4102"/>
              <w:ind w:left="144" w:right="122"/>
              <w:jc w:val="center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confidence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80" w:type="dxa"/>
            <w:tcBorders/>
          </w:tcPr>
          <w:p w14:paraId="22D03371">
            <w:pPr>
              <w:pStyle w:val="style4102"/>
              <w:spacing w:before="115"/>
              <w:rPr>
                <w:rFonts w:ascii="Times New Roman"/>
                <w:b/>
                <w:sz w:val="20"/>
              </w:rPr>
            </w:pPr>
          </w:p>
          <w:p w14:paraId="EB845DE5">
            <w:pPr>
              <w:pStyle w:val="style4102"/>
              <w:ind w:left="262" w:right="24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Low </w:t>
            </w:r>
            <w:r>
              <w:rPr>
                <w:spacing w:val="-2"/>
                <w:sz w:val="20"/>
              </w:rPr>
              <w:t>confidence; inconsistent behavior</w:t>
            </w:r>
          </w:p>
        </w:tc>
        <w:tc>
          <w:tcPr>
            <w:tcW w:w="1600" w:type="dxa"/>
            <w:tcBorders/>
          </w:tcPr>
          <w:p w14:paraId="469C2E25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6242EFD2">
            <w:pPr>
              <w:pStyle w:val="style4102"/>
              <w:ind w:left="186" w:right="1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confidence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professionalis </w:t>
            </w:r>
            <w:r>
              <w:rPr>
                <w:spacing w:val="-10"/>
                <w:sz w:val="20"/>
              </w:rPr>
              <w:t>m</w:t>
            </w:r>
          </w:p>
        </w:tc>
      </w:tr>
      <w:tr w14:paraId="87FABB7A">
        <w:tblPrEx/>
        <w:trPr>
          <w:trHeight w:val="1369" w:hRule="atLeast"/>
          <w:jc w:val="left"/>
        </w:trPr>
        <w:tc>
          <w:tcPr>
            <w:tcW w:w="1580" w:type="dxa"/>
            <w:tcBorders/>
          </w:tcPr>
          <w:p w14:paraId="B640AEDD">
            <w:pPr>
              <w:pStyle w:val="style4102"/>
              <w:spacing w:before="225"/>
              <w:rPr>
                <w:rFonts w:ascii="Times New Roman"/>
                <w:b/>
                <w:sz w:val="20"/>
              </w:rPr>
            </w:pPr>
          </w:p>
          <w:p w14:paraId="2E25DBEB">
            <w:pPr>
              <w:pStyle w:val="style4102"/>
              <w:ind w:left="334" w:right="209" w:hanging="112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1220" w:type="dxa"/>
            <w:tcBorders/>
          </w:tcPr>
          <w:p w14:paraId="05B19993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4D96376A">
            <w:pPr>
              <w:pStyle w:val="style4102"/>
              <w:spacing w:before="110"/>
              <w:rPr>
                <w:rFonts w:ascii="Times New Roman"/>
                <w:b/>
                <w:sz w:val="20"/>
              </w:rPr>
            </w:pPr>
          </w:p>
          <w:p w14:paraId="54EEABA5">
            <w:pPr>
              <w:pStyle w:val="style4102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520" w:type="dxa"/>
            <w:tcBorders/>
          </w:tcPr>
          <w:p w14:paraId="1B369E2D">
            <w:pPr>
              <w:pStyle w:val="style4102"/>
              <w:ind w:left="146" w:right="1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Responds accurately, promptly,</w:t>
            </w:r>
            <w:r>
              <w:rPr>
                <w:spacing w:val="-2"/>
                <w:sz w:val="20"/>
              </w:rPr>
              <w:t xml:space="preserve">and elaborates </w:t>
            </w:r>
            <w:r>
              <w:rPr>
                <w:sz w:val="20"/>
              </w:rPr>
              <w:t>with relevant</w:t>
            </w:r>
          </w:p>
          <w:p w14:paraId="B66F96ED">
            <w:pPr>
              <w:pStyle w:val="style4102"/>
              <w:spacing w:lineRule="exact" w:line="205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examples</w:t>
            </w:r>
          </w:p>
        </w:tc>
        <w:tc>
          <w:tcPr>
            <w:tcW w:w="1540" w:type="dxa"/>
            <w:tcBorders/>
          </w:tcPr>
          <w:p w14:paraId="8E2135AE">
            <w:pPr>
              <w:pStyle w:val="style4102"/>
              <w:spacing w:before="225"/>
              <w:ind w:left="144" w:right="1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Responds </w:t>
            </w:r>
            <w:r>
              <w:rPr>
                <w:sz w:val="20"/>
              </w:rPr>
              <w:t>correctly</w:t>
            </w:r>
            <w:r>
              <w:rPr>
                <w:sz w:val="20"/>
              </w:rPr>
              <w:t xml:space="preserve">but with limited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580" w:type="dxa"/>
            <w:tcBorders/>
          </w:tcPr>
          <w:p w14:paraId="562F6966">
            <w:pPr>
              <w:pStyle w:val="style4102"/>
              <w:spacing w:before="225"/>
              <w:ind w:left="301" w:right="2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 responses; needs prompting</w:t>
            </w:r>
          </w:p>
        </w:tc>
        <w:tc>
          <w:tcPr>
            <w:tcW w:w="1600" w:type="dxa"/>
            <w:tcBorders/>
          </w:tcPr>
          <w:p w14:paraId="1DCA1869">
            <w:pPr>
              <w:pStyle w:val="style4102"/>
              <w:spacing w:before="110"/>
              <w:rPr>
                <w:rFonts w:ascii="Times New Roman"/>
                <w:b/>
                <w:sz w:val="20"/>
              </w:rPr>
            </w:pPr>
          </w:p>
          <w:p w14:paraId="2F192BE5">
            <w:pPr>
              <w:pStyle w:val="style4102"/>
              <w:ind w:left="159" w:right="13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respond appropriately</w:t>
            </w:r>
          </w:p>
        </w:tc>
      </w:tr>
    </w:tbl>
    <w:p w14:paraId="74813885">
      <w:pPr>
        <w:pStyle w:val="style4102"/>
        <w:spacing w:after="0"/>
        <w:jc w:val="center"/>
        <w:rPr>
          <w:sz w:val="20"/>
        </w:rPr>
        <w:sectPr>
          <w:pgSz w:w="11920" w:h="16840" w:orient="portrait"/>
          <w:pgMar w:top="1940" w:right="0" w:bottom="280" w:left="1275" w:header="720" w:footer="720" w:gutter="0"/>
        </w:sectPr>
      </w:pPr>
    </w:p>
    <w:p w14:paraId="B4F33B05">
      <w:pPr>
        <w:pStyle w:val="style66"/>
        <w:rPr>
          <w:b/>
        </w:rPr>
      </w:pPr>
    </w:p>
    <w:p w14:paraId="9AA5E5C0">
      <w:pPr>
        <w:pStyle w:val="style66"/>
        <w:rPr>
          <w:b/>
        </w:rPr>
      </w:pPr>
    </w:p>
    <w:p w14:paraId="F6FB3F8E">
      <w:pPr>
        <w:pStyle w:val="style66"/>
        <w:spacing w:before="51"/>
        <w:rPr>
          <w:b/>
        </w:rPr>
      </w:pPr>
    </w:p>
    <w:p w14:paraId="2F8D986B">
      <w:pPr>
        <w:pStyle w:val="style4101"/>
        <w:spacing w:before="1"/>
        <w:ind w:left="3045"/>
        <w:rPr/>
      </w:pPr>
      <w:r>
        <w:t>Annexure</w:t>
      </w:r>
      <w:r>
        <w:rPr>
          <w:spacing w:val="-10"/>
        </w:rPr>
        <w:t>A</w:t>
      </w:r>
    </w:p>
    <w:p w14:paraId="AB34C0DD">
      <w:pPr>
        <w:pStyle w:val="style66"/>
        <w:rPr>
          <w:b/>
        </w:rPr>
      </w:pPr>
    </w:p>
    <w:p w14:paraId="5DBD7287">
      <w:pPr>
        <w:pStyle w:val="style66"/>
        <w:spacing w:before="123"/>
        <w:rPr>
          <w:b/>
        </w:rPr>
      </w:pPr>
    </w:p>
    <w:bookmarkStart w:id="0" w:name="Mock Interview – Sample Questions (5 Que"/>
    <w:bookmarkEnd w:id="0"/>
    <w:p w14:paraId="1EAFAA58">
      <w:pPr>
        <w:pStyle w:val="style66"/>
        <w:spacing w:before="1"/>
        <w:ind w:left="165"/>
        <w:rPr/>
      </w:pPr>
      <w:r>
        <w:t xml:space="preserve">Mock Interview – Sample Questions (5 </w:t>
      </w:r>
      <w:r>
        <w:rPr>
          <w:spacing w:val="-2"/>
        </w:rPr>
        <w:t>Questions)</w:t>
      </w:r>
    </w:p>
    <w:p w14:paraId="1C4E0645">
      <w:pPr>
        <w:pStyle w:val="style0"/>
        <w:spacing w:before="161"/>
        <w:ind w:left="165" w:right="0" w:firstLine="0"/>
        <w:jc w:val="left"/>
        <w:rPr>
          <w:i/>
          <w:sz w:val="24"/>
        </w:rPr>
      </w:pPr>
      <w:r>
        <w:rPr>
          <w:i/>
          <w:sz w:val="24"/>
        </w:rPr>
        <w:t xml:space="preserve">(Each question aligned with BL3–BL4, 0.75 Marks </w:t>
      </w:r>
      <w:r>
        <w:rPr>
          <w:i/>
          <w:spacing w:val="-2"/>
          <w:sz w:val="24"/>
        </w:rPr>
        <w:t>each)</w:t>
      </w:r>
    </w:p>
    <w:p w14:paraId="AF1DFB59">
      <w:pPr>
        <w:pStyle w:val="style66"/>
        <w:spacing w:before="4"/>
        <w:rPr>
          <w:i/>
        </w:rPr>
      </w:pPr>
    </w:p>
    <w:p w14:paraId="2B93BF58">
      <w:pPr>
        <w:pStyle w:val="style66"/>
        <w:ind w:left="165"/>
        <w:rPr/>
      </w:pPr>
      <w:r>
        <w:t xml:space="preserve">Q1. Dataset: Retail </w:t>
      </w:r>
      <w:r>
        <w:rPr>
          <w:spacing w:val="-2"/>
        </w:rPr>
        <w:t>Transactions</w:t>
      </w:r>
    </w:p>
    <w:p w14:paraId="739087F9">
      <w:pPr>
        <w:pStyle w:val="style66"/>
        <w:spacing w:before="75"/>
        <w:rPr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20"/>
        <w:gridCol w:w="1954"/>
      </w:tblGrid>
      <w:tr w14:paraId="893CD245">
        <w:trPr>
          <w:trHeight w:val="285" w:hRule="atLeast"/>
          <w:jc w:val="left"/>
        </w:trPr>
        <w:tc>
          <w:tcPr>
            <w:tcW w:w="520" w:type="dxa"/>
            <w:tcBorders/>
          </w:tcPr>
          <w:p w14:paraId="7306BF7A">
            <w:pPr>
              <w:pStyle w:val="style4102"/>
              <w:spacing w:lineRule="exact" w:line="266"/>
              <w:ind w:lef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TID</w:t>
            </w:r>
          </w:p>
        </w:tc>
        <w:tc>
          <w:tcPr>
            <w:tcW w:w="1954" w:type="dxa"/>
            <w:tcBorders/>
          </w:tcPr>
          <w:p w14:paraId="1D75F6E8">
            <w:pPr>
              <w:pStyle w:val="style4102"/>
              <w:spacing w:lineRule="exact" w:line="266"/>
              <w:ind w:left="1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Items</w:t>
            </w:r>
          </w:p>
        </w:tc>
      </w:tr>
      <w:tr w14:paraId="589B09B8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C97D1EA9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1954" w:type="dxa"/>
            <w:tcBorders/>
          </w:tcPr>
          <w:p w14:paraId="DD67F249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Milk, </w:t>
            </w:r>
            <w:r>
              <w:rPr>
                <w:rFonts w:ascii="Times New Roman"/>
                <w:spacing w:val="-2"/>
                <w:sz w:val="24"/>
              </w:rPr>
              <w:t>Bread</w:t>
            </w:r>
          </w:p>
        </w:tc>
      </w:tr>
      <w:tr w14:paraId="1202E52E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D3803904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1954" w:type="dxa"/>
            <w:tcBorders/>
          </w:tcPr>
          <w:p w14:paraId="D30BDC7D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Milk, </w:t>
            </w:r>
            <w:r>
              <w:rPr>
                <w:rFonts w:ascii="Times New Roman"/>
                <w:spacing w:val="-2"/>
                <w:sz w:val="24"/>
              </w:rPr>
              <w:t>Butter</w:t>
            </w:r>
          </w:p>
        </w:tc>
      </w:tr>
      <w:tr w14:paraId="5942C618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D1CB03C1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1954" w:type="dxa"/>
            <w:tcBorders/>
          </w:tcPr>
          <w:p w14:paraId="9CD62224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Bread, </w:t>
            </w:r>
            <w:r>
              <w:rPr>
                <w:rFonts w:ascii="Times New Roman"/>
                <w:spacing w:val="-2"/>
                <w:sz w:val="24"/>
              </w:rPr>
              <w:t>Butter</w:t>
            </w:r>
          </w:p>
        </w:tc>
      </w:tr>
      <w:tr w14:paraId="4CD1513D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9050DEAE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T4</w:t>
            </w:r>
          </w:p>
        </w:tc>
        <w:tc>
          <w:tcPr>
            <w:tcW w:w="1954" w:type="dxa"/>
            <w:tcBorders/>
          </w:tcPr>
          <w:p w14:paraId="855B8408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Milk, Bread, </w:t>
            </w:r>
            <w:r>
              <w:rPr>
                <w:rFonts w:ascii="Times New Roman"/>
                <w:spacing w:val="-2"/>
                <w:sz w:val="24"/>
              </w:rPr>
              <w:t>Butter</w:t>
            </w:r>
          </w:p>
        </w:tc>
      </w:tr>
      <w:tr w14:paraId="65CA3A42">
        <w:tblPrEx/>
        <w:trPr>
          <w:trHeight w:val="285" w:hRule="atLeast"/>
          <w:jc w:val="left"/>
        </w:trPr>
        <w:tc>
          <w:tcPr>
            <w:tcW w:w="520" w:type="dxa"/>
            <w:tcBorders/>
          </w:tcPr>
          <w:p w14:paraId="28542D00">
            <w:pPr>
              <w:pStyle w:val="style4102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T5</w:t>
            </w:r>
          </w:p>
        </w:tc>
        <w:tc>
          <w:tcPr>
            <w:tcW w:w="1954" w:type="dxa"/>
            <w:tcBorders/>
          </w:tcPr>
          <w:p w14:paraId="6AA9272B">
            <w:pPr>
              <w:pStyle w:val="style4102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Milk, </w:t>
            </w:r>
            <w:r>
              <w:rPr>
                <w:rFonts w:ascii="Times New Roman"/>
                <w:spacing w:val="-4"/>
                <w:sz w:val="24"/>
              </w:rPr>
              <w:t>Eggs</w:t>
            </w:r>
          </w:p>
        </w:tc>
      </w:tr>
    </w:tbl>
    <w:p w14:paraId="862F0AD4">
      <w:pPr>
        <w:pStyle w:val="style66"/>
        <w:spacing w:before="24"/>
        <w:rPr/>
      </w:pPr>
    </w:p>
    <w:p w14:paraId="E067367B">
      <w:pPr>
        <w:pStyle w:val="style4101"/>
        <w:rPr/>
      </w:pPr>
      <w:r>
        <w:rPr>
          <w:spacing w:val="-2"/>
        </w:rPr>
        <w:t>Question:</w:t>
      </w:r>
    </w:p>
    <w:p w14:paraId="CFA316E4">
      <w:pPr>
        <w:pStyle w:val="style66"/>
        <w:ind w:left="165" w:right="1448"/>
        <w:rPr>
          <w:i/>
        </w:rPr>
      </w:pPr>
      <w:r>
        <w:t>Based</w:t>
      </w:r>
      <w:r>
        <w:t>on</w:t>
      </w:r>
      <w:r>
        <w:t>the</w:t>
      </w:r>
      <w:r>
        <w:t>dataset,</w:t>
      </w:r>
      <w:r>
        <w:t>explain</w:t>
      </w:r>
      <w:r>
        <w:t>how</w:t>
      </w:r>
      <w:r>
        <w:t>association</w:t>
      </w:r>
      <w:r>
        <w:t>rule</w:t>
      </w:r>
      <w:r>
        <w:t>mining</w:t>
      </w:r>
      <w:r>
        <w:t>can</w:t>
      </w:r>
      <w:r>
        <w:t>improve</w:t>
      </w:r>
      <w:r>
        <w:t>sales</w:t>
      </w:r>
      <w:r>
        <w:t>in</w:t>
      </w:r>
      <w:r>
        <w:t>a</w:t>
      </w:r>
      <w:r>
        <w:t>retail</w:t>
      </w:r>
      <w:r>
        <w:t xml:space="preserve">store. Provide a practical example. </w:t>
      </w:r>
      <w:r>
        <w:rPr>
          <w:i/>
        </w:rPr>
        <w:t>(BL3 – 0.75 Marks)</w:t>
      </w:r>
    </w:p>
    <w:p w14:paraId="906A61A0">
      <w:pPr>
        <w:pStyle w:val="style66"/>
        <w:rPr>
          <w:i/>
        </w:rPr>
      </w:pPr>
    </w:p>
    <w:p w14:paraId="DC6B4273">
      <w:pPr>
        <w:pStyle w:val="style66"/>
        <w:rPr>
          <w:i/>
        </w:rPr>
      </w:pPr>
    </w:p>
    <w:p w14:paraId="AB726C36">
      <w:pPr>
        <w:pStyle w:val="style66"/>
        <w:spacing w:before="8"/>
        <w:rPr>
          <w:i/>
        </w:rPr>
      </w:pPr>
    </w:p>
    <w:p w14:paraId="71A7D68B">
      <w:pPr>
        <w:pStyle w:val="style66"/>
        <w:ind w:left="165"/>
        <w:rPr/>
      </w:pPr>
      <w:r>
        <w:t>Q2.</w:t>
      </w:r>
      <w:r>
        <w:t>Dataset:</w:t>
      </w:r>
      <w:r>
        <w:t>Transaction</w:t>
      </w:r>
      <w:r>
        <w:rPr>
          <w:spacing w:val="-4"/>
        </w:rPr>
        <w:t>Data</w:t>
      </w:r>
    </w:p>
    <w:p w14:paraId="F263A030">
      <w:pPr>
        <w:pStyle w:val="style66"/>
        <w:spacing w:before="75" w:after="1"/>
        <w:rPr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20"/>
        <w:gridCol w:w="808"/>
      </w:tblGrid>
      <w:tr w14:paraId="4DB4334E">
        <w:trPr>
          <w:trHeight w:val="285" w:hRule="atLeast"/>
          <w:jc w:val="left"/>
        </w:trPr>
        <w:tc>
          <w:tcPr>
            <w:tcW w:w="520" w:type="dxa"/>
            <w:tcBorders/>
          </w:tcPr>
          <w:p w14:paraId="A83F5BFD">
            <w:pPr>
              <w:pStyle w:val="style4102"/>
              <w:spacing w:lineRule="exact" w:line="266"/>
              <w:ind w:lef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TID</w:t>
            </w:r>
          </w:p>
        </w:tc>
        <w:tc>
          <w:tcPr>
            <w:tcW w:w="808" w:type="dxa"/>
            <w:tcBorders/>
          </w:tcPr>
          <w:p w14:paraId="0F103BBA">
            <w:pPr>
              <w:pStyle w:val="style4102"/>
              <w:spacing w:lineRule="exact" w:line="266"/>
              <w:ind w:left="1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Items</w:t>
            </w:r>
          </w:p>
        </w:tc>
      </w:tr>
      <w:tr w14:paraId="37C1D2B8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FC48019B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808" w:type="dxa"/>
            <w:tcBorders/>
          </w:tcPr>
          <w:p w14:paraId="50686DAB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A, 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</w:tr>
      <w:tr w14:paraId="400ADF36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3C983C07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808" w:type="dxa"/>
            <w:tcBorders/>
          </w:tcPr>
          <w:p w14:paraId="D14EDF01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B,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  <w:tr w14:paraId="3B993F4D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89BF9AAB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808" w:type="dxa"/>
            <w:tcBorders/>
          </w:tcPr>
          <w:p w14:paraId="DC40205C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A,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  <w:tr w14:paraId="B7A2D0C0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37D11F70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T4</w:t>
            </w:r>
          </w:p>
        </w:tc>
        <w:tc>
          <w:tcPr>
            <w:tcW w:w="808" w:type="dxa"/>
            <w:tcBorders/>
          </w:tcPr>
          <w:p w14:paraId="4A5B091A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A, B,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  <w:tr w14:paraId="C60DAE69">
        <w:tblPrEx/>
        <w:trPr>
          <w:trHeight w:val="285" w:hRule="atLeast"/>
          <w:jc w:val="left"/>
        </w:trPr>
        <w:tc>
          <w:tcPr>
            <w:tcW w:w="520" w:type="dxa"/>
            <w:tcBorders/>
          </w:tcPr>
          <w:p w14:paraId="9CAE1B86">
            <w:pPr>
              <w:pStyle w:val="style4102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T5</w:t>
            </w:r>
          </w:p>
        </w:tc>
        <w:tc>
          <w:tcPr>
            <w:tcW w:w="808" w:type="dxa"/>
            <w:tcBorders/>
          </w:tcPr>
          <w:p w14:paraId="58EE8D93">
            <w:pPr>
              <w:pStyle w:val="style4102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B,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</w:tbl>
    <w:p w14:paraId="6602BA3F">
      <w:pPr>
        <w:pStyle w:val="style66"/>
        <w:spacing w:before="24"/>
        <w:rPr/>
      </w:pPr>
    </w:p>
    <w:p w14:paraId="133898F2">
      <w:pPr>
        <w:pStyle w:val="style4101"/>
        <w:rPr/>
      </w:pPr>
      <w:r>
        <w:rPr>
          <w:spacing w:val="-2"/>
        </w:rPr>
        <w:t>Question:</w:t>
      </w:r>
    </w:p>
    <w:p w14:paraId="35874073">
      <w:pPr>
        <w:pStyle w:val="style66"/>
        <w:ind w:left="165" w:right="1448"/>
        <w:rPr>
          <w:i/>
        </w:rPr>
      </w:pPr>
      <w:r>
        <w:t>Using</w:t>
      </w:r>
      <w:r>
        <w:t>this</w:t>
      </w:r>
      <w:r>
        <w:t>dataset,</w:t>
      </w:r>
      <w:r>
        <w:t>explain</w:t>
      </w:r>
      <w:r>
        <w:t>the</w:t>
      </w:r>
      <w:r>
        <w:t>differences</w:t>
      </w:r>
      <w:r>
        <w:t>between</w:t>
      </w:r>
      <w:r>
        <w:t>Apriori</w:t>
      </w:r>
      <w:r>
        <w:t>and</w:t>
      </w:r>
      <w:r>
        <w:t>FP-Growth</w:t>
      </w:r>
      <w:r>
        <w:t>algorithms</w:t>
      </w:r>
      <w:r>
        <w:t xml:space="preserve">and when each should be used. </w:t>
      </w:r>
      <w:r>
        <w:rPr>
          <w:i/>
        </w:rPr>
        <w:t>(BL4 – 0.75 Marks)</w:t>
      </w:r>
    </w:p>
    <w:p w14:paraId="C626A9AA">
      <w:pPr>
        <w:pStyle w:val="style66"/>
        <w:spacing w:before="4"/>
        <w:rPr>
          <w:i/>
        </w:rPr>
      </w:pPr>
    </w:p>
    <w:p w14:paraId="694B60AB">
      <w:pPr>
        <w:pStyle w:val="style66"/>
        <w:ind w:left="165"/>
        <w:rPr/>
      </w:pPr>
      <w:r>
        <w:t>Q3.</w:t>
      </w:r>
      <w:r>
        <w:t>Dataset:</w:t>
      </w:r>
      <w:r>
        <w:t>Transaction</w:t>
      </w:r>
      <w:r>
        <w:rPr>
          <w:spacing w:val="-4"/>
        </w:rPr>
        <w:t>Data</w:t>
      </w:r>
    </w:p>
    <w:p w14:paraId="3E502CB0">
      <w:pPr>
        <w:pStyle w:val="style66"/>
        <w:spacing w:before="75" w:after="1"/>
        <w:rPr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20"/>
        <w:gridCol w:w="668"/>
      </w:tblGrid>
      <w:tr w14:paraId="31521691">
        <w:trPr>
          <w:trHeight w:val="285" w:hRule="atLeast"/>
          <w:jc w:val="left"/>
        </w:trPr>
        <w:tc>
          <w:tcPr>
            <w:tcW w:w="520" w:type="dxa"/>
            <w:tcBorders/>
          </w:tcPr>
          <w:p w14:paraId="06E92E2E">
            <w:pPr>
              <w:pStyle w:val="style4102"/>
              <w:spacing w:lineRule="exact" w:line="266"/>
              <w:ind w:lef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TID</w:t>
            </w:r>
          </w:p>
        </w:tc>
        <w:tc>
          <w:tcPr>
            <w:tcW w:w="668" w:type="dxa"/>
            <w:tcBorders/>
          </w:tcPr>
          <w:p w14:paraId="26ED8E2A">
            <w:pPr>
              <w:pStyle w:val="style4102"/>
              <w:spacing w:lineRule="exact" w:line="266"/>
              <w:ind w:left="4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Items</w:t>
            </w:r>
          </w:p>
        </w:tc>
      </w:tr>
      <w:tr w14:paraId="097D3ACA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2D4E08E0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668" w:type="dxa"/>
            <w:tcBorders/>
          </w:tcPr>
          <w:p w14:paraId="94BAE477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A, 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</w:tr>
      <w:tr w14:paraId="62182D41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788C5C41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668" w:type="dxa"/>
            <w:tcBorders/>
          </w:tcPr>
          <w:p w14:paraId="54319973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</w:tr>
      <w:tr w14:paraId="5AE0DFA5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5817EA64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668" w:type="dxa"/>
            <w:tcBorders/>
          </w:tcPr>
          <w:p w14:paraId="D4FC3486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</w:tr>
      <w:tr w14:paraId="056354F6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B9BF47FC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T4</w:t>
            </w:r>
          </w:p>
        </w:tc>
        <w:tc>
          <w:tcPr>
            <w:tcW w:w="668" w:type="dxa"/>
            <w:tcBorders/>
          </w:tcPr>
          <w:p w14:paraId="7D2212DA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A, 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</w:tr>
      <w:tr w14:paraId="B2F03FC3">
        <w:tblPrEx/>
        <w:trPr>
          <w:trHeight w:val="285" w:hRule="atLeast"/>
          <w:jc w:val="left"/>
        </w:trPr>
        <w:tc>
          <w:tcPr>
            <w:tcW w:w="520" w:type="dxa"/>
            <w:tcBorders/>
          </w:tcPr>
          <w:p w14:paraId="16F6C61A">
            <w:pPr>
              <w:pStyle w:val="style4102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T5</w:t>
            </w:r>
          </w:p>
        </w:tc>
        <w:tc>
          <w:tcPr>
            <w:tcW w:w="668" w:type="dxa"/>
            <w:tcBorders/>
          </w:tcPr>
          <w:p w14:paraId="7784BDC0">
            <w:pPr>
              <w:pStyle w:val="style4102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</w:tr>
    </w:tbl>
    <w:p w14:paraId="A04ADE71">
      <w:pPr>
        <w:pStyle w:val="style4102"/>
        <w:spacing w:after="0" w:lineRule="exact" w:line="256"/>
        <w:rPr>
          <w:rFonts w:ascii="Times New Roman"/>
          <w:sz w:val="24"/>
        </w:rPr>
        <w:sectPr>
          <w:pgSz w:w="11920" w:h="16840" w:orient="portrait"/>
          <w:pgMar w:top="1940" w:right="0" w:bottom="280" w:left="1275" w:header="720" w:footer="720" w:gutter="0"/>
        </w:sectPr>
      </w:pPr>
    </w:p>
    <w:p w14:paraId="BDD6A8D2">
      <w:pPr>
        <w:pStyle w:val="style4101"/>
        <w:spacing w:before="60"/>
        <w:rPr/>
      </w:pPr>
      <w:r>
        <w:rPr>
          <w:spacing w:val="-2"/>
        </w:rPr>
        <w:t>Question:</w:t>
      </w:r>
    </w:p>
    <w:p w14:paraId="EE36CCC2">
      <w:pPr>
        <w:pStyle w:val="style66"/>
        <w:ind w:left="165" w:right="1448"/>
        <w:rPr>
          <w:i/>
        </w:rPr>
      </w:pPr>
      <w:r>
        <w:t>Explain</w:t>
      </w:r>
      <w:r>
        <w:t>support</w:t>
      </w:r>
      <w:r>
        <w:t>and</w:t>
      </w:r>
      <w:r>
        <w:t>confidence</w:t>
      </w:r>
      <w:r>
        <w:t>using</w:t>
      </w:r>
      <w:r>
        <w:t>the</w:t>
      </w:r>
      <w:r>
        <w:t>dataset</w:t>
      </w:r>
      <w:r>
        <w:t>and</w:t>
      </w:r>
      <w:r>
        <w:t>describe</w:t>
      </w:r>
      <w:r>
        <w:t>their</w:t>
      </w:r>
      <w:r>
        <w:t>importance</w:t>
      </w:r>
      <w:r>
        <w:t>in</w:t>
      </w:r>
      <w:r>
        <w:t xml:space="preserve">association rule mining. </w:t>
      </w:r>
      <w:r>
        <w:rPr>
          <w:i/>
        </w:rPr>
        <w:t>(BL3 – 0.75 Marks)</w:t>
      </w:r>
    </w:p>
    <w:p w14:paraId="F3B88071">
      <w:pPr>
        <w:pStyle w:val="style66"/>
        <w:spacing w:before="4"/>
        <w:rPr>
          <w:i/>
        </w:rPr>
      </w:pPr>
    </w:p>
    <w:p w14:paraId="692EEA10">
      <w:pPr>
        <w:pStyle w:val="style66"/>
        <w:ind w:left="165"/>
        <w:rPr/>
      </w:pPr>
      <w:r>
        <w:t xml:space="preserve">Q4 . Dataset: Multilevel </w:t>
      </w:r>
      <w:r>
        <w:rPr>
          <w:spacing w:val="-4"/>
        </w:rPr>
        <w:t>Data</w:t>
      </w:r>
    </w:p>
    <w:p w14:paraId="BB9BDF5B">
      <w:pPr>
        <w:pStyle w:val="style66"/>
        <w:spacing w:before="75"/>
        <w:rPr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20"/>
        <w:gridCol w:w="1967"/>
      </w:tblGrid>
      <w:tr w14:paraId="1786C951">
        <w:trPr>
          <w:trHeight w:val="285" w:hRule="atLeast"/>
          <w:jc w:val="left"/>
        </w:trPr>
        <w:tc>
          <w:tcPr>
            <w:tcW w:w="520" w:type="dxa"/>
            <w:tcBorders/>
          </w:tcPr>
          <w:p w14:paraId="DB5AA86B">
            <w:pPr>
              <w:pStyle w:val="style4102"/>
              <w:spacing w:lineRule="exact" w:line="266"/>
              <w:ind w:lef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TID</w:t>
            </w:r>
          </w:p>
        </w:tc>
        <w:tc>
          <w:tcPr>
            <w:tcW w:w="1967" w:type="dxa"/>
            <w:tcBorders/>
          </w:tcPr>
          <w:p w14:paraId="54AAEE89">
            <w:pPr>
              <w:pStyle w:val="style4102"/>
              <w:spacing w:lineRule="exact" w:line="266"/>
              <w:ind w:left="40" w:right="2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Items</w:t>
            </w:r>
          </w:p>
        </w:tc>
      </w:tr>
      <w:tr w14:paraId="D8227C4F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7CBBD144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1967" w:type="dxa"/>
            <w:tcBorders/>
          </w:tcPr>
          <w:p w14:paraId="34898986">
            <w:pPr>
              <w:pStyle w:val="style4102"/>
              <w:spacing w:before="10"/>
              <w:ind w:right="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Electronics, </w:t>
            </w:r>
            <w:r>
              <w:rPr>
                <w:rFonts w:ascii="Times New Roman"/>
                <w:spacing w:val="-2"/>
                <w:sz w:val="24"/>
              </w:rPr>
              <w:t>Mobile</w:t>
            </w:r>
          </w:p>
        </w:tc>
      </w:tr>
      <w:tr w14:paraId="5A6879E6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757BA0C2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1967" w:type="dxa"/>
            <w:tcBorders/>
          </w:tcPr>
          <w:p w14:paraId="0C6C73DB">
            <w:pPr>
              <w:pStyle w:val="style4102"/>
              <w:spacing w:before="10"/>
              <w:ind w:right="3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Electronics, </w:t>
            </w:r>
            <w:r>
              <w:rPr>
                <w:rFonts w:ascii="Times New Roman"/>
                <w:spacing w:val="-2"/>
                <w:sz w:val="24"/>
              </w:rPr>
              <w:t>Laptop</w:t>
            </w:r>
          </w:p>
        </w:tc>
      </w:tr>
      <w:tr w14:paraId="D1E04892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31981848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1967" w:type="dxa"/>
            <w:tcBorders/>
          </w:tcPr>
          <w:p w14:paraId="B933234C">
            <w:pPr>
              <w:pStyle w:val="style4102"/>
              <w:spacing w:before="10"/>
              <w:ind w:right="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Electronics, </w:t>
            </w:r>
            <w:r>
              <w:rPr>
                <w:rFonts w:ascii="Times New Roman"/>
                <w:spacing w:val="-2"/>
                <w:sz w:val="24"/>
              </w:rPr>
              <w:t>Mobile</w:t>
            </w:r>
          </w:p>
        </w:tc>
      </w:tr>
      <w:tr w14:paraId="0F195EB8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CC851346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T4</w:t>
            </w:r>
          </w:p>
        </w:tc>
        <w:tc>
          <w:tcPr>
            <w:tcW w:w="1967" w:type="dxa"/>
            <w:tcBorders/>
          </w:tcPr>
          <w:p w14:paraId="C52E0F8B">
            <w:pPr>
              <w:pStyle w:val="style4102"/>
              <w:spacing w:before="10"/>
              <w:ind w:right="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Electronics, </w:t>
            </w:r>
            <w:r>
              <w:rPr>
                <w:rFonts w:ascii="Times New Roman"/>
                <w:spacing w:val="-2"/>
                <w:sz w:val="24"/>
              </w:rPr>
              <w:t>Mobile</w:t>
            </w:r>
          </w:p>
        </w:tc>
      </w:tr>
      <w:tr w14:paraId="DCA8FD88">
        <w:tblPrEx/>
        <w:trPr>
          <w:trHeight w:val="285" w:hRule="atLeast"/>
          <w:jc w:val="left"/>
        </w:trPr>
        <w:tc>
          <w:tcPr>
            <w:tcW w:w="520" w:type="dxa"/>
            <w:tcBorders/>
          </w:tcPr>
          <w:p w14:paraId="528BB736">
            <w:pPr>
              <w:pStyle w:val="style4102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T5</w:t>
            </w:r>
          </w:p>
        </w:tc>
        <w:tc>
          <w:tcPr>
            <w:tcW w:w="1967" w:type="dxa"/>
            <w:tcBorders/>
          </w:tcPr>
          <w:p w14:paraId="00D951CC">
            <w:pPr>
              <w:pStyle w:val="style4102"/>
              <w:spacing w:before="10" w:lineRule="exact" w:line="256"/>
              <w:ind w:right="3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Electronics, </w:t>
            </w:r>
            <w:r>
              <w:rPr>
                <w:rFonts w:ascii="Times New Roman"/>
                <w:spacing w:val="-2"/>
                <w:sz w:val="24"/>
              </w:rPr>
              <w:t>Laptop</w:t>
            </w:r>
          </w:p>
        </w:tc>
      </w:tr>
    </w:tbl>
    <w:p w14:paraId="5D4C04F3">
      <w:pPr>
        <w:pStyle w:val="style66"/>
        <w:spacing w:before="24"/>
        <w:rPr/>
      </w:pPr>
    </w:p>
    <w:p w14:paraId="D9B46127">
      <w:pPr>
        <w:pStyle w:val="style4101"/>
        <w:rPr/>
      </w:pPr>
      <w:r>
        <w:rPr>
          <w:spacing w:val="-2"/>
        </w:rPr>
        <w:t>Question:</w:t>
      </w:r>
    </w:p>
    <w:p w14:paraId="ED4CF274">
      <w:pPr>
        <w:pStyle w:val="style66"/>
        <w:ind w:left="165" w:right="1448"/>
        <w:rPr>
          <w:i/>
        </w:rPr>
      </w:pPr>
      <w:r>
        <w:t>Explain</w:t>
      </w:r>
      <w:r>
        <w:t>multilevel</w:t>
      </w:r>
      <w:r>
        <w:t>association</w:t>
      </w:r>
      <w:r>
        <w:t>rules</w:t>
      </w:r>
      <w:r>
        <w:t>using</w:t>
      </w:r>
      <w:r>
        <w:t>the</w:t>
      </w:r>
      <w:r>
        <w:t>dataset</w:t>
      </w:r>
      <w:r>
        <w:t>and</w:t>
      </w:r>
      <w:r>
        <w:t>compare</w:t>
      </w:r>
      <w:r>
        <w:t>them</w:t>
      </w:r>
      <w:r>
        <w:t xml:space="preserve">with multidimensional rules. </w:t>
      </w:r>
      <w:r>
        <w:rPr>
          <w:i/>
        </w:rPr>
        <w:t>(BL4 – 0.75 Marks)</w:t>
      </w:r>
    </w:p>
    <w:p w14:paraId="B9D43D27">
      <w:pPr>
        <w:pStyle w:val="style66"/>
        <w:spacing w:before="4"/>
        <w:rPr>
          <w:i/>
        </w:rPr>
      </w:pPr>
    </w:p>
    <w:p w14:paraId="5F6AD11E">
      <w:pPr>
        <w:pStyle w:val="style66"/>
        <w:ind w:left="165"/>
        <w:rPr/>
      </w:pPr>
      <w:r>
        <w:t>Q5.</w:t>
      </w:r>
      <w:r>
        <w:t>Dataset:</w:t>
      </w:r>
      <w:r>
        <w:t>Large</w:t>
      </w:r>
      <w:r>
        <w:t>Transaction</w:t>
      </w:r>
      <w:r>
        <w:rPr>
          <w:spacing w:val="-2"/>
        </w:rPr>
        <w:t>Sample</w:t>
      </w:r>
    </w:p>
    <w:p w14:paraId="738C6ED1">
      <w:pPr>
        <w:pStyle w:val="style66"/>
        <w:spacing w:before="75" w:after="1"/>
        <w:rPr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20"/>
        <w:gridCol w:w="808"/>
      </w:tblGrid>
      <w:tr w14:paraId="046026B1">
        <w:trPr>
          <w:trHeight w:val="285" w:hRule="atLeast"/>
          <w:jc w:val="left"/>
        </w:trPr>
        <w:tc>
          <w:tcPr>
            <w:tcW w:w="520" w:type="dxa"/>
            <w:tcBorders/>
          </w:tcPr>
          <w:p w14:paraId="88D4EAF1">
            <w:pPr>
              <w:pStyle w:val="style4102"/>
              <w:spacing w:lineRule="exact" w:line="266"/>
              <w:ind w:lef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TID</w:t>
            </w:r>
          </w:p>
        </w:tc>
        <w:tc>
          <w:tcPr>
            <w:tcW w:w="808" w:type="dxa"/>
            <w:tcBorders/>
          </w:tcPr>
          <w:p w14:paraId="BBEF1BFC">
            <w:pPr>
              <w:pStyle w:val="style4102"/>
              <w:spacing w:lineRule="exact" w:line="266"/>
              <w:ind w:left="1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Items</w:t>
            </w:r>
          </w:p>
        </w:tc>
      </w:tr>
      <w:tr w14:paraId="74F02256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71C81507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808" w:type="dxa"/>
            <w:tcBorders/>
          </w:tcPr>
          <w:p w14:paraId="A69CAA70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A, B,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  <w:tr w14:paraId="32BAC153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097C2848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808" w:type="dxa"/>
            <w:tcBorders/>
          </w:tcPr>
          <w:p w14:paraId="962DE98F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A, 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</w:tr>
      <w:tr w14:paraId="3E7ED8C2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C69C292E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808" w:type="dxa"/>
            <w:tcBorders/>
          </w:tcPr>
          <w:p w14:paraId="FCC616DC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B,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  <w:tr w14:paraId="BBB0E5EF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66916545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T4</w:t>
            </w:r>
          </w:p>
        </w:tc>
        <w:tc>
          <w:tcPr>
            <w:tcW w:w="808" w:type="dxa"/>
            <w:tcBorders/>
          </w:tcPr>
          <w:p w14:paraId="E083B4DF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A,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  <w:tr w14:paraId="6D87CF9E">
        <w:tblPrEx/>
        <w:trPr>
          <w:trHeight w:val="285" w:hRule="atLeast"/>
          <w:jc w:val="left"/>
        </w:trPr>
        <w:tc>
          <w:tcPr>
            <w:tcW w:w="520" w:type="dxa"/>
            <w:tcBorders/>
          </w:tcPr>
          <w:p w14:paraId="07477E67">
            <w:pPr>
              <w:pStyle w:val="style4102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T5</w:t>
            </w:r>
          </w:p>
        </w:tc>
        <w:tc>
          <w:tcPr>
            <w:tcW w:w="808" w:type="dxa"/>
            <w:tcBorders/>
          </w:tcPr>
          <w:p w14:paraId="684D3B1C">
            <w:pPr>
              <w:pStyle w:val="style4102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A, B,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</w:tbl>
    <w:p w14:paraId="F27CB81C">
      <w:pPr>
        <w:pStyle w:val="style66"/>
        <w:spacing w:before="24"/>
        <w:rPr/>
      </w:pPr>
    </w:p>
    <w:p w14:paraId="E088965C">
      <w:pPr>
        <w:pStyle w:val="style4101"/>
        <w:rPr/>
      </w:pPr>
      <w:r>
        <w:rPr>
          <w:spacing w:val="-2"/>
        </w:rPr>
        <w:t>Question:</w:t>
      </w:r>
    </w:p>
    <w:p w14:paraId="B84A0284">
      <w:pPr>
        <w:pStyle w:val="style66"/>
        <w:ind w:left="165" w:right="1448"/>
        <w:rPr>
          <w:i/>
        </w:rPr>
      </w:pPr>
      <w:r>
        <w:t>Discuss</w:t>
      </w:r>
      <w:r>
        <w:t>challenges</w:t>
      </w:r>
      <w:r>
        <w:t>in</w:t>
      </w:r>
      <w:r>
        <w:t>mining</w:t>
      </w:r>
      <w:r>
        <w:t>large</w:t>
      </w:r>
      <w:r>
        <w:t>datasets</w:t>
      </w:r>
      <w:r>
        <w:t>using</w:t>
      </w:r>
      <w:r>
        <w:t>the</w:t>
      </w:r>
      <w:r>
        <w:t>given</w:t>
      </w:r>
      <w:r>
        <w:t>sample</w:t>
      </w:r>
      <w:r>
        <w:t>and</w:t>
      </w:r>
      <w:r>
        <w:t>explain</w:t>
      </w:r>
      <w:r>
        <w:t>how</w:t>
      </w:r>
      <w:r>
        <w:t xml:space="preserve">scalable methods address these issues. </w:t>
      </w:r>
      <w:r>
        <w:rPr>
          <w:i/>
        </w:rPr>
        <w:t>(BL4 – 0.75 Marks)</w:t>
      </w:r>
    </w:p>
    <w:p w14:paraId="FD9BD7D6">
      <w:pPr>
        <w:pStyle w:val="style66"/>
        <w:ind w:left="165" w:right="1448"/>
        <w:rPr>
          <w:i/>
        </w:rPr>
      </w:pPr>
    </w:p>
    <w:p w14:paraId="FA54D91E">
      <w:pPr>
        <w:pStyle w:val="style66"/>
        <w:ind w:left="165" w:right="1448"/>
        <w:rPr>
          <w:i/>
        </w:rPr>
      </w:pPr>
    </w:p>
    <w:p w14:paraId="22DC02C9">
      <w:pPr>
        <w:pStyle w:val="style66"/>
        <w:ind w:left="165" w:right="1448"/>
        <w:rPr>
          <w:i/>
        </w:rPr>
      </w:pPr>
    </w:p>
    <w:p w14:paraId="4FFC30EA">
      <w:pPr>
        <w:pStyle w:val="style66"/>
        <w:ind w:left="165" w:right="1448"/>
        <w:rPr>
          <w:i/>
        </w:rPr>
      </w:pPr>
    </w:p>
    <w:p w14:paraId="13E13790">
      <w:pPr>
        <w:pStyle w:val="style66"/>
        <w:ind w:left="165" w:right="1448"/>
        <w:rPr>
          <w:i/>
        </w:rPr>
      </w:pPr>
    </w:p>
    <w:p w14:paraId="14E0B90D">
      <w:pPr>
        <w:pStyle w:val="style66"/>
        <w:ind w:left="165" w:right="1448"/>
        <w:rPr>
          <w:i/>
        </w:rPr>
      </w:pPr>
    </w:p>
    <w:p w14:paraId="C1478746">
      <w:pPr>
        <w:pStyle w:val="style66"/>
        <w:ind w:left="165" w:right="1448"/>
        <w:rPr>
          <w:i/>
        </w:rPr>
      </w:pPr>
    </w:p>
    <w:p w14:paraId="5CDF4951">
      <w:pPr>
        <w:pStyle w:val="style66"/>
        <w:ind w:left="165" w:right="1448"/>
        <w:rPr>
          <w:i/>
        </w:rPr>
      </w:pPr>
    </w:p>
    <w:p w14:paraId="374A04FE">
      <w:pPr>
        <w:pStyle w:val="style66"/>
        <w:ind w:left="165" w:right="1448"/>
        <w:rPr>
          <w:i/>
        </w:rPr>
      </w:pPr>
    </w:p>
    <w:p w14:paraId="EA78C672">
      <w:pPr>
        <w:pStyle w:val="style66"/>
        <w:ind w:left="165" w:right="1448"/>
        <w:rPr>
          <w:i/>
        </w:rPr>
      </w:pPr>
    </w:p>
    <w:p w14:paraId="760CAB97">
      <w:pPr>
        <w:pStyle w:val="style66"/>
        <w:ind w:left="165" w:right="1448"/>
        <w:rPr>
          <w:i/>
        </w:rPr>
      </w:pPr>
    </w:p>
    <w:p w14:paraId="851ABE93">
      <w:pPr>
        <w:pStyle w:val="style66"/>
        <w:ind w:left="165" w:right="1448"/>
        <w:rPr>
          <w:i/>
        </w:rPr>
      </w:pPr>
    </w:p>
    <w:p w14:paraId="F31F4E03">
      <w:pPr>
        <w:pStyle w:val="style66"/>
        <w:ind w:left="165" w:right="1448"/>
        <w:rPr>
          <w:i/>
        </w:rPr>
      </w:pPr>
    </w:p>
    <w:p w14:paraId="757FBA0A">
      <w:pPr>
        <w:pStyle w:val="style66"/>
        <w:ind w:left="165" w:right="1448"/>
        <w:rPr>
          <w:i/>
        </w:rPr>
      </w:pPr>
    </w:p>
    <w:p w14:paraId="04015E0A">
      <w:pPr>
        <w:pStyle w:val="style66"/>
        <w:ind w:left="165" w:right="1448"/>
        <w:rPr>
          <w:i/>
        </w:rPr>
      </w:pPr>
    </w:p>
    <w:p w14:paraId="95200BD8">
      <w:pPr>
        <w:pStyle w:val="style66"/>
        <w:ind w:left="165" w:right="1448"/>
        <w:rPr>
          <w:i/>
        </w:rPr>
      </w:pPr>
    </w:p>
    <w:p w14:paraId="DF9473A1">
      <w:pPr>
        <w:pStyle w:val="style66"/>
        <w:ind w:left="165" w:right="1448"/>
        <w:rPr>
          <w:i/>
        </w:rPr>
      </w:pPr>
    </w:p>
    <w:p w14:paraId="EB1343E0">
      <w:pPr>
        <w:pStyle w:val="style66"/>
        <w:ind w:left="165" w:right="1448"/>
        <w:rPr>
          <w:i/>
        </w:rPr>
      </w:pPr>
    </w:p>
    <w:p w14:paraId="3235BE47">
      <w:pPr>
        <w:pStyle w:val="style66"/>
        <w:ind w:left="165" w:right="1448"/>
        <w:rPr>
          <w:i/>
        </w:rPr>
      </w:pPr>
    </w:p>
    <w:p w14:paraId="1643881B">
      <w:pPr>
        <w:pStyle w:val="style66"/>
        <w:ind w:left="165" w:right="1448"/>
        <w:rPr>
          <w:i/>
        </w:rPr>
      </w:pPr>
      <w:r>
        <w:rPr/>
        <w:drawing>
          <wp:inline distL="114300" distT="0" distB="0" distR="114300">
            <wp:extent cx="6125533" cy="5259958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25533" cy="525995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20" w:h="16840" w:orient="portrait"/>
      <w:pgMar w:top="1380" w:right="0" w:bottom="280" w:left="1275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60"/>
      <w:ind w:left="269" w:right="1513"/>
      <w:jc w:val="center"/>
      <w:outlineLvl w:val="1"/>
    </w:pPr>
    <w:rPr>
      <w:rFonts w:ascii="Times New Roman" w:cs="Times New Roman" w:eastAsia="Times New Roman" w:hAnsi="Times New Roman"/>
      <w:b/>
      <w:bCs/>
      <w:sz w:val="34"/>
      <w:szCs w:val="34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ind w:left="269" w:right="1513"/>
      <w:jc w:val="center"/>
      <w:outlineLvl w:val="2"/>
    </w:pPr>
    <w:rPr>
      <w:rFonts w:ascii="Times New Roman" w:cs="Times New Roman" w:eastAsia="Times New Roman" w:hAnsi="Times New Roman"/>
      <w:b/>
      <w:bCs/>
      <w:sz w:val="28"/>
      <w:szCs w:val="28"/>
      <w:lang w:val="en-US" w:bidi="ar-SA" w:eastAsia="en-US"/>
    </w:rPr>
  </w:style>
  <w:style w:type="paragraph" w:customStyle="1" w:styleId="style4100">
    <w:name w:val="Heading 3"/>
    <w:basedOn w:val="style0"/>
    <w:next w:val="style4100"/>
    <w:qFormat/>
    <w:uiPriority w:val="1"/>
    <w:pPr>
      <w:ind w:left="165"/>
      <w:outlineLvl w:val="3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customStyle="1" w:styleId="style4101">
    <w:name w:val="Heading 4"/>
    <w:basedOn w:val="style0"/>
    <w:next w:val="style4101"/>
    <w:qFormat/>
    <w:uiPriority w:val="1"/>
    <w:pPr>
      <w:ind w:left="165"/>
      <w:outlineLvl w:val="4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102">
    <w:name w:val="Table Paragraph"/>
    <w:basedOn w:val="style0"/>
    <w:next w:val="style4102"/>
    <w:qFormat/>
    <w:uiPriority w:val="1"/>
    <w:pPr/>
    <w:rPr>
      <w:rFonts w:ascii="Arial MT" w:cs="Arial MT" w:eastAsia="Arial MT" w:hAnsi="Arial MT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406</Words>
  <Characters>3104</Characters>
  <Application>WPS Office</Application>
  <DocSecurity>0</DocSecurity>
  <Paragraphs>314</Paragraphs>
  <ScaleCrop>false</ScaleCrop>
  <LinksUpToDate>false</LinksUpToDate>
  <CharactersWithSpaces>3354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2026-08-29T06:16:49Z</dcterms:created>
  <dc:creator>WPS Office</dc:creator>
  <lastModifiedBy>I2219</lastModifiedBy>
  <dcterms:modified xsi:type="dcterms:W3CDTF">2026-08-29T06:20:37Z</dcterms:modified>
  <dc:title>csa16_CO5_ATL3.docx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2026-08-29T00:00:00Z</vt:filetime>
  </property>
  <property fmtid="{D5CDD505-2E9C-101B-9397-08002B2CF9AE}" pid="6" name="ICV">
    <vt:lpwstr>f63549191e024c138b8ade8e8dd10ef2</vt:lpwstr>
  </property>
</Properties>
</file>