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8979E" w14:textId="6CFEF74B" w:rsidR="00D23AAC" w:rsidRDefault="00D23AAC" w:rsidP="00D23AAC">
      <w:pPr>
        <w:pStyle w:val="BodyText"/>
        <w:tabs>
          <w:tab w:val="left" w:pos="6519"/>
        </w:tabs>
        <w:spacing w:before="74"/>
        <w:ind w:left="107"/>
      </w:pPr>
      <w:r>
        <w:rPr>
          <w:b/>
          <w:color w:val="252525"/>
          <w:sz w:val="32"/>
        </w:rPr>
        <w:t>PRAKASH U</w:t>
      </w:r>
      <w:r>
        <w:rPr>
          <w:b/>
          <w:color w:val="252525"/>
          <w:sz w:val="32"/>
        </w:rPr>
        <w:tab/>
      </w:r>
      <w:hyperlink r:id="rId5" w:history="1">
        <w:r w:rsidRPr="000B5394">
          <w:rPr>
            <w:rStyle w:val="Hyperlink"/>
          </w:rPr>
          <w:t>LinkedIn</w:t>
        </w:r>
      </w:hyperlink>
      <w:r>
        <w:rPr>
          <w:color w:val="01305F"/>
          <w:spacing w:val="-7"/>
        </w:rPr>
        <w:t xml:space="preserve"> </w:t>
      </w:r>
      <w:r>
        <w:t>|</w:t>
      </w:r>
      <w:r>
        <w:rPr>
          <w:spacing w:val="-8"/>
        </w:rPr>
        <w:t xml:space="preserve"> </w:t>
      </w:r>
      <w:hyperlink r:id="rId6" w:history="1">
        <w:r w:rsidRPr="006E7674">
          <w:rPr>
            <w:rStyle w:val="Hyperlink"/>
          </w:rPr>
          <w:t>Portfolio</w:t>
        </w:r>
      </w:hyperlink>
      <w:r>
        <w:rPr>
          <w:color w:val="1F4E79"/>
          <w:spacing w:val="-8"/>
        </w:rPr>
        <w:t xml:space="preserve"> </w:t>
      </w:r>
      <w:r>
        <w:t>|</w:t>
      </w:r>
      <w:r>
        <w:rPr>
          <w:spacing w:val="-8"/>
        </w:rPr>
        <w:t xml:space="preserve"> </w:t>
      </w:r>
      <w:r w:rsidRPr="00B904E2">
        <w:t>prakashukkaravel@gmail.com</w:t>
      </w:r>
      <w:r w:rsidRPr="00B904E2">
        <w:rPr>
          <w:spacing w:val="-7"/>
        </w:rPr>
        <w:t xml:space="preserve"> </w:t>
      </w:r>
      <w:r>
        <w:t>|</w:t>
      </w:r>
      <w:r>
        <w:rPr>
          <w:spacing w:val="-7"/>
        </w:rPr>
        <w:t xml:space="preserve"> </w:t>
      </w:r>
      <w:r>
        <w:t>+91-9345423291</w:t>
      </w:r>
    </w:p>
    <w:p w14:paraId="4FAD69CE" w14:textId="77777777" w:rsidR="00D23AAC" w:rsidRDefault="00D23AAC" w:rsidP="00D23AAC">
      <w:pPr>
        <w:pStyle w:val="BodyText"/>
        <w:tabs>
          <w:tab w:val="left" w:pos="11327"/>
        </w:tabs>
        <w:spacing w:before="160"/>
        <w:ind w:left="103"/>
      </w:pPr>
      <w:r>
        <w:rPr>
          <w:shd w:val="clear" w:color="auto" w:fill="DEEAF6"/>
        </w:rPr>
        <w:t xml:space="preserve">  </w:t>
      </w:r>
      <w:r>
        <w:rPr>
          <w:spacing w:val="12"/>
          <w:shd w:val="clear" w:color="auto" w:fill="DEEAF6"/>
        </w:rPr>
        <w:t>PROFILE</w:t>
      </w:r>
      <w:r>
        <w:rPr>
          <w:spacing w:val="36"/>
          <w:shd w:val="clear" w:color="auto" w:fill="DEEAF6"/>
        </w:rPr>
        <w:t xml:space="preserve"> </w:t>
      </w:r>
      <w:r>
        <w:rPr>
          <w:spacing w:val="11"/>
          <w:shd w:val="clear" w:color="auto" w:fill="DEEAF6"/>
        </w:rPr>
        <w:t>SUMMARY</w:t>
      </w:r>
      <w:r>
        <w:rPr>
          <w:spacing w:val="11"/>
          <w:shd w:val="clear" w:color="auto" w:fill="DEEAF6"/>
        </w:rPr>
        <w:tab/>
      </w:r>
    </w:p>
    <w:p w14:paraId="4AC0E2C5" w14:textId="77777777" w:rsidR="00D23AAC" w:rsidRDefault="00D23AAC" w:rsidP="00D23AAC">
      <w:pPr>
        <w:pStyle w:val="BodyText"/>
        <w:tabs>
          <w:tab w:val="left" w:pos="11327"/>
        </w:tabs>
        <w:spacing w:before="161"/>
        <w:ind w:left="103"/>
      </w:pPr>
      <w:r>
        <w:t>SAS Developer with 1.8 years of experience in the banking sector, consistently delivering robust solutions in challenging technical roles. Recently transitioning expertise towards data roles, mastering SQL and gaining proficiency in Python and PowerBI. Demonstrated analytical expertise through independently developed projects.</w:t>
      </w:r>
    </w:p>
    <w:p w14:paraId="64C87EB9" w14:textId="1B9B8DBD" w:rsidR="00D23AAC" w:rsidRDefault="00D23AAC" w:rsidP="00D23AAC">
      <w:pPr>
        <w:pStyle w:val="BodyText"/>
        <w:tabs>
          <w:tab w:val="left" w:pos="11327"/>
        </w:tabs>
        <w:spacing w:before="161"/>
        <w:ind w:left="103"/>
      </w:pPr>
      <w:r>
        <w:rPr>
          <w:shd w:val="clear" w:color="auto" w:fill="DEEAF6"/>
        </w:rPr>
        <w:t xml:space="preserve">  </w:t>
      </w:r>
      <w:r>
        <w:rPr>
          <w:spacing w:val="12"/>
          <w:shd w:val="clear" w:color="auto" w:fill="DEEAF6"/>
        </w:rPr>
        <w:t>FUNCTIONAL</w:t>
      </w:r>
      <w:r>
        <w:rPr>
          <w:spacing w:val="38"/>
          <w:shd w:val="clear" w:color="auto" w:fill="DEEAF6"/>
        </w:rPr>
        <w:t xml:space="preserve"> </w:t>
      </w:r>
      <w:r>
        <w:rPr>
          <w:spacing w:val="10"/>
          <w:shd w:val="clear" w:color="auto" w:fill="DEEAF6"/>
        </w:rPr>
        <w:t>ARE</w:t>
      </w:r>
      <w:r w:rsidR="004E435E">
        <w:rPr>
          <w:spacing w:val="10"/>
          <w:shd w:val="clear" w:color="auto" w:fill="DEEAF6"/>
        </w:rPr>
        <w:t>AS</w:t>
      </w:r>
      <w:r>
        <w:rPr>
          <w:spacing w:val="10"/>
          <w:shd w:val="clear" w:color="auto" w:fill="DEEAF6"/>
        </w:rPr>
        <w:tab/>
      </w:r>
    </w:p>
    <w:p w14:paraId="7AB27345" w14:textId="77777777" w:rsidR="00D23AAC" w:rsidRDefault="00D23AAC" w:rsidP="00D23AAC">
      <w:pPr>
        <w:sectPr w:rsidR="00D23AAC" w:rsidSect="00D23AAC">
          <w:pgSz w:w="11910" w:h="16840"/>
          <w:pgMar w:top="440" w:right="220" w:bottom="280" w:left="240" w:header="720" w:footer="720" w:gutter="0"/>
          <w:cols w:space="720"/>
        </w:sectPr>
      </w:pPr>
    </w:p>
    <w:p w14:paraId="49BFBE05" w14:textId="03642230" w:rsidR="004E435E" w:rsidRDefault="004E435E" w:rsidP="004E435E">
      <w:pPr>
        <w:pStyle w:val="ListParagraph"/>
        <w:numPr>
          <w:ilvl w:val="0"/>
          <w:numId w:val="6"/>
        </w:numPr>
        <w:tabs>
          <w:tab w:val="left" w:pos="549"/>
          <w:tab w:val="left" w:pos="550"/>
        </w:tabs>
        <w:spacing w:before="171"/>
        <w:ind w:left="549"/>
        <w:rPr>
          <w:sz w:val="16"/>
        </w:rPr>
      </w:pPr>
      <w:r>
        <w:rPr>
          <w:color w:val="252525"/>
          <w:sz w:val="16"/>
        </w:rPr>
        <w:t>Business</w:t>
      </w:r>
      <w:r>
        <w:rPr>
          <w:color w:val="252525"/>
          <w:spacing w:val="-4"/>
          <w:sz w:val="16"/>
        </w:rPr>
        <w:t xml:space="preserve"> </w:t>
      </w:r>
      <w:r>
        <w:rPr>
          <w:color w:val="252525"/>
          <w:sz w:val="16"/>
        </w:rPr>
        <w:t>Intelligence</w:t>
      </w:r>
    </w:p>
    <w:p w14:paraId="5BE99277" w14:textId="353D12BF" w:rsidR="004E435E" w:rsidRDefault="004E435E" w:rsidP="004E435E">
      <w:pPr>
        <w:pStyle w:val="ListParagraph"/>
        <w:numPr>
          <w:ilvl w:val="0"/>
          <w:numId w:val="6"/>
        </w:numPr>
        <w:tabs>
          <w:tab w:val="left" w:pos="549"/>
          <w:tab w:val="left" w:pos="550"/>
        </w:tabs>
        <w:spacing w:before="111"/>
        <w:ind w:left="549"/>
        <w:rPr>
          <w:sz w:val="16"/>
        </w:rPr>
      </w:pPr>
      <w:r>
        <w:rPr>
          <w:color w:val="252525"/>
          <w:sz w:val="16"/>
        </w:rPr>
        <w:t>Data storytelling</w:t>
      </w:r>
    </w:p>
    <w:p w14:paraId="2AA4D877" w14:textId="77777777" w:rsidR="004E435E" w:rsidRDefault="004E435E" w:rsidP="004E435E">
      <w:pPr>
        <w:pStyle w:val="ListParagraph"/>
        <w:numPr>
          <w:ilvl w:val="0"/>
          <w:numId w:val="6"/>
        </w:numPr>
        <w:tabs>
          <w:tab w:val="left" w:pos="549"/>
          <w:tab w:val="left" w:pos="550"/>
        </w:tabs>
        <w:spacing w:before="171"/>
        <w:ind w:left="549" w:hanging="359"/>
        <w:rPr>
          <w:sz w:val="16"/>
        </w:rPr>
      </w:pPr>
      <w:r>
        <w:rPr>
          <w:color w:val="252525"/>
          <w:spacing w:val="-1"/>
          <w:sz w:val="16"/>
        </w:rPr>
        <w:br w:type="column"/>
      </w:r>
      <w:r>
        <w:rPr>
          <w:color w:val="252525"/>
          <w:sz w:val="16"/>
        </w:rPr>
        <w:t>Data</w:t>
      </w:r>
      <w:r>
        <w:rPr>
          <w:color w:val="252525"/>
          <w:spacing w:val="-3"/>
          <w:sz w:val="16"/>
        </w:rPr>
        <w:t xml:space="preserve"> </w:t>
      </w:r>
      <w:r>
        <w:rPr>
          <w:color w:val="252525"/>
          <w:sz w:val="16"/>
        </w:rPr>
        <w:t>Visualization</w:t>
      </w:r>
    </w:p>
    <w:p w14:paraId="11112307" w14:textId="42345EA9" w:rsidR="004E435E" w:rsidRDefault="004E435E" w:rsidP="004E435E">
      <w:pPr>
        <w:pStyle w:val="ListParagraph"/>
        <w:numPr>
          <w:ilvl w:val="0"/>
          <w:numId w:val="6"/>
        </w:numPr>
        <w:tabs>
          <w:tab w:val="left" w:pos="549"/>
          <w:tab w:val="left" w:pos="550"/>
        </w:tabs>
        <w:spacing w:before="111"/>
        <w:ind w:left="549" w:hanging="359"/>
        <w:rPr>
          <w:sz w:val="16"/>
        </w:rPr>
      </w:pPr>
      <w:r>
        <w:rPr>
          <w:color w:val="252525"/>
          <w:sz w:val="16"/>
        </w:rPr>
        <w:t>Data Cleaning</w:t>
      </w:r>
    </w:p>
    <w:p w14:paraId="59797631" w14:textId="74F6A278" w:rsidR="004E435E" w:rsidRDefault="004E435E" w:rsidP="004E435E">
      <w:pPr>
        <w:pStyle w:val="ListParagraph"/>
        <w:numPr>
          <w:ilvl w:val="0"/>
          <w:numId w:val="6"/>
        </w:numPr>
        <w:tabs>
          <w:tab w:val="left" w:pos="549"/>
          <w:tab w:val="left" w:pos="550"/>
        </w:tabs>
        <w:spacing w:before="171"/>
        <w:ind w:left="549"/>
        <w:rPr>
          <w:sz w:val="16"/>
        </w:rPr>
      </w:pPr>
      <w:r>
        <w:rPr>
          <w:color w:val="252525"/>
          <w:spacing w:val="-1"/>
          <w:sz w:val="16"/>
        </w:rPr>
        <w:br w:type="column"/>
      </w:r>
      <w:r>
        <w:rPr>
          <w:color w:val="252525"/>
          <w:spacing w:val="-1"/>
          <w:sz w:val="16"/>
        </w:rPr>
        <w:t>Data Analysis and interpretation</w:t>
      </w:r>
    </w:p>
    <w:p w14:paraId="0873FFCE" w14:textId="23B82DEA" w:rsidR="00D23AAC" w:rsidRPr="004E435E" w:rsidRDefault="00D23AAC" w:rsidP="004E435E">
      <w:pPr>
        <w:tabs>
          <w:tab w:val="left" w:pos="549"/>
          <w:tab w:val="left" w:pos="550"/>
        </w:tabs>
        <w:spacing w:before="171"/>
        <w:rPr>
          <w:sz w:val="16"/>
          <w:szCs w:val="16"/>
        </w:rPr>
        <w:sectPr w:rsidR="00D23AAC" w:rsidRPr="004E435E">
          <w:type w:val="continuous"/>
          <w:pgSz w:w="11910" w:h="16840"/>
          <w:pgMar w:top="440" w:right="220" w:bottom="280" w:left="240" w:header="720" w:footer="720" w:gutter="0"/>
          <w:cols w:num="3" w:space="720" w:equalWidth="0">
            <w:col w:w="2593" w:space="1327"/>
            <w:col w:w="1921" w:space="2001"/>
            <w:col w:w="3608"/>
          </w:cols>
        </w:sectPr>
      </w:pPr>
    </w:p>
    <w:p w14:paraId="652948A4" w14:textId="77777777" w:rsidR="00D23AAC" w:rsidRDefault="00D23AAC" w:rsidP="00D23AAC">
      <w:pPr>
        <w:pStyle w:val="BodyText"/>
        <w:spacing w:before="6"/>
        <w:ind w:left="0"/>
        <w:rPr>
          <w:sz w:val="14"/>
        </w:rPr>
      </w:pPr>
    </w:p>
    <w:p w14:paraId="7BD4AE5D" w14:textId="77777777" w:rsidR="00D23AAC" w:rsidRDefault="00D23AAC" w:rsidP="00D23AAC">
      <w:pPr>
        <w:pStyle w:val="BodyText"/>
        <w:tabs>
          <w:tab w:val="left" w:pos="11327"/>
        </w:tabs>
        <w:spacing w:before="1"/>
        <w:ind w:left="103"/>
      </w:pPr>
      <w:r>
        <w:rPr>
          <w:shd w:val="clear" w:color="auto" w:fill="DEEAF6"/>
        </w:rPr>
        <w:t xml:space="preserve">  </w:t>
      </w:r>
      <w:r>
        <w:rPr>
          <w:spacing w:val="12"/>
          <w:shd w:val="clear" w:color="auto" w:fill="DEEAF6"/>
        </w:rPr>
        <w:t>TECHNICAL</w:t>
      </w:r>
      <w:r>
        <w:rPr>
          <w:spacing w:val="37"/>
          <w:shd w:val="clear" w:color="auto" w:fill="DEEAF6"/>
        </w:rPr>
        <w:t xml:space="preserve"> </w:t>
      </w:r>
      <w:r>
        <w:rPr>
          <w:spacing w:val="11"/>
          <w:shd w:val="clear" w:color="auto" w:fill="DEEAF6"/>
        </w:rPr>
        <w:t>SKILLS</w:t>
      </w:r>
      <w:r>
        <w:rPr>
          <w:spacing w:val="11"/>
          <w:shd w:val="clear" w:color="auto" w:fill="DEEAF6"/>
        </w:rPr>
        <w:tab/>
      </w:r>
    </w:p>
    <w:p w14:paraId="2932307B" w14:textId="77777777" w:rsidR="00D23AAC" w:rsidRPr="003C6414" w:rsidRDefault="00D23AAC" w:rsidP="00D23AAC">
      <w:pPr>
        <w:tabs>
          <w:tab w:val="left" w:pos="551"/>
          <w:tab w:val="left" w:pos="552"/>
        </w:tabs>
        <w:rPr>
          <w:sz w:val="16"/>
        </w:rPr>
      </w:pPr>
    </w:p>
    <w:p w14:paraId="057A9A8E" w14:textId="77777777" w:rsidR="00D23AAC" w:rsidRDefault="00D23AAC" w:rsidP="00D23AAC">
      <w:pPr>
        <w:pStyle w:val="ListParagraph"/>
        <w:numPr>
          <w:ilvl w:val="0"/>
          <w:numId w:val="1"/>
        </w:numPr>
        <w:tabs>
          <w:tab w:val="left" w:pos="551"/>
          <w:tab w:val="left" w:pos="552"/>
        </w:tabs>
        <w:spacing w:before="0"/>
        <w:ind w:hanging="360"/>
        <w:rPr>
          <w:sz w:val="16"/>
        </w:rPr>
      </w:pPr>
      <w:r>
        <w:rPr>
          <w:b/>
          <w:bCs/>
          <w:sz w:val="16"/>
        </w:rPr>
        <w:t xml:space="preserve">SQL </w:t>
      </w:r>
      <w:r>
        <w:rPr>
          <w:color w:val="252525"/>
          <w:sz w:val="16"/>
        </w:rPr>
        <w:t xml:space="preserve">– </w:t>
      </w:r>
      <w:r w:rsidRPr="00273C9F">
        <w:rPr>
          <w:rStyle w:val="fontstyle01"/>
          <w:rFonts w:ascii="Segoe UI" w:hAnsi="Segoe UI"/>
          <w:sz w:val="16"/>
          <w:szCs w:val="16"/>
        </w:rPr>
        <w:t>CTE, View, Subqueries, Windows functions, Temp Tables</w:t>
      </w:r>
      <w:r>
        <w:rPr>
          <w:rStyle w:val="fontstyle01"/>
          <w:rFonts w:ascii="Segoe UI" w:hAnsi="Segoe UI"/>
          <w:sz w:val="16"/>
          <w:szCs w:val="16"/>
        </w:rPr>
        <w:t>, Recursion</w:t>
      </w:r>
      <w:r w:rsidRPr="00273C9F">
        <w:rPr>
          <w:rStyle w:val="fontstyle01"/>
          <w:rFonts w:ascii="Segoe UI" w:hAnsi="Segoe UI"/>
          <w:sz w:val="16"/>
          <w:szCs w:val="16"/>
        </w:rPr>
        <w:t>.</w:t>
      </w:r>
    </w:p>
    <w:p w14:paraId="4B87F215" w14:textId="77777777" w:rsidR="00D23AAC" w:rsidRDefault="00D23AAC" w:rsidP="00D23AAC">
      <w:pPr>
        <w:pStyle w:val="ListParagraph"/>
        <w:numPr>
          <w:ilvl w:val="0"/>
          <w:numId w:val="1"/>
        </w:numPr>
        <w:tabs>
          <w:tab w:val="left" w:pos="551"/>
          <w:tab w:val="left" w:pos="552"/>
        </w:tabs>
        <w:spacing w:before="104" w:line="360" w:lineRule="auto"/>
        <w:ind w:right="206" w:hanging="360"/>
        <w:rPr>
          <w:sz w:val="16"/>
        </w:rPr>
      </w:pPr>
      <w:r>
        <w:rPr>
          <w:b/>
          <w:color w:val="252525"/>
          <w:sz w:val="16"/>
        </w:rPr>
        <w:t xml:space="preserve">Python Libraries </w:t>
      </w:r>
      <w:r>
        <w:rPr>
          <w:color w:val="252525"/>
          <w:sz w:val="16"/>
        </w:rPr>
        <w:t>– Basics of NumPy, Pandas, Matplotlib</w:t>
      </w:r>
    </w:p>
    <w:p w14:paraId="395EE7D2" w14:textId="77777777" w:rsidR="00D23AAC" w:rsidRDefault="00D23AAC" w:rsidP="00D23AAC">
      <w:pPr>
        <w:pStyle w:val="ListParagraph"/>
        <w:numPr>
          <w:ilvl w:val="0"/>
          <w:numId w:val="1"/>
        </w:numPr>
        <w:tabs>
          <w:tab w:val="left" w:pos="551"/>
          <w:tab w:val="left" w:pos="552"/>
        </w:tabs>
        <w:spacing w:before="2"/>
        <w:ind w:hanging="360"/>
        <w:rPr>
          <w:sz w:val="16"/>
        </w:rPr>
      </w:pPr>
      <w:r w:rsidRPr="00B904E2">
        <w:rPr>
          <w:rStyle w:val="fontstyle01"/>
          <w:b/>
          <w:bCs/>
        </w:rPr>
        <w:t>Excel</w:t>
      </w:r>
      <w:r>
        <w:rPr>
          <w:rStyle w:val="fontstyle01"/>
        </w:rPr>
        <w:t xml:space="preserve"> </w:t>
      </w:r>
      <w:r>
        <w:rPr>
          <w:color w:val="252525"/>
          <w:sz w:val="16"/>
        </w:rPr>
        <w:t>–</w:t>
      </w:r>
      <w:r w:rsidRPr="008E2705">
        <w:rPr>
          <w:rStyle w:val="fontstyle01"/>
          <w:rFonts w:ascii="Segoe UI" w:hAnsi="Segoe UI"/>
          <w:sz w:val="16"/>
          <w:szCs w:val="16"/>
        </w:rPr>
        <w:t>Lookup, Pivot table &amp; basic to intermediate formulas and functions.</w:t>
      </w:r>
    </w:p>
    <w:p w14:paraId="08F0351D" w14:textId="77777777" w:rsidR="00D23AAC" w:rsidRDefault="00D23AAC" w:rsidP="00D23AAC">
      <w:pPr>
        <w:pStyle w:val="BodyText"/>
        <w:spacing w:before="7"/>
        <w:ind w:left="0"/>
        <w:rPr>
          <w:sz w:val="12"/>
        </w:rPr>
      </w:pPr>
    </w:p>
    <w:p w14:paraId="02325A81" w14:textId="77777777" w:rsidR="00D23AAC" w:rsidRDefault="00D23AAC" w:rsidP="00D23AAC">
      <w:pPr>
        <w:pStyle w:val="BodyText"/>
        <w:tabs>
          <w:tab w:val="left" w:pos="11327"/>
        </w:tabs>
        <w:spacing w:before="101"/>
        <w:ind w:left="103"/>
      </w:pPr>
      <w:r>
        <w:rPr>
          <w:shd w:val="clear" w:color="auto" w:fill="DEEAF6"/>
        </w:rPr>
        <w:t xml:space="preserve">  </w:t>
      </w:r>
      <w:r>
        <w:rPr>
          <w:spacing w:val="11"/>
          <w:shd w:val="clear" w:color="auto" w:fill="DEEAF6"/>
        </w:rPr>
        <w:t>WORK</w:t>
      </w:r>
      <w:r>
        <w:rPr>
          <w:spacing w:val="35"/>
          <w:shd w:val="clear" w:color="auto" w:fill="DEEAF6"/>
        </w:rPr>
        <w:t xml:space="preserve"> </w:t>
      </w:r>
      <w:r>
        <w:rPr>
          <w:spacing w:val="12"/>
          <w:shd w:val="clear" w:color="auto" w:fill="DEEAF6"/>
        </w:rPr>
        <w:t>EXPERIENCE</w:t>
      </w:r>
      <w:r>
        <w:rPr>
          <w:spacing w:val="12"/>
          <w:shd w:val="clear" w:color="auto" w:fill="DEEAF6"/>
        </w:rPr>
        <w:tab/>
      </w:r>
    </w:p>
    <w:p w14:paraId="60C6A67B" w14:textId="77777777" w:rsidR="00D23AAC" w:rsidRDefault="00D23AAC" w:rsidP="00D23AAC">
      <w:pPr>
        <w:pStyle w:val="Heading1"/>
        <w:spacing w:before="169"/>
        <w:ind w:left="192" w:firstLine="0"/>
      </w:pPr>
      <w:r>
        <w:rPr>
          <w:color w:val="252525"/>
        </w:rPr>
        <w:t>TATA CONSULTANCY SERVICES,</w:t>
      </w:r>
      <w:r>
        <w:rPr>
          <w:color w:val="252525"/>
          <w:spacing w:val="-5"/>
        </w:rPr>
        <w:t xml:space="preserve"> Chennai</w:t>
      </w:r>
      <w:r>
        <w:rPr>
          <w:color w:val="252525"/>
        </w:rPr>
        <w:t>,</w:t>
      </w:r>
      <w:r>
        <w:rPr>
          <w:color w:val="252525"/>
          <w:spacing w:val="-4"/>
        </w:rPr>
        <w:t xml:space="preserve"> </w:t>
      </w:r>
      <w:r>
        <w:rPr>
          <w:color w:val="252525"/>
        </w:rPr>
        <w:t>India</w:t>
      </w:r>
    </w:p>
    <w:p w14:paraId="3FEDAF8D" w14:textId="77777777" w:rsidR="00D23AAC" w:rsidRDefault="00D23AAC" w:rsidP="00D23AAC">
      <w:pPr>
        <w:pStyle w:val="ListParagraph"/>
        <w:numPr>
          <w:ilvl w:val="0"/>
          <w:numId w:val="1"/>
        </w:numPr>
        <w:tabs>
          <w:tab w:val="left" w:pos="475"/>
          <w:tab w:val="left" w:pos="476"/>
          <w:tab w:val="left" w:pos="9863"/>
        </w:tabs>
        <w:spacing w:before="108"/>
        <w:ind w:left="475" w:hanging="284"/>
        <w:rPr>
          <w:b/>
          <w:sz w:val="16"/>
        </w:rPr>
      </w:pPr>
      <w:r>
        <w:rPr>
          <w:b/>
          <w:color w:val="252525"/>
          <w:sz w:val="16"/>
        </w:rPr>
        <w:t>Assistant System Engineer, SAS developer</w:t>
      </w:r>
      <w:r>
        <w:rPr>
          <w:b/>
          <w:color w:val="252525"/>
          <w:sz w:val="16"/>
        </w:rPr>
        <w:tab/>
        <w:t>02/2022</w:t>
      </w:r>
      <w:r>
        <w:rPr>
          <w:b/>
          <w:color w:val="252525"/>
          <w:spacing w:val="-2"/>
          <w:sz w:val="16"/>
        </w:rPr>
        <w:t xml:space="preserve"> </w:t>
      </w:r>
      <w:r>
        <w:rPr>
          <w:b/>
          <w:color w:val="252525"/>
          <w:sz w:val="16"/>
        </w:rPr>
        <w:t>–</w:t>
      </w:r>
      <w:r>
        <w:rPr>
          <w:b/>
          <w:color w:val="252525"/>
          <w:spacing w:val="-2"/>
          <w:sz w:val="16"/>
        </w:rPr>
        <w:t xml:space="preserve"> </w:t>
      </w:r>
      <w:r>
        <w:rPr>
          <w:b/>
          <w:color w:val="252525"/>
          <w:sz w:val="16"/>
        </w:rPr>
        <w:t>Present</w:t>
      </w:r>
    </w:p>
    <w:p w14:paraId="2D500FA1" w14:textId="216019DC" w:rsidR="003F0A2F" w:rsidRPr="003F0A2F" w:rsidRDefault="003F0A2F" w:rsidP="00D23AAC">
      <w:pPr>
        <w:pStyle w:val="BodyText"/>
        <w:numPr>
          <w:ilvl w:val="0"/>
          <w:numId w:val="2"/>
        </w:numPr>
        <w:spacing w:before="12"/>
      </w:pPr>
      <w:r w:rsidRPr="003F0A2F">
        <w:rPr>
          <w:color w:val="000000"/>
        </w:rPr>
        <w:t xml:space="preserve">Developed and implemented an innovative solution to remove data access limitations, enabling users to retrieve historical data and ServiceNow tickets; eliminated reliance on previous month's data, improving data accuracy and reducing ticket resolution time by </w:t>
      </w:r>
      <w:r>
        <w:rPr>
          <w:color w:val="000000"/>
        </w:rPr>
        <w:t>5</w:t>
      </w:r>
      <w:r w:rsidRPr="003F0A2F">
        <w:rPr>
          <w:color w:val="000000"/>
        </w:rPr>
        <w:t>0%.</w:t>
      </w:r>
    </w:p>
    <w:p w14:paraId="17DD7C61" w14:textId="6DDD1296" w:rsidR="00D23AAC" w:rsidRPr="008E2705" w:rsidRDefault="003F0A2F" w:rsidP="00D23AAC">
      <w:pPr>
        <w:pStyle w:val="BodyText"/>
        <w:numPr>
          <w:ilvl w:val="0"/>
          <w:numId w:val="2"/>
        </w:numPr>
        <w:spacing w:before="12"/>
      </w:pPr>
      <w:r w:rsidRPr="003F0A2F">
        <w:rPr>
          <w:color w:val="000000"/>
        </w:rPr>
        <w:t xml:space="preserve">Optimized SAS programs in collaboration with the SAS team, implementing efficient codes that reduced errors by </w:t>
      </w:r>
      <w:r>
        <w:rPr>
          <w:color w:val="000000"/>
        </w:rPr>
        <w:t>30</w:t>
      </w:r>
      <w:r w:rsidRPr="003F0A2F">
        <w:rPr>
          <w:color w:val="000000"/>
        </w:rPr>
        <w:t>% and streamlined production processes for seamless user experience.</w:t>
      </w:r>
    </w:p>
    <w:p w14:paraId="26F94798" w14:textId="77777777" w:rsidR="00D23AAC" w:rsidRPr="008E2705" w:rsidRDefault="00D23AAC" w:rsidP="00D23AAC">
      <w:pPr>
        <w:pStyle w:val="BodyText"/>
        <w:numPr>
          <w:ilvl w:val="0"/>
          <w:numId w:val="2"/>
        </w:numPr>
        <w:spacing w:before="12"/>
      </w:pPr>
      <w:r w:rsidRPr="008E2705">
        <w:rPr>
          <w:color w:val="000000"/>
        </w:rPr>
        <w:t>Maintained SAS macros across programs and made changes in the macro codes along with the team through</w:t>
      </w:r>
      <w:r w:rsidRPr="008E2705">
        <w:rPr>
          <w:color w:val="000000"/>
        </w:rPr>
        <w:br/>
        <w:t>sharing of ideas.</w:t>
      </w:r>
    </w:p>
    <w:p w14:paraId="443C4818" w14:textId="77777777" w:rsidR="00D23AAC" w:rsidRPr="008E2705" w:rsidRDefault="00D23AAC" w:rsidP="00D23AAC">
      <w:pPr>
        <w:pStyle w:val="BodyText"/>
        <w:numPr>
          <w:ilvl w:val="0"/>
          <w:numId w:val="2"/>
        </w:numPr>
        <w:spacing w:before="12"/>
      </w:pPr>
      <w:r w:rsidRPr="008E2705">
        <w:rPr>
          <w:color w:val="000000"/>
        </w:rPr>
        <w:t>Troubleshoot issues and provide technical support to other teams other than SAS for better user experience.</w:t>
      </w:r>
    </w:p>
    <w:p w14:paraId="57A68B32" w14:textId="77777777" w:rsidR="00D23AAC" w:rsidRDefault="00D23AAC" w:rsidP="00D23AAC">
      <w:pPr>
        <w:pStyle w:val="BodyText"/>
        <w:numPr>
          <w:ilvl w:val="0"/>
          <w:numId w:val="2"/>
        </w:numPr>
        <w:spacing w:before="12"/>
        <w:rPr>
          <w:sz w:val="11"/>
        </w:rPr>
      </w:pPr>
      <w:r w:rsidRPr="008E2705">
        <w:rPr>
          <w:color w:val="000000"/>
        </w:rPr>
        <w:t>Using mainframe environment, which is the base environment for all programs, SAS-AD9 for development of code</w:t>
      </w:r>
      <w:r w:rsidRPr="008E2705">
        <w:rPr>
          <w:color w:val="000000"/>
        </w:rPr>
        <w:br/>
        <w:t>and testing of codes</w:t>
      </w:r>
      <w:r>
        <w:rPr>
          <w:rFonts w:ascii="Calibri" w:hAnsi="Calibri" w:cs="Calibri"/>
          <w:color w:val="000000"/>
          <w:sz w:val="20"/>
          <w:szCs w:val="20"/>
        </w:rPr>
        <w:t>.</w:t>
      </w:r>
    </w:p>
    <w:p w14:paraId="2B36EC22" w14:textId="77777777" w:rsidR="00D23AAC" w:rsidRDefault="00D23AAC" w:rsidP="00D23AAC">
      <w:pPr>
        <w:pStyle w:val="BodyText"/>
        <w:tabs>
          <w:tab w:val="left" w:pos="11327"/>
        </w:tabs>
        <w:spacing w:before="101"/>
        <w:ind w:left="103"/>
      </w:pPr>
      <w:r>
        <w:rPr>
          <w:shd w:val="clear" w:color="auto" w:fill="DEEAF6"/>
        </w:rPr>
        <w:t xml:space="preserve">  </w:t>
      </w:r>
      <w:r>
        <w:rPr>
          <w:spacing w:val="11"/>
          <w:shd w:val="clear" w:color="auto" w:fill="DEEAF6"/>
        </w:rPr>
        <w:t>DATA PROJECTS</w:t>
      </w:r>
      <w:r>
        <w:rPr>
          <w:spacing w:val="12"/>
          <w:shd w:val="clear" w:color="auto" w:fill="DEEAF6"/>
        </w:rPr>
        <w:tab/>
      </w:r>
    </w:p>
    <w:p w14:paraId="750DAE90" w14:textId="77777777" w:rsidR="00D23AAC" w:rsidRDefault="00D23AAC" w:rsidP="00D23AAC">
      <w:pPr>
        <w:pStyle w:val="BodyText"/>
        <w:spacing w:before="4"/>
        <w:ind w:left="0"/>
        <w:rPr>
          <w:sz w:val="14"/>
        </w:rPr>
      </w:pPr>
    </w:p>
    <w:p w14:paraId="28EEBED4" w14:textId="77777777" w:rsidR="00D23AAC" w:rsidRPr="008E2705" w:rsidRDefault="00D23AAC" w:rsidP="00D23AAC">
      <w:pPr>
        <w:pStyle w:val="BodyText"/>
        <w:numPr>
          <w:ilvl w:val="0"/>
          <w:numId w:val="3"/>
        </w:numPr>
        <w:spacing w:before="7"/>
      </w:pPr>
      <w:r w:rsidRPr="008E2705">
        <w:rPr>
          <w:b/>
          <w:bCs/>
          <w:color w:val="000000"/>
        </w:rPr>
        <w:t>Data exploration on COVID-19 Deaths &amp; Vaccinations worldwide (Guided Project)</w:t>
      </w:r>
    </w:p>
    <w:p w14:paraId="6A1B8FDF" w14:textId="77777777" w:rsidR="00D23AAC" w:rsidRPr="008E2705" w:rsidRDefault="00D23AAC" w:rsidP="00D23AAC">
      <w:pPr>
        <w:pStyle w:val="BodyText"/>
        <w:numPr>
          <w:ilvl w:val="1"/>
          <w:numId w:val="3"/>
        </w:numPr>
        <w:spacing w:before="7"/>
      </w:pPr>
      <w:r w:rsidRPr="008E2705">
        <w:rPr>
          <w:i/>
          <w:iCs/>
          <w:color w:val="000000"/>
        </w:rPr>
        <w:t xml:space="preserve">Data Analysis: </w:t>
      </w:r>
      <w:r w:rsidRPr="008E2705">
        <w:rPr>
          <w:color w:val="000000"/>
        </w:rPr>
        <w:t xml:space="preserve">Conducted comprehensive analysis on COVID-19 death and vaccinations worldwide, utilizing Excel, </w:t>
      </w:r>
      <w:proofErr w:type="gramStart"/>
      <w:r w:rsidRPr="008E2705">
        <w:rPr>
          <w:color w:val="000000"/>
        </w:rPr>
        <w:t>SQL</w:t>
      </w:r>
      <w:proofErr w:type="gramEnd"/>
      <w:r w:rsidRPr="008E2705">
        <w:rPr>
          <w:color w:val="000000"/>
        </w:rPr>
        <w:t xml:space="preserve"> and Tableau to collect, clean, analyze and visualize data.</w:t>
      </w:r>
    </w:p>
    <w:p w14:paraId="3E6B5B71" w14:textId="77777777" w:rsidR="00D23AAC" w:rsidRPr="008E2705" w:rsidRDefault="00D23AAC" w:rsidP="00D23AAC">
      <w:pPr>
        <w:pStyle w:val="BodyText"/>
        <w:numPr>
          <w:ilvl w:val="1"/>
          <w:numId w:val="3"/>
        </w:numPr>
        <w:spacing w:before="7"/>
      </w:pPr>
      <w:r w:rsidRPr="008E2705">
        <w:rPr>
          <w:i/>
          <w:iCs/>
          <w:color w:val="000000"/>
        </w:rPr>
        <w:t xml:space="preserve">Data Visualization: </w:t>
      </w:r>
      <w:r w:rsidRPr="008E2705">
        <w:rPr>
          <w:color w:val="000000"/>
        </w:rPr>
        <w:t>Developed visually impactful dashboards and reports using Tableau to effectively communicate key insights and trends related to COVID-!9 deaths and vaccinations.</w:t>
      </w:r>
    </w:p>
    <w:p w14:paraId="379FDA70" w14:textId="77777777" w:rsidR="00D23AAC" w:rsidRPr="008E2705" w:rsidRDefault="00D23AAC" w:rsidP="00D23AAC">
      <w:pPr>
        <w:pStyle w:val="BodyText"/>
        <w:numPr>
          <w:ilvl w:val="0"/>
          <w:numId w:val="3"/>
        </w:numPr>
        <w:spacing w:before="7"/>
        <w:rPr>
          <w:b/>
          <w:bCs/>
        </w:rPr>
      </w:pPr>
      <w:r w:rsidRPr="008E2705">
        <w:rPr>
          <w:b/>
          <w:bCs/>
        </w:rPr>
        <w:t>SQL Case Studies:</w:t>
      </w:r>
    </w:p>
    <w:p w14:paraId="0A8BD31B" w14:textId="77777777" w:rsidR="00D23AAC" w:rsidRPr="008E2705" w:rsidRDefault="00D23AAC" w:rsidP="00D23AAC">
      <w:pPr>
        <w:pStyle w:val="BodyText"/>
        <w:numPr>
          <w:ilvl w:val="0"/>
          <w:numId w:val="4"/>
        </w:numPr>
        <w:spacing w:before="7"/>
        <w:rPr>
          <w:b/>
          <w:bCs/>
        </w:rPr>
      </w:pPr>
      <w:r>
        <w:t>Participated in Danny Ma’s 8 Week SQL Challenge case study.</w:t>
      </w:r>
    </w:p>
    <w:p w14:paraId="312E732C" w14:textId="77777777" w:rsidR="00D23AAC" w:rsidRPr="008E2705" w:rsidRDefault="00D23AAC" w:rsidP="00D23AAC">
      <w:pPr>
        <w:pStyle w:val="BodyText"/>
        <w:numPr>
          <w:ilvl w:val="0"/>
          <w:numId w:val="4"/>
        </w:numPr>
        <w:spacing w:before="7"/>
        <w:rPr>
          <w:b/>
          <w:bCs/>
        </w:rPr>
      </w:pPr>
      <w:r>
        <w:t>Case Studies includes various scenarios and different business questions that I gave answers to, through smart SQL queries.</w:t>
      </w:r>
    </w:p>
    <w:p w14:paraId="5E0539F2" w14:textId="77777777" w:rsidR="00D23AAC" w:rsidRPr="008E2705" w:rsidRDefault="00D23AAC" w:rsidP="00D23AAC">
      <w:pPr>
        <w:pStyle w:val="BodyText"/>
        <w:spacing w:before="7"/>
        <w:ind w:left="1478"/>
        <w:rPr>
          <w:b/>
          <w:bCs/>
        </w:rPr>
      </w:pPr>
    </w:p>
    <w:p w14:paraId="098CE663" w14:textId="77777777" w:rsidR="00D23AAC" w:rsidRDefault="00D23AAC" w:rsidP="00D23AAC">
      <w:pPr>
        <w:pStyle w:val="BodyText"/>
        <w:tabs>
          <w:tab w:val="left" w:pos="11327"/>
        </w:tabs>
        <w:spacing w:before="73"/>
        <w:ind w:left="0"/>
      </w:pPr>
      <w:r>
        <w:rPr>
          <w:spacing w:val="12"/>
          <w:shd w:val="clear" w:color="auto" w:fill="DEEAF6"/>
        </w:rPr>
        <w:t xml:space="preserve">  EDUCATION</w:t>
      </w:r>
      <w:r>
        <w:rPr>
          <w:spacing w:val="12"/>
          <w:shd w:val="clear" w:color="auto" w:fill="DEEAF6"/>
        </w:rPr>
        <w:tab/>
      </w:r>
    </w:p>
    <w:p w14:paraId="7D6F25E6" w14:textId="77777777" w:rsidR="00D23AAC" w:rsidRDefault="00D23AAC" w:rsidP="00D23AAC">
      <w:pPr>
        <w:pStyle w:val="BodyText"/>
        <w:spacing w:before="7"/>
        <w:ind w:left="0"/>
        <w:rPr>
          <w:sz w:val="14"/>
        </w:rPr>
      </w:pPr>
    </w:p>
    <w:p w14:paraId="2C0DE2C4" w14:textId="77777777" w:rsidR="00D23AAC" w:rsidRDefault="00D23AAC" w:rsidP="00D23AAC">
      <w:pPr>
        <w:pStyle w:val="Heading1"/>
        <w:numPr>
          <w:ilvl w:val="0"/>
          <w:numId w:val="1"/>
        </w:numPr>
        <w:tabs>
          <w:tab w:val="left" w:pos="475"/>
          <w:tab w:val="left" w:pos="476"/>
          <w:tab w:val="left" w:pos="9820"/>
        </w:tabs>
        <w:spacing w:before="0"/>
        <w:ind w:left="475" w:hanging="284"/>
      </w:pPr>
      <w:r>
        <w:rPr>
          <w:color w:val="252525"/>
        </w:rPr>
        <w:t>Bachelor of Engineering, Mechanical Engineering</w:t>
      </w:r>
      <w:r>
        <w:rPr>
          <w:color w:val="252525"/>
        </w:rPr>
        <w:tab/>
        <w:t>2017</w:t>
      </w:r>
      <w:r>
        <w:rPr>
          <w:color w:val="252525"/>
          <w:spacing w:val="-1"/>
        </w:rPr>
        <w:t xml:space="preserve"> </w:t>
      </w:r>
      <w:r>
        <w:rPr>
          <w:color w:val="252525"/>
        </w:rPr>
        <w:t>- 2021</w:t>
      </w:r>
    </w:p>
    <w:p w14:paraId="2BC13692" w14:textId="77777777" w:rsidR="00D23AAC" w:rsidRDefault="00D23AAC" w:rsidP="00D23AAC">
      <w:pPr>
        <w:pStyle w:val="ListParagraph"/>
        <w:numPr>
          <w:ilvl w:val="1"/>
          <w:numId w:val="1"/>
        </w:numPr>
        <w:tabs>
          <w:tab w:val="left" w:pos="759"/>
        </w:tabs>
        <w:spacing w:before="104"/>
        <w:rPr>
          <w:color w:val="252525"/>
          <w:sz w:val="16"/>
        </w:rPr>
      </w:pPr>
      <w:r>
        <w:rPr>
          <w:color w:val="252525"/>
          <w:sz w:val="16"/>
        </w:rPr>
        <w:t>Saveetha Engineering College</w:t>
      </w:r>
      <w:r>
        <w:rPr>
          <w:color w:val="252525"/>
          <w:spacing w:val="-1"/>
          <w:sz w:val="16"/>
        </w:rPr>
        <w:t xml:space="preserve"> - </w:t>
      </w:r>
      <w:r>
        <w:rPr>
          <w:color w:val="252525"/>
          <w:sz w:val="16"/>
        </w:rPr>
        <w:t>[7.9/10</w:t>
      </w:r>
      <w:r>
        <w:rPr>
          <w:color w:val="252525"/>
          <w:spacing w:val="-2"/>
          <w:sz w:val="16"/>
        </w:rPr>
        <w:t xml:space="preserve"> </w:t>
      </w:r>
      <w:r>
        <w:rPr>
          <w:color w:val="252525"/>
          <w:sz w:val="16"/>
        </w:rPr>
        <w:t>CGPA]</w:t>
      </w:r>
    </w:p>
    <w:p w14:paraId="2E574FD0" w14:textId="77777777" w:rsidR="00D23AAC" w:rsidRPr="00B46FC4" w:rsidRDefault="00D23AAC" w:rsidP="00D23AAC">
      <w:pPr>
        <w:pStyle w:val="BodyText"/>
        <w:numPr>
          <w:ilvl w:val="0"/>
          <w:numId w:val="5"/>
        </w:numPr>
        <w:spacing w:before="7"/>
        <w:rPr>
          <w:b/>
          <w:bCs/>
        </w:rPr>
      </w:pPr>
      <w:r>
        <w:t>Played a pivotal role in the Mega ATV Championship organized by Autosport’s India, overseeing the design and fabrication of an all-terrain vehicle.</w:t>
      </w:r>
    </w:p>
    <w:p w14:paraId="669DB10E" w14:textId="77777777" w:rsidR="00D23AAC" w:rsidRDefault="00D23AAC" w:rsidP="00D23AAC">
      <w:pPr>
        <w:pStyle w:val="BodyText"/>
        <w:numPr>
          <w:ilvl w:val="0"/>
          <w:numId w:val="5"/>
        </w:numPr>
        <w:spacing w:before="7"/>
        <w:rPr>
          <w:b/>
          <w:bCs/>
        </w:rPr>
      </w:pPr>
      <w:r>
        <w:t>Displayed strong leadership skills as the team manager, fostering smooth coordination within the powertrain department and facilitating effective collaboration with other teams and the racing committee.</w:t>
      </w:r>
    </w:p>
    <w:p w14:paraId="4A9E65C3" w14:textId="77777777" w:rsidR="00D23AAC" w:rsidRDefault="00D23AAC" w:rsidP="00D23AAC">
      <w:pPr>
        <w:pStyle w:val="BodyText"/>
        <w:spacing w:before="7"/>
        <w:ind w:left="0"/>
        <w:rPr>
          <w:b/>
          <w:bCs/>
        </w:rPr>
      </w:pPr>
    </w:p>
    <w:p w14:paraId="39B2D776" w14:textId="77777777" w:rsidR="00D23AAC" w:rsidRDefault="00D23AAC" w:rsidP="00D23AAC">
      <w:pPr>
        <w:pStyle w:val="BodyText"/>
        <w:tabs>
          <w:tab w:val="left" w:pos="11327"/>
        </w:tabs>
        <w:spacing w:before="101"/>
        <w:ind w:left="103"/>
      </w:pPr>
      <w:r>
        <w:rPr>
          <w:shd w:val="clear" w:color="auto" w:fill="DEEAF6"/>
        </w:rPr>
        <w:t xml:space="preserve">  </w:t>
      </w:r>
      <w:r>
        <w:rPr>
          <w:spacing w:val="12"/>
          <w:shd w:val="clear" w:color="auto" w:fill="DEEAF6"/>
        </w:rPr>
        <w:t>PROJECT</w:t>
      </w:r>
      <w:r>
        <w:rPr>
          <w:spacing w:val="37"/>
          <w:shd w:val="clear" w:color="auto" w:fill="DEEAF6"/>
        </w:rPr>
        <w:t xml:space="preserve"> </w:t>
      </w:r>
      <w:r>
        <w:rPr>
          <w:spacing w:val="12"/>
          <w:shd w:val="clear" w:color="auto" w:fill="DEEAF6"/>
        </w:rPr>
        <w:t>PORTFOLIO</w:t>
      </w:r>
      <w:r>
        <w:rPr>
          <w:spacing w:val="12"/>
          <w:shd w:val="clear" w:color="auto" w:fill="DEEAF6"/>
        </w:rPr>
        <w:tab/>
      </w:r>
    </w:p>
    <w:p w14:paraId="1D0099BE" w14:textId="77777777" w:rsidR="00D23AAC" w:rsidRDefault="00D23AAC" w:rsidP="00D23AAC">
      <w:pPr>
        <w:pStyle w:val="BodyText"/>
        <w:spacing w:before="6"/>
        <w:ind w:left="0"/>
        <w:rPr>
          <w:sz w:val="14"/>
        </w:rPr>
      </w:pPr>
    </w:p>
    <w:p w14:paraId="3B16D9A0" w14:textId="6981B061" w:rsidR="00D23AAC" w:rsidRDefault="00D23AAC" w:rsidP="00D23AAC">
      <w:pPr>
        <w:pStyle w:val="BodyText"/>
        <w:spacing w:before="1"/>
        <w:ind w:left="192"/>
      </w:pPr>
      <w:r>
        <w:rPr>
          <w:color w:val="252525"/>
        </w:rPr>
        <w:t>For</w:t>
      </w:r>
      <w:r>
        <w:rPr>
          <w:color w:val="252525"/>
          <w:spacing w:val="-4"/>
        </w:rPr>
        <w:t xml:space="preserve"> </w:t>
      </w:r>
      <w:r>
        <w:rPr>
          <w:color w:val="252525"/>
        </w:rPr>
        <w:t>sample</w:t>
      </w:r>
      <w:r>
        <w:rPr>
          <w:color w:val="252525"/>
          <w:spacing w:val="-2"/>
        </w:rPr>
        <w:t xml:space="preserve"> </w:t>
      </w:r>
      <w:r>
        <w:rPr>
          <w:color w:val="252525"/>
        </w:rPr>
        <w:t>work,</w:t>
      </w:r>
      <w:r>
        <w:rPr>
          <w:color w:val="252525"/>
          <w:spacing w:val="-1"/>
        </w:rPr>
        <w:t xml:space="preserve"> </w:t>
      </w:r>
      <w:r>
        <w:rPr>
          <w:color w:val="252525"/>
        </w:rPr>
        <w:t>please</w:t>
      </w:r>
      <w:r>
        <w:rPr>
          <w:color w:val="252525"/>
          <w:spacing w:val="-3"/>
        </w:rPr>
        <w:t xml:space="preserve"> </w:t>
      </w:r>
      <w:r>
        <w:rPr>
          <w:color w:val="252525"/>
        </w:rPr>
        <w:t>visit</w:t>
      </w:r>
      <w:r>
        <w:rPr>
          <w:color w:val="252525"/>
          <w:spacing w:val="-1"/>
        </w:rPr>
        <w:t xml:space="preserve"> </w:t>
      </w:r>
      <w:r>
        <w:rPr>
          <w:color w:val="252525"/>
        </w:rPr>
        <w:t>-</w:t>
      </w:r>
      <w:r>
        <w:rPr>
          <w:color w:val="252525"/>
          <w:spacing w:val="-2"/>
        </w:rPr>
        <w:t xml:space="preserve"> </w:t>
      </w:r>
      <w:hyperlink r:id="rId7" w:history="1">
        <w:r w:rsidRPr="00FF2BC9">
          <w:rPr>
            <w:rStyle w:val="Hyperlink"/>
          </w:rPr>
          <w:t>https://prakash1099.github.io/PrakashUkkaravel.github.io/</w:t>
        </w:r>
      </w:hyperlink>
      <w:r w:rsidRPr="00FF2BC9">
        <w:t xml:space="preserve"> </w:t>
      </w:r>
      <w:r>
        <w:rPr>
          <w:color w:val="252525"/>
        </w:rPr>
        <w:t>[or]</w:t>
      </w:r>
      <w:r>
        <w:rPr>
          <w:color w:val="252525"/>
          <w:spacing w:val="-3"/>
        </w:rPr>
        <w:t xml:space="preserve"> </w:t>
      </w:r>
      <w:r>
        <w:rPr>
          <w:color w:val="252525"/>
        </w:rPr>
        <w:t>scan</w:t>
      </w:r>
      <w:r>
        <w:rPr>
          <w:color w:val="252525"/>
          <w:spacing w:val="-2"/>
        </w:rPr>
        <w:t xml:space="preserve"> </w:t>
      </w:r>
      <w:r>
        <w:rPr>
          <w:color w:val="252525"/>
        </w:rPr>
        <w:t>the</w:t>
      </w:r>
      <w:r>
        <w:rPr>
          <w:color w:val="252525"/>
          <w:spacing w:val="-4"/>
        </w:rPr>
        <w:t xml:space="preserve"> </w:t>
      </w:r>
      <w:r>
        <w:rPr>
          <w:color w:val="252525"/>
        </w:rPr>
        <w:t>QR</w:t>
      </w:r>
      <w:r>
        <w:rPr>
          <w:color w:val="252525"/>
          <w:spacing w:val="-3"/>
        </w:rPr>
        <w:t xml:space="preserve"> </w:t>
      </w:r>
      <w:r>
        <w:rPr>
          <w:color w:val="252525"/>
        </w:rPr>
        <w:t>code</w:t>
      </w:r>
      <w:r>
        <w:rPr>
          <w:color w:val="252525"/>
          <w:spacing w:val="-2"/>
        </w:rPr>
        <w:t xml:space="preserve"> </w:t>
      </w:r>
      <w:r>
        <w:rPr>
          <w:color w:val="252525"/>
        </w:rPr>
        <w:t>below.</w:t>
      </w:r>
    </w:p>
    <w:p w14:paraId="76A7B387" w14:textId="77777777" w:rsidR="00D23AAC" w:rsidRDefault="00D23AAC" w:rsidP="00D23AAC">
      <w:pPr>
        <w:pStyle w:val="BodyText"/>
        <w:spacing w:before="7"/>
        <w:ind w:left="0"/>
        <w:jc w:val="both"/>
        <w:rPr>
          <w:b/>
          <w:bCs/>
        </w:rPr>
      </w:pPr>
    </w:p>
    <w:p w14:paraId="1A9F2B2C" w14:textId="2A082FEE" w:rsidR="00D23AAC" w:rsidRPr="008E2705" w:rsidRDefault="00D23AAC" w:rsidP="00D23AAC">
      <w:pPr>
        <w:pStyle w:val="BodyText"/>
        <w:spacing w:before="7"/>
        <w:ind w:left="0"/>
        <w:rPr>
          <w:b/>
          <w:bCs/>
        </w:rPr>
        <w:sectPr w:rsidR="00D23AAC" w:rsidRPr="008E2705">
          <w:type w:val="continuous"/>
          <w:pgSz w:w="11910" w:h="16840"/>
          <w:pgMar w:top="440" w:right="220" w:bottom="280" w:left="240" w:header="720" w:footer="720" w:gutter="0"/>
          <w:cols w:space="720"/>
        </w:sectPr>
      </w:pPr>
      <w:r>
        <w:rPr>
          <w:b/>
          <w:bCs/>
        </w:rPr>
        <w:t xml:space="preserve">                                                                                            </w:t>
      </w:r>
      <w:r>
        <w:rPr>
          <w:b/>
          <w:bCs/>
          <w:noProof/>
        </w:rPr>
        <w:drawing>
          <wp:inline distT="0" distB="0" distL="0" distR="0" wp14:anchorId="0F84B279" wp14:editId="17237416">
            <wp:extent cx="838200" cy="838200"/>
            <wp:effectExtent l="0" t="0" r="0" b="0"/>
            <wp:docPr id="362246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3280" cy="853280"/>
                    </a:xfrm>
                    <a:prstGeom prst="rect">
                      <a:avLst/>
                    </a:prstGeom>
                    <a:noFill/>
                    <a:ln>
                      <a:noFill/>
                    </a:ln>
                  </pic:spPr>
                </pic:pic>
              </a:graphicData>
            </a:graphic>
          </wp:inline>
        </w:drawing>
      </w:r>
    </w:p>
    <w:p w14:paraId="15559FF5" w14:textId="3E893FCE" w:rsidR="006B3776" w:rsidRDefault="006B3776" w:rsidP="00D23AAC"/>
    <w:sectPr w:rsidR="006B37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11930"/>
    <w:multiLevelType w:val="hybridMultilevel"/>
    <w:tmpl w:val="14D0C946"/>
    <w:lvl w:ilvl="0" w:tplc="40090003">
      <w:start w:val="1"/>
      <w:numFmt w:val="bullet"/>
      <w:lvlText w:val="o"/>
      <w:lvlJc w:val="left"/>
      <w:pPr>
        <w:ind w:left="1478" w:hanging="360"/>
      </w:pPr>
      <w:rPr>
        <w:rFonts w:ascii="Courier New" w:hAnsi="Courier New" w:cs="Courier New" w:hint="default"/>
      </w:rPr>
    </w:lvl>
    <w:lvl w:ilvl="1" w:tplc="40090003" w:tentative="1">
      <w:start w:val="1"/>
      <w:numFmt w:val="bullet"/>
      <w:lvlText w:val="o"/>
      <w:lvlJc w:val="left"/>
      <w:pPr>
        <w:ind w:left="2198" w:hanging="360"/>
      </w:pPr>
      <w:rPr>
        <w:rFonts w:ascii="Courier New" w:hAnsi="Courier New" w:cs="Courier New" w:hint="default"/>
      </w:rPr>
    </w:lvl>
    <w:lvl w:ilvl="2" w:tplc="40090005" w:tentative="1">
      <w:start w:val="1"/>
      <w:numFmt w:val="bullet"/>
      <w:lvlText w:val=""/>
      <w:lvlJc w:val="left"/>
      <w:pPr>
        <w:ind w:left="2918" w:hanging="360"/>
      </w:pPr>
      <w:rPr>
        <w:rFonts w:ascii="Wingdings" w:hAnsi="Wingdings" w:hint="default"/>
      </w:rPr>
    </w:lvl>
    <w:lvl w:ilvl="3" w:tplc="40090001" w:tentative="1">
      <w:start w:val="1"/>
      <w:numFmt w:val="bullet"/>
      <w:lvlText w:val=""/>
      <w:lvlJc w:val="left"/>
      <w:pPr>
        <w:ind w:left="3638" w:hanging="360"/>
      </w:pPr>
      <w:rPr>
        <w:rFonts w:ascii="Symbol" w:hAnsi="Symbol" w:hint="default"/>
      </w:rPr>
    </w:lvl>
    <w:lvl w:ilvl="4" w:tplc="40090003" w:tentative="1">
      <w:start w:val="1"/>
      <w:numFmt w:val="bullet"/>
      <w:lvlText w:val="o"/>
      <w:lvlJc w:val="left"/>
      <w:pPr>
        <w:ind w:left="4358" w:hanging="360"/>
      </w:pPr>
      <w:rPr>
        <w:rFonts w:ascii="Courier New" w:hAnsi="Courier New" w:cs="Courier New" w:hint="default"/>
      </w:rPr>
    </w:lvl>
    <w:lvl w:ilvl="5" w:tplc="40090005" w:tentative="1">
      <w:start w:val="1"/>
      <w:numFmt w:val="bullet"/>
      <w:lvlText w:val=""/>
      <w:lvlJc w:val="left"/>
      <w:pPr>
        <w:ind w:left="5078" w:hanging="360"/>
      </w:pPr>
      <w:rPr>
        <w:rFonts w:ascii="Wingdings" w:hAnsi="Wingdings" w:hint="default"/>
      </w:rPr>
    </w:lvl>
    <w:lvl w:ilvl="6" w:tplc="40090001" w:tentative="1">
      <w:start w:val="1"/>
      <w:numFmt w:val="bullet"/>
      <w:lvlText w:val=""/>
      <w:lvlJc w:val="left"/>
      <w:pPr>
        <w:ind w:left="5798" w:hanging="360"/>
      </w:pPr>
      <w:rPr>
        <w:rFonts w:ascii="Symbol" w:hAnsi="Symbol" w:hint="default"/>
      </w:rPr>
    </w:lvl>
    <w:lvl w:ilvl="7" w:tplc="40090003" w:tentative="1">
      <w:start w:val="1"/>
      <w:numFmt w:val="bullet"/>
      <w:lvlText w:val="o"/>
      <w:lvlJc w:val="left"/>
      <w:pPr>
        <w:ind w:left="6518" w:hanging="360"/>
      </w:pPr>
      <w:rPr>
        <w:rFonts w:ascii="Courier New" w:hAnsi="Courier New" w:cs="Courier New" w:hint="default"/>
      </w:rPr>
    </w:lvl>
    <w:lvl w:ilvl="8" w:tplc="40090005" w:tentative="1">
      <w:start w:val="1"/>
      <w:numFmt w:val="bullet"/>
      <w:lvlText w:val=""/>
      <w:lvlJc w:val="left"/>
      <w:pPr>
        <w:ind w:left="7238" w:hanging="360"/>
      </w:pPr>
      <w:rPr>
        <w:rFonts w:ascii="Wingdings" w:hAnsi="Wingdings" w:hint="default"/>
      </w:rPr>
    </w:lvl>
  </w:abstractNum>
  <w:abstractNum w:abstractNumId="1" w15:restartNumberingAfterBreak="0">
    <w:nsid w:val="2AE60731"/>
    <w:multiLevelType w:val="hybridMultilevel"/>
    <w:tmpl w:val="FD96EAF4"/>
    <w:lvl w:ilvl="0" w:tplc="40090001">
      <w:start w:val="1"/>
      <w:numFmt w:val="bullet"/>
      <w:lvlText w:val=""/>
      <w:lvlJc w:val="left"/>
      <w:pPr>
        <w:ind w:left="720" w:hanging="360"/>
      </w:pPr>
      <w:rPr>
        <w:rFonts w:ascii="Symbol" w:hAnsi="Symbol" w:hint="default"/>
        <w:color w:val="252525"/>
        <w:w w:val="100"/>
        <w:sz w:val="16"/>
        <w:szCs w:val="16"/>
        <w:lang w:val="en-US" w:eastAsia="en-US" w:bidi="ar-SA"/>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F256D00"/>
    <w:multiLevelType w:val="hybridMultilevel"/>
    <w:tmpl w:val="2E04A268"/>
    <w:lvl w:ilvl="0" w:tplc="40090001">
      <w:start w:val="1"/>
      <w:numFmt w:val="bullet"/>
      <w:lvlText w:val=""/>
      <w:lvlJc w:val="left"/>
      <w:pPr>
        <w:ind w:left="552" w:hanging="358"/>
      </w:pPr>
      <w:rPr>
        <w:rFonts w:ascii="Symbol" w:hAnsi="Symbol" w:hint="default"/>
        <w:color w:val="252525"/>
        <w:w w:val="100"/>
        <w:sz w:val="16"/>
        <w:szCs w:val="16"/>
        <w:lang w:val="en-US" w:eastAsia="en-US" w:bidi="ar-SA"/>
      </w:rPr>
    </w:lvl>
    <w:lvl w:ilvl="1" w:tplc="CB563EF4">
      <w:numFmt w:val="bullet"/>
      <w:lvlText w:val="o"/>
      <w:lvlJc w:val="left"/>
      <w:pPr>
        <w:ind w:left="758" w:hanging="284"/>
      </w:pPr>
      <w:rPr>
        <w:rFonts w:ascii="Courier New" w:eastAsia="Courier New" w:hAnsi="Courier New" w:cs="Courier New" w:hint="default"/>
        <w:color w:val="252525"/>
        <w:w w:val="100"/>
        <w:sz w:val="16"/>
        <w:szCs w:val="16"/>
        <w:lang w:val="en-US" w:eastAsia="en-US" w:bidi="ar-SA"/>
      </w:rPr>
    </w:lvl>
    <w:lvl w:ilvl="2" w:tplc="9C16A940">
      <w:numFmt w:val="bullet"/>
      <w:lvlText w:val="•"/>
      <w:lvlJc w:val="left"/>
      <w:pPr>
        <w:ind w:left="840" w:hanging="284"/>
      </w:pPr>
      <w:rPr>
        <w:rFonts w:hint="default"/>
        <w:lang w:val="en-US" w:eastAsia="en-US" w:bidi="ar-SA"/>
      </w:rPr>
    </w:lvl>
    <w:lvl w:ilvl="3" w:tplc="92EE189A">
      <w:numFmt w:val="bullet"/>
      <w:lvlText w:val="•"/>
      <w:lvlJc w:val="left"/>
      <w:pPr>
        <w:ind w:left="1059" w:hanging="284"/>
      </w:pPr>
      <w:rPr>
        <w:rFonts w:hint="default"/>
        <w:lang w:val="en-US" w:eastAsia="en-US" w:bidi="ar-SA"/>
      </w:rPr>
    </w:lvl>
    <w:lvl w:ilvl="4" w:tplc="113ED27E">
      <w:numFmt w:val="bullet"/>
      <w:lvlText w:val="•"/>
      <w:lvlJc w:val="left"/>
      <w:pPr>
        <w:ind w:left="1278" w:hanging="284"/>
      </w:pPr>
      <w:rPr>
        <w:rFonts w:hint="default"/>
        <w:lang w:val="en-US" w:eastAsia="en-US" w:bidi="ar-SA"/>
      </w:rPr>
    </w:lvl>
    <w:lvl w:ilvl="5" w:tplc="A2E4A880">
      <w:numFmt w:val="bullet"/>
      <w:lvlText w:val="•"/>
      <w:lvlJc w:val="left"/>
      <w:pPr>
        <w:ind w:left="1497" w:hanging="284"/>
      </w:pPr>
      <w:rPr>
        <w:rFonts w:hint="default"/>
        <w:lang w:val="en-US" w:eastAsia="en-US" w:bidi="ar-SA"/>
      </w:rPr>
    </w:lvl>
    <w:lvl w:ilvl="6" w:tplc="CF8E149C">
      <w:numFmt w:val="bullet"/>
      <w:lvlText w:val="•"/>
      <w:lvlJc w:val="left"/>
      <w:pPr>
        <w:ind w:left="1716" w:hanging="284"/>
      </w:pPr>
      <w:rPr>
        <w:rFonts w:hint="default"/>
        <w:lang w:val="en-US" w:eastAsia="en-US" w:bidi="ar-SA"/>
      </w:rPr>
    </w:lvl>
    <w:lvl w:ilvl="7" w:tplc="03B0F6DC">
      <w:numFmt w:val="bullet"/>
      <w:lvlText w:val="•"/>
      <w:lvlJc w:val="left"/>
      <w:pPr>
        <w:ind w:left="1935" w:hanging="284"/>
      </w:pPr>
      <w:rPr>
        <w:rFonts w:hint="default"/>
        <w:lang w:val="en-US" w:eastAsia="en-US" w:bidi="ar-SA"/>
      </w:rPr>
    </w:lvl>
    <w:lvl w:ilvl="8" w:tplc="EEF6D2EA">
      <w:numFmt w:val="bullet"/>
      <w:lvlText w:val="•"/>
      <w:lvlJc w:val="left"/>
      <w:pPr>
        <w:ind w:left="2154" w:hanging="284"/>
      </w:pPr>
      <w:rPr>
        <w:rFonts w:hint="default"/>
        <w:lang w:val="en-US" w:eastAsia="en-US" w:bidi="ar-SA"/>
      </w:rPr>
    </w:lvl>
  </w:abstractNum>
  <w:abstractNum w:abstractNumId="3" w15:restartNumberingAfterBreak="0">
    <w:nsid w:val="399A79B8"/>
    <w:multiLevelType w:val="hybridMultilevel"/>
    <w:tmpl w:val="A00A1E6E"/>
    <w:lvl w:ilvl="0" w:tplc="40090001">
      <w:start w:val="1"/>
      <w:numFmt w:val="bullet"/>
      <w:lvlText w:val=""/>
      <w:lvlJc w:val="left"/>
      <w:pPr>
        <w:ind w:left="1478" w:hanging="360"/>
      </w:pPr>
      <w:rPr>
        <w:rFonts w:ascii="Symbol" w:hAnsi="Symbol" w:hint="default"/>
        <w:color w:val="252525"/>
        <w:w w:val="100"/>
        <w:sz w:val="16"/>
        <w:szCs w:val="16"/>
        <w:lang w:val="en-US" w:eastAsia="en-US" w:bidi="ar-SA"/>
      </w:rPr>
    </w:lvl>
    <w:lvl w:ilvl="1" w:tplc="40090003" w:tentative="1">
      <w:start w:val="1"/>
      <w:numFmt w:val="bullet"/>
      <w:lvlText w:val="o"/>
      <w:lvlJc w:val="left"/>
      <w:pPr>
        <w:ind w:left="2198" w:hanging="360"/>
      </w:pPr>
      <w:rPr>
        <w:rFonts w:ascii="Courier New" w:hAnsi="Courier New" w:cs="Courier New" w:hint="default"/>
      </w:rPr>
    </w:lvl>
    <w:lvl w:ilvl="2" w:tplc="40090005" w:tentative="1">
      <w:start w:val="1"/>
      <w:numFmt w:val="bullet"/>
      <w:lvlText w:val=""/>
      <w:lvlJc w:val="left"/>
      <w:pPr>
        <w:ind w:left="2918" w:hanging="360"/>
      </w:pPr>
      <w:rPr>
        <w:rFonts w:ascii="Wingdings" w:hAnsi="Wingdings" w:hint="default"/>
      </w:rPr>
    </w:lvl>
    <w:lvl w:ilvl="3" w:tplc="40090001" w:tentative="1">
      <w:start w:val="1"/>
      <w:numFmt w:val="bullet"/>
      <w:lvlText w:val=""/>
      <w:lvlJc w:val="left"/>
      <w:pPr>
        <w:ind w:left="3638" w:hanging="360"/>
      </w:pPr>
      <w:rPr>
        <w:rFonts w:ascii="Symbol" w:hAnsi="Symbol" w:hint="default"/>
      </w:rPr>
    </w:lvl>
    <w:lvl w:ilvl="4" w:tplc="40090003" w:tentative="1">
      <w:start w:val="1"/>
      <w:numFmt w:val="bullet"/>
      <w:lvlText w:val="o"/>
      <w:lvlJc w:val="left"/>
      <w:pPr>
        <w:ind w:left="4358" w:hanging="360"/>
      </w:pPr>
      <w:rPr>
        <w:rFonts w:ascii="Courier New" w:hAnsi="Courier New" w:cs="Courier New" w:hint="default"/>
      </w:rPr>
    </w:lvl>
    <w:lvl w:ilvl="5" w:tplc="40090005" w:tentative="1">
      <w:start w:val="1"/>
      <w:numFmt w:val="bullet"/>
      <w:lvlText w:val=""/>
      <w:lvlJc w:val="left"/>
      <w:pPr>
        <w:ind w:left="5078" w:hanging="360"/>
      </w:pPr>
      <w:rPr>
        <w:rFonts w:ascii="Wingdings" w:hAnsi="Wingdings" w:hint="default"/>
      </w:rPr>
    </w:lvl>
    <w:lvl w:ilvl="6" w:tplc="40090001" w:tentative="1">
      <w:start w:val="1"/>
      <w:numFmt w:val="bullet"/>
      <w:lvlText w:val=""/>
      <w:lvlJc w:val="left"/>
      <w:pPr>
        <w:ind w:left="5798" w:hanging="360"/>
      </w:pPr>
      <w:rPr>
        <w:rFonts w:ascii="Symbol" w:hAnsi="Symbol" w:hint="default"/>
      </w:rPr>
    </w:lvl>
    <w:lvl w:ilvl="7" w:tplc="40090003" w:tentative="1">
      <w:start w:val="1"/>
      <w:numFmt w:val="bullet"/>
      <w:lvlText w:val="o"/>
      <w:lvlJc w:val="left"/>
      <w:pPr>
        <w:ind w:left="6518" w:hanging="360"/>
      </w:pPr>
      <w:rPr>
        <w:rFonts w:ascii="Courier New" w:hAnsi="Courier New" w:cs="Courier New" w:hint="default"/>
      </w:rPr>
    </w:lvl>
    <w:lvl w:ilvl="8" w:tplc="40090005" w:tentative="1">
      <w:start w:val="1"/>
      <w:numFmt w:val="bullet"/>
      <w:lvlText w:val=""/>
      <w:lvlJc w:val="left"/>
      <w:pPr>
        <w:ind w:left="7238" w:hanging="360"/>
      </w:pPr>
      <w:rPr>
        <w:rFonts w:ascii="Wingdings" w:hAnsi="Wingdings" w:hint="default"/>
      </w:rPr>
    </w:lvl>
  </w:abstractNum>
  <w:abstractNum w:abstractNumId="4" w15:restartNumberingAfterBreak="0">
    <w:nsid w:val="3E643D90"/>
    <w:multiLevelType w:val="hybridMultilevel"/>
    <w:tmpl w:val="E102A3A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3D3714"/>
    <w:multiLevelType w:val="hybridMultilevel"/>
    <w:tmpl w:val="8970EF26"/>
    <w:lvl w:ilvl="0" w:tplc="4F4A432E">
      <w:numFmt w:val="bullet"/>
      <w:lvlText w:val=""/>
      <w:lvlJc w:val="left"/>
      <w:pPr>
        <w:ind w:left="552" w:hanging="358"/>
      </w:pPr>
      <w:rPr>
        <w:rFonts w:ascii="Symbol" w:eastAsia="Symbol" w:hAnsi="Symbol" w:cs="Symbol" w:hint="default"/>
        <w:color w:val="252525"/>
        <w:w w:val="100"/>
        <w:sz w:val="16"/>
        <w:szCs w:val="16"/>
        <w:lang w:val="en-US" w:eastAsia="en-US" w:bidi="ar-SA"/>
      </w:rPr>
    </w:lvl>
    <w:lvl w:ilvl="1" w:tplc="86B69250">
      <w:numFmt w:val="bullet"/>
      <w:lvlText w:val="o"/>
      <w:lvlJc w:val="left"/>
      <w:pPr>
        <w:ind w:left="758" w:hanging="284"/>
      </w:pPr>
      <w:rPr>
        <w:rFonts w:ascii="Courier New" w:eastAsia="Courier New" w:hAnsi="Courier New" w:cs="Courier New" w:hint="default"/>
        <w:color w:val="252525"/>
        <w:w w:val="100"/>
        <w:sz w:val="16"/>
        <w:szCs w:val="16"/>
        <w:lang w:val="en-US" w:eastAsia="en-US" w:bidi="ar-SA"/>
      </w:rPr>
    </w:lvl>
    <w:lvl w:ilvl="2" w:tplc="A5648B80">
      <w:numFmt w:val="bullet"/>
      <w:lvlText w:val="•"/>
      <w:lvlJc w:val="left"/>
      <w:pPr>
        <w:ind w:left="840" w:hanging="284"/>
      </w:pPr>
      <w:rPr>
        <w:rFonts w:hint="default"/>
        <w:lang w:val="en-US" w:eastAsia="en-US" w:bidi="ar-SA"/>
      </w:rPr>
    </w:lvl>
    <w:lvl w:ilvl="3" w:tplc="14F2E5D8">
      <w:numFmt w:val="bullet"/>
      <w:lvlText w:val="•"/>
      <w:lvlJc w:val="left"/>
      <w:pPr>
        <w:ind w:left="1059" w:hanging="284"/>
      </w:pPr>
      <w:rPr>
        <w:rFonts w:hint="default"/>
        <w:lang w:val="en-US" w:eastAsia="en-US" w:bidi="ar-SA"/>
      </w:rPr>
    </w:lvl>
    <w:lvl w:ilvl="4" w:tplc="0EDEBDFE">
      <w:numFmt w:val="bullet"/>
      <w:lvlText w:val="•"/>
      <w:lvlJc w:val="left"/>
      <w:pPr>
        <w:ind w:left="1278" w:hanging="284"/>
      </w:pPr>
      <w:rPr>
        <w:rFonts w:hint="default"/>
        <w:lang w:val="en-US" w:eastAsia="en-US" w:bidi="ar-SA"/>
      </w:rPr>
    </w:lvl>
    <w:lvl w:ilvl="5" w:tplc="7068C664">
      <w:numFmt w:val="bullet"/>
      <w:lvlText w:val="•"/>
      <w:lvlJc w:val="left"/>
      <w:pPr>
        <w:ind w:left="1497" w:hanging="284"/>
      </w:pPr>
      <w:rPr>
        <w:rFonts w:hint="default"/>
        <w:lang w:val="en-US" w:eastAsia="en-US" w:bidi="ar-SA"/>
      </w:rPr>
    </w:lvl>
    <w:lvl w:ilvl="6" w:tplc="9544F484">
      <w:numFmt w:val="bullet"/>
      <w:lvlText w:val="•"/>
      <w:lvlJc w:val="left"/>
      <w:pPr>
        <w:ind w:left="1716" w:hanging="284"/>
      </w:pPr>
      <w:rPr>
        <w:rFonts w:hint="default"/>
        <w:lang w:val="en-US" w:eastAsia="en-US" w:bidi="ar-SA"/>
      </w:rPr>
    </w:lvl>
    <w:lvl w:ilvl="7" w:tplc="2ACAD56C">
      <w:numFmt w:val="bullet"/>
      <w:lvlText w:val="•"/>
      <w:lvlJc w:val="left"/>
      <w:pPr>
        <w:ind w:left="1935" w:hanging="284"/>
      </w:pPr>
      <w:rPr>
        <w:rFonts w:hint="default"/>
        <w:lang w:val="en-US" w:eastAsia="en-US" w:bidi="ar-SA"/>
      </w:rPr>
    </w:lvl>
    <w:lvl w:ilvl="8" w:tplc="2C5C17C4">
      <w:numFmt w:val="bullet"/>
      <w:lvlText w:val="•"/>
      <w:lvlJc w:val="left"/>
      <w:pPr>
        <w:ind w:left="2154" w:hanging="284"/>
      </w:pPr>
      <w:rPr>
        <w:rFonts w:hint="default"/>
        <w:lang w:val="en-US" w:eastAsia="en-US" w:bidi="ar-SA"/>
      </w:rPr>
    </w:lvl>
  </w:abstractNum>
  <w:num w:numId="1" w16cid:durableId="2035497293">
    <w:abstractNumId w:val="2"/>
  </w:num>
  <w:num w:numId="2" w16cid:durableId="880751260">
    <w:abstractNumId w:val="4"/>
  </w:num>
  <w:num w:numId="3" w16cid:durableId="565456295">
    <w:abstractNumId w:val="1"/>
  </w:num>
  <w:num w:numId="4" w16cid:durableId="1923946144">
    <w:abstractNumId w:val="0"/>
  </w:num>
  <w:num w:numId="5" w16cid:durableId="1947887750">
    <w:abstractNumId w:val="3"/>
  </w:num>
  <w:num w:numId="6" w16cid:durableId="10114197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AAC"/>
    <w:rsid w:val="000B5394"/>
    <w:rsid w:val="003F0A2F"/>
    <w:rsid w:val="004E435E"/>
    <w:rsid w:val="006B3776"/>
    <w:rsid w:val="008D1F1A"/>
    <w:rsid w:val="00C46E0E"/>
    <w:rsid w:val="00D23A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2DEC9"/>
  <w15:chartTrackingRefBased/>
  <w15:docId w15:val="{1CD971EE-ADD8-4E1D-BB11-A0C95B765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AAC"/>
    <w:pPr>
      <w:widowControl w:val="0"/>
      <w:autoSpaceDE w:val="0"/>
      <w:autoSpaceDN w:val="0"/>
      <w:spacing w:after="0" w:line="240" w:lineRule="auto"/>
    </w:pPr>
    <w:rPr>
      <w:rFonts w:ascii="Segoe UI" w:eastAsia="Segoe UI" w:hAnsi="Segoe UI" w:cs="Segoe UI"/>
      <w:kern w:val="0"/>
      <w:lang w:val="en-US"/>
      <w14:ligatures w14:val="none"/>
    </w:rPr>
  </w:style>
  <w:style w:type="paragraph" w:styleId="Heading1">
    <w:name w:val="heading 1"/>
    <w:basedOn w:val="Normal"/>
    <w:link w:val="Heading1Char"/>
    <w:uiPriority w:val="9"/>
    <w:qFormat/>
    <w:rsid w:val="00D23AAC"/>
    <w:pPr>
      <w:spacing w:before="99"/>
      <w:ind w:left="475" w:hanging="284"/>
      <w:outlineLvl w:val="0"/>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AAC"/>
    <w:rPr>
      <w:rFonts w:ascii="Segoe UI" w:eastAsia="Segoe UI" w:hAnsi="Segoe UI" w:cs="Segoe UI"/>
      <w:b/>
      <w:bCs/>
      <w:kern w:val="0"/>
      <w:sz w:val="16"/>
      <w:szCs w:val="16"/>
      <w:lang w:val="en-US"/>
      <w14:ligatures w14:val="none"/>
    </w:rPr>
  </w:style>
  <w:style w:type="paragraph" w:styleId="BodyText">
    <w:name w:val="Body Text"/>
    <w:basedOn w:val="Normal"/>
    <w:link w:val="BodyTextChar"/>
    <w:uiPriority w:val="1"/>
    <w:qFormat/>
    <w:rsid w:val="00D23AAC"/>
    <w:pPr>
      <w:spacing w:before="106"/>
      <w:ind w:left="758"/>
    </w:pPr>
    <w:rPr>
      <w:sz w:val="16"/>
      <w:szCs w:val="16"/>
    </w:rPr>
  </w:style>
  <w:style w:type="character" w:customStyle="1" w:styleId="BodyTextChar">
    <w:name w:val="Body Text Char"/>
    <w:basedOn w:val="DefaultParagraphFont"/>
    <w:link w:val="BodyText"/>
    <w:uiPriority w:val="1"/>
    <w:rsid w:val="00D23AAC"/>
    <w:rPr>
      <w:rFonts w:ascii="Segoe UI" w:eastAsia="Segoe UI" w:hAnsi="Segoe UI" w:cs="Segoe UI"/>
      <w:kern w:val="0"/>
      <w:sz w:val="16"/>
      <w:szCs w:val="16"/>
      <w:lang w:val="en-US"/>
      <w14:ligatures w14:val="none"/>
    </w:rPr>
  </w:style>
  <w:style w:type="paragraph" w:styleId="ListParagraph">
    <w:name w:val="List Paragraph"/>
    <w:basedOn w:val="Normal"/>
    <w:uiPriority w:val="1"/>
    <w:qFormat/>
    <w:rsid w:val="00D23AAC"/>
    <w:pPr>
      <w:spacing w:before="99"/>
      <w:ind w:left="758" w:hanging="284"/>
    </w:pPr>
  </w:style>
  <w:style w:type="character" w:styleId="Hyperlink">
    <w:name w:val="Hyperlink"/>
    <w:basedOn w:val="DefaultParagraphFont"/>
    <w:uiPriority w:val="99"/>
    <w:unhideWhenUsed/>
    <w:rsid w:val="00D23AAC"/>
    <w:rPr>
      <w:color w:val="0563C1" w:themeColor="hyperlink"/>
      <w:u w:val="single"/>
    </w:rPr>
  </w:style>
  <w:style w:type="character" w:customStyle="1" w:styleId="fontstyle01">
    <w:name w:val="fontstyle01"/>
    <w:basedOn w:val="DefaultParagraphFont"/>
    <w:rsid w:val="00D23AAC"/>
    <w:rPr>
      <w:rFonts w:ascii="TimesNewRomanPSMT" w:hAnsi="TimesNewRomanPSMT" w:hint="default"/>
      <w:b w:val="0"/>
      <w:bCs w:val="0"/>
      <w:i w:val="0"/>
      <w:iCs w:val="0"/>
      <w:color w:val="000000"/>
      <w:sz w:val="20"/>
      <w:szCs w:val="20"/>
    </w:rPr>
  </w:style>
  <w:style w:type="character" w:styleId="FollowedHyperlink">
    <w:name w:val="FollowedHyperlink"/>
    <w:basedOn w:val="DefaultParagraphFont"/>
    <w:uiPriority w:val="99"/>
    <w:semiHidden/>
    <w:unhideWhenUsed/>
    <w:rsid w:val="000B5394"/>
    <w:rPr>
      <w:color w:val="954F72" w:themeColor="followedHyperlink"/>
      <w:u w:val="single"/>
    </w:rPr>
  </w:style>
  <w:style w:type="character" w:styleId="UnresolvedMention">
    <w:name w:val="Unresolved Mention"/>
    <w:basedOn w:val="DefaultParagraphFont"/>
    <w:uiPriority w:val="99"/>
    <w:semiHidden/>
    <w:unhideWhenUsed/>
    <w:rsid w:val="000B53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prakash1099.github.io/PrakashUkkaravel.github.io/%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akash1099.github.io/PrakashUkkaravel.github.io/" TargetMode="External"/><Relationship Id="rId5" Type="http://schemas.openxmlformats.org/officeDocument/2006/relationships/hyperlink" Target="https://www.linkedin.com/in/prakash-ukkarave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Ukkaravel</dc:creator>
  <cp:keywords/>
  <dc:description/>
  <cp:lastModifiedBy>Prakash Ukkaravel</cp:lastModifiedBy>
  <cp:revision>4</cp:revision>
  <cp:lastPrinted>2023-10-14T08:06:00Z</cp:lastPrinted>
  <dcterms:created xsi:type="dcterms:W3CDTF">2023-10-14T07:23:00Z</dcterms:created>
  <dcterms:modified xsi:type="dcterms:W3CDTF">2023-10-15T15:40:00Z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2023-10-14T07:25:41Z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7ce02b42-90e8-4606-803c-9e1ea33e88d7</vt:lpwstr>
  </property>
  <property fmtid="{D5CDD505-2E9C-101B-9397-08002B2CF9AE}" pid="7" name="MSIP_Label_defa4170-0d19-0005-0004-bc88714345d2_ActionId">
    <vt:lpwstr>83ca5d1e-7e2a-4fc5-a7af-76294df39fed</vt:lpwstr>
  </property>
  <property fmtid="{D5CDD505-2E9C-101B-9397-08002B2CF9AE}" pid="8" name="MSIP_Label_defa4170-0d19-0005-0004-bc88714345d2_ContentBits">
    <vt:lpwstr>0</vt:lpwstr>
  </property>
</Properties>
</file>