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70402" w14:textId="77777777" w:rsidR="00FA6098" w:rsidRDefault="00000000">
      <w:pPr>
        <w:pStyle w:val="Heading1"/>
      </w:pPr>
      <w:r>
        <w:t>Phase 3 — Claim Outcome Model Summary</w:t>
      </w:r>
    </w:p>
    <w:p w14:paraId="70F1BCF5" w14:textId="77777777" w:rsidR="00FA6098" w:rsidRDefault="00000000">
      <w:pPr>
        <w:pStyle w:val="Heading2"/>
      </w:pPr>
      <w:r>
        <w:t>Objective</w:t>
      </w:r>
    </w:p>
    <w:p w14:paraId="04EAF9FE" w14:textId="77777777" w:rsidR="00FA6098" w:rsidRDefault="00000000">
      <w:r>
        <w:t>The objective of this phase was to build a multi-class classification model to predict insurance claim outcomes (Paid, Pending, Rejected) using financial, operational, and engineered features.</w:t>
      </w:r>
    </w:p>
    <w:p w14:paraId="458549D5" w14:textId="77777777" w:rsidR="00FA6098" w:rsidRDefault="00000000">
      <w:pPr>
        <w:pStyle w:val="Heading2"/>
      </w:pPr>
      <w:r>
        <w:t>Models Evaluated</w:t>
      </w:r>
    </w:p>
    <w:p w14:paraId="256E51F0" w14:textId="77777777" w:rsidR="00FA6098" w:rsidRDefault="00000000">
      <w:r>
        <w:t>1. Logistic Regression (with feature scaling and class balancing)</w:t>
      </w:r>
    </w:p>
    <w:p w14:paraId="144A2AB3" w14:textId="77777777" w:rsidR="00FA6098" w:rsidRDefault="00000000">
      <w:r>
        <w:t>2. Random Forest</w:t>
      </w:r>
    </w:p>
    <w:p w14:paraId="7C54C594" w14:textId="77777777" w:rsidR="00FA6098" w:rsidRDefault="00000000">
      <w:r>
        <w:t>3. Tuned Random Forest</w:t>
      </w:r>
    </w:p>
    <w:p w14:paraId="5B2CB394" w14:textId="77777777" w:rsidR="00FA6098" w:rsidRDefault="00000000">
      <w:pPr>
        <w:pStyle w:val="Heading2"/>
      </w:pPr>
      <w:r>
        <w:t>Baseline Model (Logistic Regression) Performance</w:t>
      </w:r>
    </w:p>
    <w:p w14:paraId="5CF2157F" w14:textId="77777777" w:rsidR="00FA6098" w:rsidRDefault="00000000">
      <w:r>
        <w:t>- Overall Accuracy: 90%</w:t>
      </w:r>
    </w:p>
    <w:p w14:paraId="4E2F9615" w14:textId="77777777" w:rsidR="00FA6098" w:rsidRDefault="00000000">
      <w:r>
        <w:t>- Rejected Recall: 100%</w:t>
      </w:r>
    </w:p>
    <w:p w14:paraId="129D8184" w14:textId="77777777" w:rsidR="00FA6098" w:rsidRDefault="00000000">
      <w:r>
        <w:t>- Strong performance across Paid and Pending classes</w:t>
      </w:r>
    </w:p>
    <w:p w14:paraId="3F7E6F48" w14:textId="77777777" w:rsidR="00FA6098" w:rsidRDefault="00FA6098"/>
    <w:p w14:paraId="707FFE30" w14:textId="77777777" w:rsidR="00FA6098" w:rsidRDefault="00000000">
      <w:r>
        <w:t>The model demonstrated strong predictive signal in financial variables, indicating that claim outcomes are statistically separable using billing features.</w:t>
      </w:r>
    </w:p>
    <w:p w14:paraId="794759E4" w14:textId="77777777" w:rsidR="00FA6098" w:rsidRDefault="00000000">
      <w:pPr>
        <w:pStyle w:val="Heading2"/>
      </w:pPr>
      <w:r>
        <w:t>Tuned Random Forest Performance</w:t>
      </w:r>
    </w:p>
    <w:p w14:paraId="415073BE" w14:textId="77777777" w:rsidR="00FA6098" w:rsidRDefault="00000000">
      <w:r>
        <w:t>- Overall Accuracy: 93%</w:t>
      </w:r>
    </w:p>
    <w:p w14:paraId="467519DD" w14:textId="77777777" w:rsidR="00FA6098" w:rsidRDefault="00000000">
      <w:r>
        <w:t>- Paid: Precision 0.96, Recall 0.95</w:t>
      </w:r>
    </w:p>
    <w:p w14:paraId="156E04F6" w14:textId="77777777" w:rsidR="00FA6098" w:rsidRDefault="00000000">
      <w:r>
        <w:t>- Pending: Precision 0.97, Recall 0.87</w:t>
      </w:r>
    </w:p>
    <w:p w14:paraId="38C10465" w14:textId="77777777" w:rsidR="00FA6098" w:rsidRDefault="00000000">
      <w:r>
        <w:t>- Rejected: Precision 0.79, Recall 0.97</w:t>
      </w:r>
    </w:p>
    <w:p w14:paraId="5FD264EA" w14:textId="77777777" w:rsidR="00FA6098" w:rsidRDefault="00FA6098"/>
    <w:p w14:paraId="25765720" w14:textId="77777777" w:rsidR="00FA6098" w:rsidRDefault="00000000">
      <w:r>
        <w:t>The tuned Random Forest improved class balance and overall macro performance.</w:t>
      </w:r>
    </w:p>
    <w:p w14:paraId="175F274B" w14:textId="77777777" w:rsidR="00FA6098" w:rsidRDefault="00000000">
      <w:pPr>
        <w:pStyle w:val="Heading2"/>
      </w:pPr>
      <w:r>
        <w:t>Final Model Selection</w:t>
      </w:r>
    </w:p>
    <w:p w14:paraId="38733965" w14:textId="77777777" w:rsidR="00FA6098" w:rsidRDefault="00000000">
      <w:r>
        <w:t>The Tuned Random Forest model was selected as the final model because:</w:t>
      </w:r>
    </w:p>
    <w:p w14:paraId="376DA6AB" w14:textId="77777777" w:rsidR="00FA6098" w:rsidRDefault="00000000">
      <w:r>
        <w:t>- Higher overall accuracy (93%)</w:t>
      </w:r>
    </w:p>
    <w:p w14:paraId="049FB2D6" w14:textId="77777777" w:rsidR="00FA6098" w:rsidRDefault="00000000">
      <w:r>
        <w:t>- Improved recall for minority classes</w:t>
      </w:r>
    </w:p>
    <w:p w14:paraId="7D9C5E81" w14:textId="77777777" w:rsidR="00FA6098" w:rsidRDefault="00000000">
      <w:r>
        <w:lastRenderedPageBreak/>
        <w:t>- Better balance between precision and recall</w:t>
      </w:r>
    </w:p>
    <w:p w14:paraId="72E285DA" w14:textId="77777777" w:rsidR="00FA6098" w:rsidRDefault="00000000">
      <w:r>
        <w:t>- Robust performance across all classes</w:t>
      </w:r>
    </w:p>
    <w:p w14:paraId="7735FA4C" w14:textId="77777777" w:rsidR="00FA6098" w:rsidRDefault="00FA6098"/>
    <w:p w14:paraId="6CD02A6C" w14:textId="77777777" w:rsidR="00FA6098" w:rsidRDefault="00000000">
      <w:r>
        <w:t>Final model artifact saved as: claim_model.pkl</w:t>
      </w:r>
    </w:p>
    <w:p w14:paraId="08F851F8" w14:textId="77777777" w:rsidR="00FA6098" w:rsidRDefault="00000000">
      <w:pPr>
        <w:pStyle w:val="Heading2"/>
      </w:pPr>
      <w:r>
        <w:t>Strategic Recommendation</w:t>
      </w:r>
    </w:p>
    <w:p w14:paraId="396D5DC0" w14:textId="77777777" w:rsidR="00FA6098" w:rsidRDefault="00000000">
      <w:r>
        <w:t>For continued improvement:</w:t>
      </w:r>
    </w:p>
    <w:p w14:paraId="33B2739B" w14:textId="77777777" w:rsidR="00FA6098" w:rsidRDefault="00000000">
      <w:r>
        <w:t>- Monitor model performance periodically</w:t>
      </w:r>
    </w:p>
    <w:p w14:paraId="6009C784" w14:textId="77777777" w:rsidR="00FA6098" w:rsidRDefault="00000000">
      <w:r>
        <w:t>- Incorporate insurer-specific policy features</w:t>
      </w:r>
    </w:p>
    <w:p w14:paraId="7237F45B" w14:textId="77777777" w:rsidR="00FA6098" w:rsidRDefault="00000000">
      <w:r>
        <w:t>- Include claim-level diagnostic codes if available</w:t>
      </w:r>
    </w:p>
    <w:p w14:paraId="67A64C5B" w14:textId="77777777" w:rsidR="00FA6098" w:rsidRDefault="00000000">
      <w:r>
        <w:t>- Evaluate model drift over time</w:t>
      </w:r>
    </w:p>
    <w:p w14:paraId="71CC1E4A" w14:textId="77777777" w:rsidR="00FA6098" w:rsidRDefault="00FA6098"/>
    <w:p w14:paraId="3EB2F7EA" w14:textId="77777777" w:rsidR="00FA6098" w:rsidRDefault="00000000">
      <w:r>
        <w:t>The current model is suitable for deployment within a hospital revenue intelligence system.</w:t>
      </w:r>
    </w:p>
    <w:sectPr w:rsidR="00FA60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638305">
    <w:abstractNumId w:val="8"/>
  </w:num>
  <w:num w:numId="2" w16cid:durableId="605118892">
    <w:abstractNumId w:val="6"/>
  </w:num>
  <w:num w:numId="3" w16cid:durableId="1239286021">
    <w:abstractNumId w:val="5"/>
  </w:num>
  <w:num w:numId="4" w16cid:durableId="953248860">
    <w:abstractNumId w:val="4"/>
  </w:num>
  <w:num w:numId="5" w16cid:durableId="250742312">
    <w:abstractNumId w:val="7"/>
  </w:num>
  <w:num w:numId="6" w16cid:durableId="1178541793">
    <w:abstractNumId w:val="3"/>
  </w:num>
  <w:num w:numId="7" w16cid:durableId="1709061610">
    <w:abstractNumId w:val="2"/>
  </w:num>
  <w:num w:numId="8" w16cid:durableId="1826435090">
    <w:abstractNumId w:val="1"/>
  </w:num>
  <w:num w:numId="9" w16cid:durableId="49330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622"/>
    <w:rsid w:val="0029639D"/>
    <w:rsid w:val="00326F90"/>
    <w:rsid w:val="00AA1D8D"/>
    <w:rsid w:val="00B47730"/>
    <w:rsid w:val="00C3235A"/>
    <w:rsid w:val="00CB0664"/>
    <w:rsid w:val="00FA6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D1B58"/>
  <w14:defaultImageDpi w14:val="300"/>
  <w15:docId w15:val="{9F6D169E-FEFD-414B-9128-EF6D7F40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</cp:lastModifiedBy>
  <cp:revision>2</cp:revision>
  <dcterms:created xsi:type="dcterms:W3CDTF">2013-12-23T23:15:00Z</dcterms:created>
  <dcterms:modified xsi:type="dcterms:W3CDTF">2026-03-01T14:35:00Z</dcterms:modified>
  <cp:category/>
</cp:coreProperties>
</file>