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89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21"/>
        <w:tblGridChange w:id="0">
          <w:tblGrid>
            <w:gridCol w:w="8921"/>
          </w:tblGrid>
        </w:tblGridChange>
      </w:tblGrid>
      <w:tr>
        <w:trPr>
          <w:cantSplit w:val="0"/>
          <w:tblHeader w:val="0"/>
        </w:trPr>
        <w:tc>
          <w:tcPr>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72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Job Sheet</w:t>
            </w:r>
          </w:p>
        </w:tc>
      </w:tr>
    </w:tbl>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04" w:lineRule="auto"/>
        <w:ind w:left="720" w:right="0" w:hanging="72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tbl>
      <w:tblPr>
        <w:tblStyle w:val="Table2"/>
        <w:tblW w:w="8921.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416"/>
        <w:gridCol w:w="2850"/>
        <w:gridCol w:w="1606"/>
        <w:gridCol w:w="296"/>
        <w:gridCol w:w="657"/>
        <w:gridCol w:w="1836"/>
        <w:tblGridChange w:id="0">
          <w:tblGrid>
            <w:gridCol w:w="1260"/>
            <w:gridCol w:w="416"/>
            <w:gridCol w:w="2850"/>
            <w:gridCol w:w="1606"/>
            <w:gridCol w:w="296"/>
            <w:gridCol w:w="657"/>
            <w:gridCol w:w="1836"/>
          </w:tblGrid>
        </w:tblGridChange>
      </w:tblGrid>
      <w:tr>
        <w:trPr>
          <w:cantSplit w:val="0"/>
          <w:trHeight w:val="328" w:hRule="atLeast"/>
          <w:tblHeader w:val="0"/>
        </w:trPr>
        <w:tc>
          <w:tcPr>
            <w:shd w:fill="auto" w:val="cle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Module  </w:t>
            </w:r>
          </w:p>
        </w:tc>
        <w:tc>
          <w:tcPr>
            <w:shd w:fill="auto" w:val="cle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IoT Fundamentals</w:t>
            </w:r>
          </w:p>
        </w:tc>
        <w:tc>
          <w:tcPr>
            <w:shd w:fill="auto" w:val="clear"/>
          </w:tcPr>
          <w:p w:rsidR="00000000" w:rsidDel="00000000" w:rsidP="00000000" w:rsidRDefault="00000000" w:rsidRPr="00000000" w14:paraId="00000007">
            <w:pPr>
              <w:rPr>
                <w:rFonts w:ascii="Arial" w:cs="Arial" w:eastAsia="Arial" w:hAnsi="Arial"/>
                <w:b w:val="1"/>
              </w:rPr>
            </w:pPr>
            <w:r w:rsidDel="00000000" w:rsidR="00000000" w:rsidRPr="00000000">
              <w:rPr>
                <w:rFonts w:ascii="Arial" w:cs="Arial" w:eastAsia="Arial" w:hAnsi="Arial"/>
                <w:b w:val="1"/>
                <w:rtl w:val="0"/>
              </w:rPr>
              <w:t xml:space="preserve">Module Code</w:t>
            </w:r>
          </w:p>
        </w:tc>
        <w:tc>
          <w:tcPr>
            <w:shd w:fill="auto" w:val="clear"/>
          </w:tcPr>
          <w:p w:rsidR="00000000" w:rsidDel="00000000" w:rsidP="00000000" w:rsidRDefault="00000000" w:rsidRPr="00000000" w14:paraId="00000008">
            <w:pPr>
              <w:rPr>
                <w:rFonts w:ascii="Arial" w:cs="Arial" w:eastAsia="Arial" w:hAnsi="Arial"/>
                <w:b w:val="1"/>
              </w:rPr>
            </w:pPr>
            <w:r w:rsidDel="00000000" w:rsidR="00000000" w:rsidRPr="00000000">
              <w:rPr>
                <w:rFonts w:ascii="Arial" w:cs="Arial" w:eastAsia="Arial" w:hAnsi="Arial"/>
                <w:b w:val="1"/>
                <w:rtl w:val="0"/>
              </w:rPr>
              <w:t xml:space="preserve">:</w:t>
            </w:r>
          </w:p>
        </w:tc>
        <w:tc>
          <w:tcPr>
            <w:gridSpan w:val="2"/>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EC33105FP</w:t>
            </w:r>
            <w:r w:rsidDel="00000000" w:rsidR="00000000" w:rsidRPr="00000000">
              <w:rPr>
                <w:rtl w:val="0"/>
              </w:rPr>
            </w:r>
          </w:p>
        </w:tc>
      </w:tr>
      <w:tr>
        <w:trPr>
          <w:cantSplit w:val="0"/>
          <w:trHeight w:val="232" w:hRule="atLeast"/>
          <w:tblHeader w:val="0"/>
        </w:trPr>
        <w:tc>
          <w:tcPr>
            <w:shd w:fill="auto" w:val="clear"/>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D">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0E">
            <w:pPr>
              <w:tabs>
                <w:tab w:val="left" w:pos="720"/>
              </w:tabs>
              <w:jc w:val="center"/>
              <w:rPr>
                <w:rFonts w:ascii="Arial" w:cs="Arial" w:eastAsia="Arial" w:hAnsi="Arial"/>
                <w:b w:val="1"/>
                <w:sz w:val="36"/>
                <w:szCs w:val="36"/>
              </w:rPr>
            </w:pPr>
            <w:r w:rsidDel="00000000" w:rsidR="00000000" w:rsidRPr="00000000">
              <w:rPr>
                <w:rtl w:val="0"/>
              </w:rPr>
            </w:r>
          </w:p>
        </w:tc>
        <w:tc>
          <w:tcPr>
            <w:shd w:fill="auto" w:val="clear"/>
          </w:tcPr>
          <w:p w:rsidR="00000000" w:rsidDel="00000000" w:rsidP="00000000" w:rsidRDefault="00000000" w:rsidRPr="00000000" w14:paraId="0000000F">
            <w:pPr>
              <w:tabs>
                <w:tab w:val="left" w:pos="720"/>
              </w:tabs>
              <w:jc w:val="center"/>
              <w:rPr>
                <w:rFonts w:ascii="Arial" w:cs="Arial" w:eastAsia="Arial" w:hAnsi="Arial"/>
                <w:b w:val="1"/>
                <w:sz w:val="36"/>
                <w:szCs w:val="36"/>
              </w:rPr>
            </w:pPr>
            <w:r w:rsidDel="00000000" w:rsidR="00000000" w:rsidRPr="00000000">
              <w:rPr>
                <w:rtl w:val="0"/>
              </w:rPr>
            </w:r>
          </w:p>
        </w:tc>
        <w:tc>
          <w:tcPr>
            <w:gridSpan w:val="2"/>
          </w:tcPr>
          <w:p w:rsidR="00000000" w:rsidDel="00000000" w:rsidP="00000000" w:rsidRDefault="00000000" w:rsidRPr="00000000" w14:paraId="00000010">
            <w:pPr>
              <w:tabs>
                <w:tab w:val="left" w:pos="720"/>
              </w:tabs>
              <w:jc w:val="center"/>
              <w:rPr>
                <w:rFonts w:ascii="Arial" w:cs="Arial" w:eastAsia="Arial" w:hAnsi="Arial"/>
                <w:b w:val="1"/>
                <w:sz w:val="36"/>
                <w:szCs w:val="36"/>
              </w:rPr>
            </w:pPr>
            <w:r w:rsidDel="00000000" w:rsidR="00000000" w:rsidRPr="00000000">
              <w:rPr>
                <w:rtl w:val="0"/>
              </w:rPr>
            </w:r>
          </w:p>
        </w:tc>
      </w:tr>
      <w:tr>
        <w:trPr>
          <w:cantSplit w:val="0"/>
          <w:trHeight w:val="351" w:hRule="atLeast"/>
          <w:tblHeader w:val="0"/>
        </w:trPr>
        <w:tc>
          <w:tcPr>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Job No</w:t>
            </w:r>
          </w:p>
        </w:tc>
        <w:tc>
          <w:tcPr>
            <w:shd w:fill="auto" w:val="cle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shd w:fill="auto" w:val="clear"/>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10</w:t>
            </w:r>
          </w:p>
        </w:tc>
        <w:tc>
          <w:tcPr>
            <w:shd w:fill="auto" w:val="clear"/>
          </w:tcPr>
          <w:p w:rsidR="00000000" w:rsidDel="00000000" w:rsidP="00000000" w:rsidRDefault="00000000" w:rsidRPr="00000000" w14:paraId="00000015">
            <w:pPr>
              <w:rPr>
                <w:rFonts w:ascii="Arial" w:cs="Arial" w:eastAsia="Arial" w:hAnsi="Arial"/>
                <w:b w:val="1"/>
              </w:rPr>
            </w:pPr>
            <w:r w:rsidDel="00000000" w:rsidR="00000000" w:rsidRPr="00000000">
              <w:rPr>
                <w:rFonts w:ascii="Arial" w:cs="Arial" w:eastAsia="Arial" w:hAnsi="Arial"/>
                <w:b w:val="1"/>
                <w:rtl w:val="0"/>
              </w:rPr>
              <w:t xml:space="preserve"> Duration</w:t>
            </w:r>
          </w:p>
        </w:tc>
        <w:tc>
          <w:tcPr>
            <w:shd w:fill="auto" w:val="clear"/>
          </w:tcPr>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F/T:</w:t>
            </w:r>
            <w:r w:rsidDel="00000000" w:rsidR="00000000" w:rsidRPr="00000000">
              <w:rPr>
                <w:rtl w:val="0"/>
              </w:rPr>
            </w:r>
          </w:p>
        </w:tc>
        <w:tc>
          <w:tcPr>
            <w:shd w:fill="auto" w:val="clear"/>
          </w:tcPr>
          <w:p w:rsidR="00000000" w:rsidDel="00000000" w:rsidP="00000000" w:rsidRDefault="00000000" w:rsidRPr="00000000" w14:paraId="00000018">
            <w:pPr>
              <w:rPr>
                <w:rFonts w:ascii="Arial" w:cs="Arial" w:eastAsia="Arial" w:hAnsi="Arial"/>
                <w:b w:val="1"/>
              </w:rPr>
            </w:pPr>
            <w:r w:rsidDel="00000000" w:rsidR="00000000" w:rsidRPr="00000000">
              <w:rPr>
                <w:rFonts w:ascii="Arial" w:cs="Arial" w:eastAsia="Arial" w:hAnsi="Arial"/>
                <w:rtl w:val="0"/>
              </w:rPr>
              <w:t xml:space="preserve">7</w:t>
            </w:r>
            <w:r w:rsidDel="00000000" w:rsidR="00000000" w:rsidRPr="00000000">
              <w:rPr>
                <w:rFonts w:ascii="Arial" w:cs="Arial" w:eastAsia="Arial" w:hAnsi="Arial"/>
                <w:rtl w:val="0"/>
              </w:rPr>
              <w:t xml:space="preserve"> hours</w:t>
            </w:r>
            <w:r w:rsidDel="00000000" w:rsidR="00000000" w:rsidRPr="00000000">
              <w:rPr>
                <w:rtl w:val="0"/>
              </w:rPr>
            </w:r>
          </w:p>
        </w:tc>
      </w:tr>
      <w:tr>
        <w:trPr>
          <w:cantSplit w:val="0"/>
          <w:trHeight w:val="285" w:hRule="atLeast"/>
          <w:tblHeader w:val="0"/>
        </w:trPr>
        <w:tc>
          <w:tcPr>
            <w:shd w:fill="auto" w:val="clea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P/T:</w:t>
            </w:r>
          </w:p>
        </w:tc>
        <w:tc>
          <w:tcPr>
            <w:shd w:fill="auto" w:val="clea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04" w:lineRule="auto"/>
        <w:ind w:left="1620" w:right="0" w:hanging="16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3"/>
        <w:tblW w:w="89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5"/>
        <w:gridCol w:w="270"/>
        <w:gridCol w:w="7095"/>
        <w:tblGridChange w:id="0">
          <w:tblGrid>
            <w:gridCol w:w="1545"/>
            <w:gridCol w:w="270"/>
            <w:gridCol w:w="709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Job 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Visualize Data and Setup Alerts on IoT Platform</w:t>
            </w:r>
            <w:r w:rsidDel="00000000" w:rsidR="00000000" w:rsidRPr="00000000">
              <w:rPr>
                <w:rtl w:val="0"/>
              </w:rPr>
            </w:r>
          </w:p>
        </w:tc>
      </w:tr>
      <w:tr>
        <w:trPr>
          <w:cantSplit w:val="0"/>
          <w:trHeight w:val="5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5580"/>
                <w:tab w:val="left" w:pos="7380"/>
                <w:tab w:val="left" w:pos="7740"/>
              </w:tabs>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9">
            <w:pPr>
              <w:numPr>
                <w:ilvl w:val="0"/>
                <w:numId w:val="8"/>
              </w:numPr>
              <w:tabs>
                <w:tab w:val="left" w:pos="319"/>
                <w:tab w:val="left" w:pos="1620"/>
              </w:tabs>
              <w:ind w:left="270" w:hanging="360"/>
              <w:jc w:val="both"/>
              <w:rPr>
                <w:rFonts w:ascii="Arial" w:cs="Arial" w:eastAsia="Arial" w:hAnsi="Arial"/>
              </w:rPr>
            </w:pPr>
            <w:r w:rsidDel="00000000" w:rsidR="00000000" w:rsidRPr="00000000">
              <w:rPr>
                <w:rFonts w:ascii="Arial" w:cs="Arial" w:eastAsia="Arial" w:hAnsi="Arial"/>
                <w:rtl w:val="0"/>
              </w:rPr>
              <w:t xml:space="preserve">Prepare RPi and Upswift</w:t>
            </w:r>
          </w:p>
          <w:p w:rsidR="00000000" w:rsidDel="00000000" w:rsidP="00000000" w:rsidRDefault="00000000" w:rsidRPr="00000000" w14:paraId="0000002A">
            <w:pPr>
              <w:numPr>
                <w:ilvl w:val="0"/>
                <w:numId w:val="8"/>
              </w:numPr>
              <w:tabs>
                <w:tab w:val="left" w:pos="319"/>
                <w:tab w:val="left" w:pos="1620"/>
              </w:tabs>
              <w:ind w:left="270" w:hanging="360"/>
              <w:jc w:val="both"/>
              <w:rPr>
                <w:rFonts w:ascii="Arial" w:cs="Arial" w:eastAsia="Arial" w:hAnsi="Arial"/>
              </w:rPr>
            </w:pPr>
            <w:r w:rsidDel="00000000" w:rsidR="00000000" w:rsidRPr="00000000">
              <w:rPr>
                <w:rFonts w:ascii="Arial" w:cs="Arial" w:eastAsia="Arial" w:hAnsi="Arial"/>
                <w:rtl w:val="0"/>
              </w:rPr>
              <w:t xml:space="preserve">Connect Ultrasonic and LED to RPi Pins</w:t>
            </w:r>
          </w:p>
          <w:p w:rsidR="00000000" w:rsidDel="00000000" w:rsidP="00000000" w:rsidRDefault="00000000" w:rsidRPr="00000000" w14:paraId="0000002B">
            <w:pPr>
              <w:numPr>
                <w:ilvl w:val="0"/>
                <w:numId w:val="8"/>
              </w:numPr>
              <w:ind w:left="270" w:hanging="360"/>
              <w:rPr>
                <w:rFonts w:ascii="Arial" w:cs="Arial" w:eastAsia="Arial" w:hAnsi="Arial"/>
              </w:rPr>
            </w:pPr>
            <w:r w:rsidDel="00000000" w:rsidR="00000000" w:rsidRPr="00000000">
              <w:rPr>
                <w:rFonts w:ascii="Arial" w:cs="Arial" w:eastAsia="Arial" w:hAnsi="Arial"/>
                <w:rtl w:val="0"/>
              </w:rPr>
              <w:t xml:space="preserve">Perform Data Extraction and Visualization</w:t>
            </w:r>
          </w:p>
          <w:p w:rsidR="00000000" w:rsidDel="00000000" w:rsidP="00000000" w:rsidRDefault="00000000" w:rsidRPr="00000000" w14:paraId="0000002C">
            <w:pPr>
              <w:numPr>
                <w:ilvl w:val="0"/>
                <w:numId w:val="8"/>
              </w:numPr>
              <w:ind w:left="270" w:hanging="360"/>
              <w:rPr>
                <w:rFonts w:ascii="Arial" w:cs="Arial" w:eastAsia="Arial" w:hAnsi="Arial"/>
                <w:u w:val="none"/>
              </w:rPr>
            </w:pPr>
            <w:r w:rsidDel="00000000" w:rsidR="00000000" w:rsidRPr="00000000">
              <w:rPr>
                <w:rFonts w:ascii="Arial" w:cs="Arial" w:eastAsia="Arial" w:hAnsi="Arial"/>
                <w:rtl w:val="0"/>
              </w:rPr>
              <w:t xml:space="preserve">Setup Alerts</w:t>
            </w:r>
            <w:r w:rsidDel="00000000" w:rsidR="00000000" w:rsidRPr="00000000">
              <w:rPr>
                <w:rFonts w:ascii="Arial" w:cs="Arial" w:eastAsia="Arial" w:hAnsi="Arial"/>
                <w:b w:val="1"/>
                <w:color w:val="ff0000"/>
                <w:rtl w:val="0"/>
              </w:rPr>
              <w:t xml:space="preserve"> - OPTIONAL!</w:t>
            </w:r>
          </w:p>
          <w:p w:rsidR="00000000" w:rsidDel="00000000" w:rsidP="00000000" w:rsidRDefault="00000000" w:rsidRPr="00000000" w14:paraId="0000002D">
            <w:pPr>
              <w:tabs>
                <w:tab w:val="left" w:pos="319"/>
                <w:tab w:val="left" w:pos="1620"/>
              </w:tabs>
              <w:ind w:left="270" w:firstLine="0"/>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260"/>
          <w:tab w:val="left" w:pos="1620"/>
          <w:tab w:val="left" w:pos="4860"/>
          <w:tab w:val="left" w:pos="6480"/>
          <w:tab w:val="left" w:pos="6840"/>
        </w:tabs>
        <w:spacing w:after="0" w:before="0" w:line="204" w:lineRule="auto"/>
        <w:ind w:left="1620" w:right="0" w:hanging="16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tabs>
          <w:tab w:val="left" w:pos="1260"/>
          <w:tab w:val="left" w:pos="1620"/>
          <w:tab w:val="left" w:pos="4860"/>
          <w:tab w:val="left" w:pos="6480"/>
          <w:tab w:val="left" w:pos="6840"/>
        </w:tabs>
        <w:spacing w:line="204" w:lineRule="auto"/>
        <w:ind w:left="1620" w:hanging="1620"/>
        <w:rPr>
          <w:rFonts w:ascii="Arial" w:cs="Arial" w:eastAsia="Arial" w:hAnsi="Arial"/>
          <w:b w:val="1"/>
        </w:rPr>
      </w:pPr>
      <w:r w:rsidDel="00000000" w:rsidR="00000000" w:rsidRPr="00000000">
        <w:rPr>
          <w:rFonts w:ascii="Arial" w:cs="Arial" w:eastAsia="Arial" w:hAnsi="Arial"/>
          <w:b w:val="1"/>
          <w:rtl w:val="0"/>
        </w:rPr>
        <w:t xml:space="preserve">Tools, Equipment and Materials</w:t>
      </w:r>
    </w:p>
    <w:p w:rsidR="00000000" w:rsidDel="00000000" w:rsidP="00000000" w:rsidRDefault="00000000" w:rsidRPr="00000000" w14:paraId="00000030">
      <w:pPr>
        <w:tabs>
          <w:tab w:val="left" w:pos="720"/>
        </w:tabs>
        <w:spacing w:line="204" w:lineRule="auto"/>
        <w:rPr>
          <w:rFonts w:ascii="Arial" w:cs="Arial" w:eastAsia="Arial" w:hAnsi="Arial"/>
        </w:rPr>
      </w:pPr>
      <w:r w:rsidDel="00000000" w:rsidR="00000000" w:rsidRPr="00000000">
        <w:rPr>
          <w:rtl w:val="0"/>
        </w:rPr>
      </w:r>
    </w:p>
    <w:tbl>
      <w:tblPr>
        <w:tblStyle w:val="Table4"/>
        <w:tblW w:w="44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tblGridChange w:id="0">
          <w:tblGrid>
            <w:gridCol w:w="442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PC</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RPi with microSD</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pageBreakBefore w:val="0"/>
              <w:rPr>
                <w:rFonts w:ascii="Arial" w:cs="Arial" w:eastAsia="Arial" w:hAnsi="Arial"/>
              </w:rPr>
            </w:pPr>
            <w:r w:rsidDel="00000000" w:rsidR="00000000" w:rsidRPr="00000000">
              <w:rPr>
                <w:rFonts w:ascii="Arial" w:cs="Arial" w:eastAsia="Arial" w:hAnsi="Arial"/>
                <w:rtl w:val="0"/>
              </w:rPr>
              <w:t xml:space="preserve">RPi Power Adaptor</w:t>
            </w:r>
          </w:p>
          <w:p w:rsidR="00000000" w:rsidDel="00000000" w:rsidP="00000000" w:rsidRDefault="00000000" w:rsidRPr="00000000" w14:paraId="00000034">
            <w:pPr>
              <w:pageBreakBefore w:val="0"/>
              <w:rPr>
                <w:rFonts w:ascii="Arial" w:cs="Arial" w:eastAsia="Arial" w:hAnsi="Arial"/>
              </w:rPr>
            </w:pPr>
            <w:r w:rsidDel="00000000" w:rsidR="00000000" w:rsidRPr="00000000">
              <w:rPr>
                <w:rFonts w:ascii="Arial" w:cs="Arial" w:eastAsia="Arial" w:hAnsi="Arial"/>
                <w:rtl w:val="0"/>
              </w:rPr>
              <w:t xml:space="preserve">HC-SR04+ x 1</w:t>
            </w:r>
          </w:p>
          <w:p w:rsidR="00000000" w:rsidDel="00000000" w:rsidP="00000000" w:rsidRDefault="00000000" w:rsidRPr="00000000" w14:paraId="00000035">
            <w:pPr>
              <w:pageBreakBefore w:val="0"/>
              <w:rPr>
                <w:rFonts w:ascii="Arial" w:cs="Arial" w:eastAsia="Arial" w:hAnsi="Arial"/>
              </w:rPr>
            </w:pPr>
            <w:r w:rsidDel="00000000" w:rsidR="00000000" w:rsidRPr="00000000">
              <w:rPr>
                <w:rFonts w:ascii="Arial" w:cs="Arial" w:eastAsia="Arial" w:hAnsi="Arial"/>
                <w:rtl w:val="0"/>
              </w:rPr>
              <w:t xml:space="preserve">1 kohm x 3</w:t>
            </w:r>
          </w:p>
          <w:p w:rsidR="00000000" w:rsidDel="00000000" w:rsidP="00000000" w:rsidRDefault="00000000" w:rsidRPr="00000000" w14:paraId="00000036">
            <w:pPr>
              <w:pageBreakBefore w:val="0"/>
              <w:rPr>
                <w:rFonts w:ascii="Arial" w:cs="Arial" w:eastAsia="Arial" w:hAnsi="Arial"/>
              </w:rPr>
            </w:pPr>
            <w:r w:rsidDel="00000000" w:rsidR="00000000" w:rsidRPr="00000000">
              <w:rPr>
                <w:rFonts w:ascii="Arial" w:cs="Arial" w:eastAsia="Arial" w:hAnsi="Arial"/>
                <w:rtl w:val="0"/>
              </w:rPr>
              <w:t xml:space="preserve">220 ohm x 1</w:t>
            </w:r>
          </w:p>
          <w:p w:rsidR="00000000" w:rsidDel="00000000" w:rsidP="00000000" w:rsidRDefault="00000000" w:rsidRPr="00000000" w14:paraId="00000037">
            <w:pPr>
              <w:pageBreakBefore w:val="0"/>
              <w:rPr>
                <w:rFonts w:ascii="Arial" w:cs="Arial" w:eastAsia="Arial" w:hAnsi="Arial"/>
              </w:rPr>
            </w:pPr>
            <w:r w:rsidDel="00000000" w:rsidR="00000000" w:rsidRPr="00000000">
              <w:rPr>
                <w:rFonts w:ascii="Arial" w:cs="Arial" w:eastAsia="Arial" w:hAnsi="Arial"/>
                <w:rtl w:val="0"/>
              </w:rPr>
              <w:t xml:space="preserve">LEDs(red ) x 1</w:t>
            </w:r>
          </w:p>
          <w:p w:rsidR="00000000" w:rsidDel="00000000" w:rsidP="00000000" w:rsidRDefault="00000000" w:rsidRPr="00000000" w14:paraId="00000038">
            <w:pPr>
              <w:pageBreakBefore w:val="0"/>
              <w:rPr>
                <w:rFonts w:ascii="Arial" w:cs="Arial" w:eastAsia="Arial" w:hAnsi="Arial"/>
              </w:rPr>
            </w:pPr>
            <w:r w:rsidDel="00000000" w:rsidR="00000000" w:rsidRPr="00000000">
              <w:rPr>
                <w:rFonts w:ascii="Arial" w:cs="Arial" w:eastAsia="Arial" w:hAnsi="Arial"/>
                <w:rtl w:val="0"/>
              </w:rPr>
              <w:t xml:space="preserve">Breadboard</w:t>
            </w:r>
          </w:p>
          <w:p w:rsidR="00000000" w:rsidDel="00000000" w:rsidP="00000000" w:rsidRDefault="00000000" w:rsidRPr="00000000" w14:paraId="00000039">
            <w:pPr>
              <w:pageBreakBefore w:val="0"/>
              <w:rPr>
                <w:rFonts w:ascii="Arial" w:cs="Arial" w:eastAsia="Arial" w:hAnsi="Arial"/>
              </w:rPr>
            </w:pPr>
            <w:r w:rsidDel="00000000" w:rsidR="00000000" w:rsidRPr="00000000">
              <w:rPr>
                <w:rFonts w:ascii="Arial" w:cs="Arial" w:eastAsia="Arial" w:hAnsi="Arial"/>
                <w:rtl w:val="0"/>
              </w:rPr>
              <w:t xml:space="preserve">4G WiFi Router</w:t>
            </w:r>
          </w:p>
          <w:p w:rsidR="00000000" w:rsidDel="00000000" w:rsidP="00000000" w:rsidRDefault="00000000" w:rsidRPr="00000000" w14:paraId="0000003A">
            <w:pPr>
              <w:rPr>
                <w:rFonts w:ascii="Arial" w:cs="Arial" w:eastAsia="Arial" w:hAnsi="Arial"/>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rPr>
                <w:rFonts w:ascii="Arial" w:cs="Arial" w:eastAsia="Arial" w:hAnsi="Arial"/>
              </w:rPr>
            </w:pPr>
            <w:r w:rsidDel="00000000" w:rsidR="00000000" w:rsidRPr="00000000">
              <w:rPr>
                <w:rtl w:val="0"/>
              </w:rPr>
            </w:r>
          </w:p>
        </w:tc>
      </w:tr>
    </w:tbl>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4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Number of Tasks to Complete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u w:val="single"/>
          <w:rtl w:val="0"/>
        </w:rPr>
        <w:t xml:space="preserve">8</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ageBreakBefore w:val="0"/>
        <w:ind w:left="1440"/>
        <w:rPr>
          <w:rFonts w:ascii="Arial" w:cs="Arial" w:eastAsia="Arial" w:hAnsi="Arial"/>
          <w:b w:val="1"/>
        </w:rPr>
      </w:pPr>
      <w:r w:rsidDel="00000000" w:rsidR="00000000" w:rsidRPr="00000000">
        <w:rPr>
          <w:rFonts w:ascii="Arial" w:cs="Arial" w:eastAsia="Arial" w:hAnsi="Arial"/>
          <w:b w:val="1"/>
          <w:rtl w:val="0"/>
        </w:rPr>
        <w:t xml:space="preserve">Part A:</w:t>
        <w:tab/>
        <w:t xml:space="preserve">Prepare RPi and Upswift (0.5 hour)</w:t>
      </w:r>
    </w:p>
    <w:p w:rsidR="00000000" w:rsidDel="00000000" w:rsidP="00000000" w:rsidRDefault="00000000" w:rsidRPr="00000000" w14:paraId="0000003F">
      <w:pPr>
        <w:pageBreakBefore w:val="0"/>
        <w:ind w:left="1440"/>
        <w:rPr>
          <w:rFonts w:ascii="Arial" w:cs="Arial" w:eastAsia="Arial" w:hAnsi="Arial"/>
          <w:b w:val="1"/>
        </w:rPr>
      </w:pPr>
      <w:r w:rsidDel="00000000" w:rsidR="00000000" w:rsidRPr="00000000">
        <w:rPr>
          <w:rtl w:val="0"/>
        </w:rPr>
      </w:r>
    </w:p>
    <w:p w:rsidR="00000000" w:rsidDel="00000000" w:rsidP="00000000" w:rsidRDefault="00000000" w:rsidRPr="00000000" w14:paraId="00000040">
      <w:pPr>
        <w:pageBreakBefore w:val="0"/>
        <w:rPr>
          <w:rFonts w:ascii="Arial" w:cs="Arial" w:eastAsia="Arial" w:hAnsi="Arial"/>
        </w:rPr>
      </w:pPr>
      <w:r w:rsidDel="00000000" w:rsidR="00000000" w:rsidRPr="00000000">
        <w:rPr>
          <w:rFonts w:ascii="Arial" w:cs="Arial" w:eastAsia="Arial" w:hAnsi="Arial"/>
          <w:rtl w:val="0"/>
        </w:rPr>
        <w:t xml:space="preserve">Before performing any hardware configurations, we need to ensure that the RPi is accessible remotely.</w:t>
      </w:r>
    </w:p>
    <w:p w:rsidR="00000000" w:rsidDel="00000000" w:rsidP="00000000" w:rsidRDefault="00000000" w:rsidRPr="00000000" w14:paraId="0000004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2">
      <w:pPr>
        <w:pageBreakBefore w:val="0"/>
        <w:rPr>
          <w:rFonts w:ascii="Arial" w:cs="Arial" w:eastAsia="Arial" w:hAnsi="Arial"/>
          <w:highlight w:val="yellow"/>
        </w:rPr>
      </w:pPr>
      <w:r w:rsidDel="00000000" w:rsidR="00000000" w:rsidRPr="00000000">
        <w:rPr>
          <w:rFonts w:ascii="Arial" w:cs="Arial" w:eastAsia="Arial" w:hAnsi="Arial"/>
          <w:highlight w:val="yellow"/>
          <w:rtl w:val="0"/>
        </w:rPr>
        <w:t xml:space="preserve">YOU MUST HAVE COMPLETED JOB 1 BEFORE DOING THIS</w:t>
      </w:r>
    </w:p>
    <w:p w:rsidR="00000000" w:rsidDel="00000000" w:rsidP="00000000" w:rsidRDefault="00000000" w:rsidRPr="00000000" w14:paraId="0000004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4">
      <w:pPr>
        <w:pageBreakBefore w:val="0"/>
        <w:rPr>
          <w:rFonts w:ascii="Arial" w:cs="Arial" w:eastAsia="Arial" w:hAnsi="Arial"/>
          <w:b w:val="1"/>
        </w:rPr>
      </w:pPr>
      <w:r w:rsidDel="00000000" w:rsidR="00000000" w:rsidRPr="00000000">
        <w:rPr>
          <w:rFonts w:ascii="Arial" w:cs="Arial" w:eastAsia="Arial" w:hAnsi="Arial"/>
          <w:b w:val="1"/>
          <w:rtl w:val="0"/>
        </w:rPr>
        <w:t xml:space="preserve">Task 1 – Prepare RPi and UpSwift</w:t>
      </w:r>
    </w:p>
    <w:p w:rsidR="00000000" w:rsidDel="00000000" w:rsidP="00000000" w:rsidRDefault="00000000" w:rsidRPr="00000000" w14:paraId="0000004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6">
      <w:pPr>
        <w:pageBreakBefore w:val="0"/>
        <w:rPr>
          <w:rFonts w:ascii="Arial" w:cs="Arial" w:eastAsia="Arial" w:hAnsi="Arial"/>
        </w:rPr>
      </w:pPr>
      <w:r w:rsidDel="00000000" w:rsidR="00000000" w:rsidRPr="00000000">
        <w:rPr>
          <w:rFonts w:ascii="Arial" w:cs="Arial" w:eastAsia="Arial" w:hAnsi="Arial"/>
          <w:rtl w:val="0"/>
        </w:rPr>
        <w:t xml:space="preserve">Perform the following steps to setup RPi:</w:t>
      </w:r>
    </w:p>
    <w:p w:rsidR="00000000" w:rsidDel="00000000" w:rsidP="00000000" w:rsidRDefault="00000000" w:rsidRPr="00000000" w14:paraId="00000047">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48">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Connect only the power adaptor to RPi. </w:t>
        <w:br w:type="textWrapping"/>
      </w:r>
    </w:p>
    <w:p w:rsidR="00000000" w:rsidDel="00000000" w:rsidP="00000000" w:rsidRDefault="00000000" w:rsidRPr="00000000" w14:paraId="00000049">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Turn on the power</w:t>
      </w:r>
    </w:p>
    <w:p w:rsidR="00000000" w:rsidDel="00000000" w:rsidP="00000000" w:rsidRDefault="00000000" w:rsidRPr="00000000" w14:paraId="0000004A">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B">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Go to </w:t>
      </w:r>
      <w:hyperlink r:id="rId7">
        <w:r w:rsidDel="00000000" w:rsidR="00000000" w:rsidRPr="00000000">
          <w:rPr>
            <w:rFonts w:ascii="Arial" w:cs="Arial" w:eastAsia="Arial" w:hAnsi="Arial"/>
            <w:color w:val="1155cc"/>
            <w:u w:val="single"/>
            <w:rtl w:val="0"/>
          </w:rPr>
          <w:t xml:space="preserve">https://dashboard.upswift.io/dashboard/</w:t>
        </w:r>
      </w:hyperlink>
      <w:r w:rsidDel="00000000" w:rsidR="00000000" w:rsidRPr="00000000">
        <w:rPr>
          <w:rFonts w:ascii="Arial" w:cs="Arial" w:eastAsia="Arial" w:hAnsi="Arial"/>
          <w:rtl w:val="0"/>
        </w:rPr>
        <w:t xml:space="preserve"> and login. The device would be </w:t>
      </w:r>
      <w:r w:rsidDel="00000000" w:rsidR="00000000" w:rsidRPr="00000000">
        <w:rPr>
          <w:rFonts w:ascii="Arial" w:cs="Arial" w:eastAsia="Arial" w:hAnsi="Arial"/>
          <w:b w:val="1"/>
          <w:rtl w:val="0"/>
        </w:rPr>
        <w:t xml:space="preserve">offline</w:t>
      </w:r>
      <w:r w:rsidDel="00000000" w:rsidR="00000000" w:rsidRPr="00000000">
        <w:rPr>
          <w:rFonts w:ascii="Arial" w:cs="Arial" w:eastAsia="Arial" w:hAnsi="Arial"/>
          <w:rtl w:val="0"/>
        </w:rPr>
        <w:t xml:space="preserve">.</w:t>
      </w:r>
    </w:p>
    <w:p w:rsidR="00000000" w:rsidDel="00000000" w:rsidP="00000000" w:rsidRDefault="00000000" w:rsidRPr="00000000" w14:paraId="0000004C">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D">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986088" cy="1609688"/>
            <wp:effectExtent b="0" l="0" r="0" t="0"/>
            <wp:docPr id="26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986088" cy="16096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4F">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Wait for a while and refresh the web page by clicking </w:t>
      </w:r>
      <w:r w:rsidDel="00000000" w:rsidR="00000000" w:rsidRPr="00000000">
        <w:rPr>
          <w:rFonts w:ascii="Arial" w:cs="Arial" w:eastAsia="Arial" w:hAnsi="Arial"/>
        </w:rPr>
        <w:drawing>
          <wp:inline distB="114300" distT="114300" distL="114300" distR="114300">
            <wp:extent cx="294878" cy="280836"/>
            <wp:effectExtent b="0" l="0" r="0" t="0"/>
            <wp:docPr id="24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4878" cy="280836"/>
                    </a:xfrm>
                    <a:prstGeom prst="rect"/>
                    <a:ln/>
                  </pic:spPr>
                </pic:pic>
              </a:graphicData>
            </a:graphic>
          </wp:inline>
        </w:drawing>
      </w:r>
      <w:r w:rsidDel="00000000" w:rsidR="00000000" w:rsidRPr="00000000">
        <w:rPr>
          <w:rFonts w:ascii="Arial" w:cs="Arial" w:eastAsia="Arial" w:hAnsi="Arial"/>
          <w:rtl w:val="0"/>
        </w:rPr>
        <w:t xml:space="preserve">. Device should appear online after 1 - 2 mins.</w:t>
      </w:r>
    </w:p>
    <w:p w:rsidR="00000000" w:rsidDel="00000000" w:rsidP="00000000" w:rsidRDefault="00000000" w:rsidRPr="00000000" w14:paraId="00000050">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1">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005138" cy="1542697"/>
            <wp:effectExtent b="0" l="0" r="0" t="0"/>
            <wp:docPr id="259"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005138" cy="154269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3">
      <w:pPr>
        <w:pageBreakBefore w:val="0"/>
        <w:numPr>
          <w:ilvl w:val="0"/>
          <w:numId w:val="7"/>
        </w:numPr>
        <w:ind w:left="720" w:hanging="360"/>
        <w:rPr>
          <w:rFonts w:ascii="Arial" w:cs="Arial" w:eastAsia="Arial" w:hAnsi="Arial"/>
          <w:b w:val="1"/>
        </w:rPr>
      </w:pPr>
      <w:r w:rsidDel="00000000" w:rsidR="00000000" w:rsidRPr="00000000">
        <w:rPr>
          <w:rFonts w:ascii="Arial" w:cs="Arial" w:eastAsia="Arial" w:hAnsi="Arial"/>
          <w:rtl w:val="0"/>
        </w:rPr>
        <w:t xml:space="preserve">On the left side of your menu, click on the </w:t>
      </w:r>
      <w:r w:rsidDel="00000000" w:rsidR="00000000" w:rsidRPr="00000000">
        <w:rPr>
          <w:rFonts w:ascii="Arial" w:cs="Arial" w:eastAsia="Arial" w:hAnsi="Arial"/>
          <w:b w:val="1"/>
          <w:rtl w:val="0"/>
        </w:rPr>
        <w:t xml:space="preserve">Control </w:t>
      </w:r>
      <w:r w:rsidDel="00000000" w:rsidR="00000000" w:rsidRPr="00000000">
        <w:rPr>
          <w:rFonts w:ascii="Arial" w:cs="Arial" w:eastAsia="Arial" w:hAnsi="Arial"/>
          <w:rtl w:val="0"/>
        </w:rPr>
        <w:t xml:space="preserve">option under Control center. </w:t>
      </w:r>
    </w:p>
    <w:p w:rsidR="00000000" w:rsidDel="00000000" w:rsidP="00000000" w:rsidRDefault="00000000" w:rsidRPr="00000000" w14:paraId="00000054">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5">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319588" cy="1200324"/>
            <wp:effectExtent b="0" l="0" r="0" t="0"/>
            <wp:docPr id="24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319588" cy="120032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7">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8">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On the page center, select your device and click open session.</w:t>
      </w:r>
    </w:p>
    <w:p w:rsidR="00000000" w:rsidDel="00000000" w:rsidP="00000000" w:rsidRDefault="00000000" w:rsidRPr="00000000" w14:paraId="00000059">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A">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243388" cy="1529593"/>
            <wp:effectExtent b="0" l="0" r="0" t="0"/>
            <wp:docPr id="22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43388" cy="152959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5C">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For the prompt, click </w:t>
      </w:r>
      <w:r w:rsidDel="00000000" w:rsidR="00000000" w:rsidRPr="00000000">
        <w:rPr>
          <w:rFonts w:ascii="Arial" w:cs="Arial" w:eastAsia="Arial" w:hAnsi="Arial"/>
          <w:b w:val="1"/>
          <w:rtl w:val="0"/>
        </w:rPr>
        <w:t xml:space="preserve">Open Remote Control.</w:t>
      </w:r>
    </w:p>
    <w:p w:rsidR="00000000" w:rsidDel="00000000" w:rsidP="00000000" w:rsidRDefault="00000000" w:rsidRPr="00000000" w14:paraId="0000005D">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5E">
      <w:pPr>
        <w:pageBreakBefore w:val="0"/>
        <w:ind w:left="720" w:firstLine="0"/>
        <w:rPr>
          <w:rFonts w:ascii="Arial" w:cs="Arial" w:eastAsia="Arial" w:hAnsi="Arial"/>
          <w:b w:val="1"/>
        </w:rPr>
      </w:pPr>
      <w:r w:rsidDel="00000000" w:rsidR="00000000" w:rsidRPr="00000000">
        <w:rPr>
          <w:rFonts w:ascii="Arial" w:cs="Arial" w:eastAsia="Arial" w:hAnsi="Arial"/>
        </w:rPr>
        <w:drawing>
          <wp:inline distB="114300" distT="114300" distL="114300" distR="114300">
            <wp:extent cx="3738563" cy="2962283"/>
            <wp:effectExtent b="0" l="0" r="0" t="0"/>
            <wp:docPr id="26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738563" cy="29622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0">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1">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2">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3">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You will be shown a secret key. Click on</w:t>
      </w:r>
      <w:r w:rsidDel="00000000" w:rsidR="00000000" w:rsidRPr="00000000">
        <w:rPr>
          <w:rFonts w:ascii="Arial" w:cs="Arial" w:eastAsia="Arial" w:hAnsi="Arial"/>
          <w:b w:val="1"/>
          <w:rtl w:val="0"/>
        </w:rPr>
        <w:t xml:space="preserve"> Copy to clipboard </w:t>
      </w:r>
      <w:r w:rsidDel="00000000" w:rsidR="00000000" w:rsidRPr="00000000">
        <w:rPr>
          <w:rFonts w:ascii="Arial" w:cs="Arial" w:eastAsia="Arial" w:hAnsi="Arial"/>
          <w:rtl w:val="0"/>
        </w:rPr>
        <w:t xml:space="preserve">button</w:t>
      </w:r>
    </w:p>
    <w:p w:rsidR="00000000" w:rsidDel="00000000" w:rsidP="00000000" w:rsidRDefault="00000000" w:rsidRPr="00000000" w14:paraId="00000064">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5">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910013" cy="1818610"/>
            <wp:effectExtent b="0" l="0" r="0" t="0"/>
            <wp:docPr id="25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910013" cy="18186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7">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8">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Once the timer is up, click on the </w:t>
      </w:r>
      <w:r w:rsidDel="00000000" w:rsidR="00000000" w:rsidRPr="00000000">
        <w:rPr>
          <w:rFonts w:ascii="Arial" w:cs="Arial" w:eastAsia="Arial" w:hAnsi="Arial"/>
          <w:b w:val="1"/>
          <w:rtl w:val="0"/>
        </w:rPr>
        <w:t xml:space="preserve">Open Remote Control</w:t>
      </w:r>
      <w:r w:rsidDel="00000000" w:rsidR="00000000" w:rsidRPr="00000000">
        <w:rPr>
          <w:rFonts w:ascii="Arial" w:cs="Arial" w:eastAsia="Arial" w:hAnsi="Arial"/>
          <w:rtl w:val="0"/>
        </w:rPr>
        <w:t xml:space="preserve"> button.</w:t>
      </w:r>
    </w:p>
    <w:p w:rsidR="00000000" w:rsidDel="00000000" w:rsidP="00000000" w:rsidRDefault="00000000" w:rsidRPr="00000000" w14:paraId="00000069">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A">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1727200"/>
            <wp:effectExtent b="0" l="0" r="0" t="0"/>
            <wp:docPr id="26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C">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D">
      <w:pPr>
        <w:pageBreakBefore w:val="0"/>
        <w:numPr>
          <w:ilvl w:val="0"/>
          <w:numId w:val="7"/>
        </w:numPr>
        <w:ind w:left="720" w:hanging="360"/>
        <w:rPr>
          <w:rFonts w:ascii="Arial" w:cs="Arial" w:eastAsia="Arial" w:hAnsi="Arial"/>
        </w:rPr>
      </w:pPr>
      <w:r w:rsidDel="00000000" w:rsidR="00000000" w:rsidRPr="00000000">
        <w:rPr>
          <w:rFonts w:ascii="Arial" w:cs="Arial" w:eastAsia="Arial" w:hAnsi="Arial"/>
          <w:b w:val="1"/>
          <w:rtl w:val="0"/>
        </w:rPr>
        <w:t xml:space="preserve">Paste </w:t>
      </w:r>
      <w:r w:rsidDel="00000000" w:rsidR="00000000" w:rsidRPr="00000000">
        <w:rPr>
          <w:rFonts w:ascii="Arial" w:cs="Arial" w:eastAsia="Arial" w:hAnsi="Arial"/>
          <w:rtl w:val="0"/>
        </w:rPr>
        <w:t xml:space="preserve">the secret key in the input text box and change username to pi. Click on </w:t>
      </w:r>
      <w:r w:rsidDel="00000000" w:rsidR="00000000" w:rsidRPr="00000000">
        <w:rPr>
          <w:rFonts w:ascii="Arial" w:cs="Arial" w:eastAsia="Arial" w:hAnsi="Arial"/>
          <w:b w:val="1"/>
          <w:rtl w:val="0"/>
        </w:rPr>
        <w:t xml:space="preserve">Connect</w:t>
      </w:r>
      <w:r w:rsidDel="00000000" w:rsidR="00000000" w:rsidRPr="00000000">
        <w:rPr>
          <w:rFonts w:ascii="Arial" w:cs="Arial" w:eastAsia="Arial" w:hAnsi="Arial"/>
          <w:rtl w:val="0"/>
        </w:rPr>
        <w:t xml:space="preserve">.</w:t>
      </w:r>
    </w:p>
    <w:p w:rsidR="00000000" w:rsidDel="00000000" w:rsidP="00000000" w:rsidRDefault="00000000" w:rsidRPr="00000000" w14:paraId="0000006E">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6F">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1625600"/>
            <wp:effectExtent b="0" l="0" r="0" t="0"/>
            <wp:docPr id="23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1">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2">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73">
      <w:pPr>
        <w:pageBreakBefore w:val="0"/>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You will be presented with a browser based RPi terminal.</w:t>
      </w:r>
    </w:p>
    <w:p w:rsidR="00000000" w:rsidDel="00000000" w:rsidP="00000000" w:rsidRDefault="00000000" w:rsidRPr="00000000" w14:paraId="00000074">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1231900"/>
            <wp:effectExtent b="0" l="0" r="0" t="0"/>
            <wp:docPr id="26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076">
      <w:pPr>
        <w:pageBreakBefore w:val="0"/>
        <w:jc w:val="left"/>
        <w:rPr>
          <w:rFonts w:ascii="Arial" w:cs="Arial" w:eastAsia="Arial" w:hAnsi="Arial"/>
          <w:b w:val="1"/>
        </w:rPr>
      </w:pPr>
      <w:r w:rsidDel="00000000" w:rsidR="00000000" w:rsidRPr="00000000">
        <w:rPr>
          <w:rtl w:val="0"/>
        </w:rPr>
      </w:r>
    </w:p>
    <w:p w:rsidR="00000000" w:rsidDel="00000000" w:rsidP="00000000" w:rsidRDefault="00000000" w:rsidRPr="00000000" w14:paraId="0000007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8">
      <w:pPr>
        <w:pageBreakBefore w:val="0"/>
        <w:ind w:left="1440"/>
        <w:rPr>
          <w:rFonts w:ascii="Arial" w:cs="Arial" w:eastAsia="Arial" w:hAnsi="Arial"/>
          <w:b w:val="1"/>
        </w:rPr>
      </w:pPr>
      <w:r w:rsidDel="00000000" w:rsidR="00000000" w:rsidRPr="00000000">
        <w:rPr>
          <w:rFonts w:ascii="Arial" w:cs="Arial" w:eastAsia="Arial" w:hAnsi="Arial"/>
          <w:b w:val="1"/>
          <w:rtl w:val="0"/>
        </w:rPr>
        <w:t xml:space="preserve">Part B:</w:t>
        <w:tab/>
        <w:t xml:space="preserve">Connect Ultrasonic and LED</w:t>
      </w:r>
    </w:p>
    <w:p w:rsidR="00000000" w:rsidDel="00000000" w:rsidP="00000000" w:rsidRDefault="00000000" w:rsidRPr="00000000" w14:paraId="0000007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A">
      <w:pPr>
        <w:pageBreakBefore w:val="0"/>
        <w:rPr>
          <w:rFonts w:ascii="Arial" w:cs="Arial" w:eastAsia="Arial" w:hAnsi="Arial"/>
        </w:rPr>
      </w:pPr>
      <w:r w:rsidDel="00000000" w:rsidR="00000000" w:rsidRPr="00000000">
        <w:rPr>
          <w:rFonts w:ascii="Arial" w:cs="Arial" w:eastAsia="Arial" w:hAnsi="Arial"/>
          <w:rtl w:val="0"/>
        </w:rPr>
        <w:t xml:space="preserve">Connect the ultrasonic sensor (HC SR04) to the RPi’s GPIOs following the schematic below :</w:t>
      </w:r>
    </w:p>
    <w:p w:rsidR="00000000" w:rsidDel="00000000" w:rsidP="00000000" w:rsidRDefault="00000000" w:rsidRPr="00000000" w14:paraId="0000007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D">
      <w:pPr>
        <w:pageBreakBefore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2247900"/>
            <wp:effectExtent b="0" l="0" r="0" t="0"/>
            <wp:docPr id="25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7F">
      <w:pPr>
        <w:pageBreakBefore w:val="0"/>
        <w:rPr>
          <w:rFonts w:ascii="Arial" w:cs="Arial" w:eastAsia="Arial" w:hAnsi="Arial"/>
          <w:b w:val="1"/>
        </w:rPr>
      </w:pPr>
      <w:r w:rsidDel="00000000" w:rsidR="00000000" w:rsidRPr="00000000">
        <w:rPr>
          <w:rFonts w:ascii="Arial" w:cs="Arial" w:eastAsia="Arial" w:hAnsi="Arial"/>
          <w:b w:val="1"/>
          <w:rtl w:val="0"/>
        </w:rPr>
        <w:t xml:space="preserve">Task 2 – Connect Ultrasonic and LED</w:t>
      </w:r>
    </w:p>
    <w:p w:rsidR="00000000" w:rsidDel="00000000" w:rsidP="00000000" w:rsidRDefault="00000000" w:rsidRPr="00000000" w14:paraId="00000080">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81">
      <w:pPr>
        <w:pageBreakBefore w:val="0"/>
        <w:rPr>
          <w:rFonts w:ascii="Arial" w:cs="Arial" w:eastAsia="Arial" w:hAnsi="Arial"/>
        </w:rPr>
      </w:pPr>
      <w:r w:rsidDel="00000000" w:rsidR="00000000" w:rsidRPr="00000000">
        <w:rPr>
          <w:rFonts w:ascii="Arial" w:cs="Arial" w:eastAsia="Arial" w:hAnsi="Arial"/>
          <w:rtl w:val="0"/>
        </w:rPr>
        <w:t xml:space="preserve">Perform the following steps</w:t>
      </w:r>
    </w:p>
    <w:p w:rsidR="00000000" w:rsidDel="00000000" w:rsidP="00000000" w:rsidRDefault="00000000" w:rsidRPr="00000000" w14:paraId="00000082">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83">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Ultrasonic Vcc to GPIO 5V (Pin 1).</w:t>
      </w:r>
    </w:p>
    <w:p w:rsidR="00000000" w:rsidDel="00000000" w:rsidP="00000000" w:rsidRDefault="00000000" w:rsidRPr="00000000" w14:paraId="00000084">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5">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Ultrasonic TRIG to GPIO 23 (Pin 16).</w:t>
      </w:r>
    </w:p>
    <w:p w:rsidR="00000000" w:rsidDel="00000000" w:rsidP="00000000" w:rsidRDefault="00000000" w:rsidRPr="00000000" w14:paraId="00000086">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7">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Ultrasonic ECHO to 1k resistor.</w:t>
      </w:r>
    </w:p>
    <w:p w:rsidR="00000000" w:rsidDel="00000000" w:rsidP="00000000" w:rsidRDefault="00000000" w:rsidRPr="00000000" w14:paraId="00000088">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9">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Use two 1 k resistors in series to form a 2 k resistor (1k + 1k = 2k).</w:t>
      </w:r>
    </w:p>
    <w:p w:rsidR="00000000" w:rsidDel="00000000" w:rsidP="00000000" w:rsidRDefault="00000000" w:rsidRPr="00000000" w14:paraId="0000008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B">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2k resistor to 1 k resistor and GPIO 24 (Green wire).</w:t>
      </w:r>
    </w:p>
    <w:p w:rsidR="00000000" w:rsidDel="00000000" w:rsidP="00000000" w:rsidRDefault="00000000" w:rsidRPr="00000000" w14:paraId="0000008C">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D">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2k resistor to Ultrasonic GND and Ultrasonic GND to RPi GPIO GND.</w:t>
      </w:r>
    </w:p>
    <w:p w:rsidR="00000000" w:rsidDel="00000000" w:rsidP="00000000" w:rsidRDefault="00000000" w:rsidRPr="00000000" w14:paraId="0000008E">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F">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For LED, connect GPIO 26 to 220 ohm resistor</w:t>
      </w:r>
    </w:p>
    <w:p w:rsidR="00000000" w:rsidDel="00000000" w:rsidP="00000000" w:rsidRDefault="00000000" w:rsidRPr="00000000" w14:paraId="00000090">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1">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other end of 220 ohm resistor to Anode(+) of LED</w:t>
      </w:r>
    </w:p>
    <w:p w:rsidR="00000000" w:rsidDel="00000000" w:rsidP="00000000" w:rsidRDefault="00000000" w:rsidRPr="00000000" w14:paraId="00000092">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3">
      <w:pPr>
        <w:pageBreakBefore w:val="0"/>
        <w:numPr>
          <w:ilvl w:val="0"/>
          <w:numId w:val="4"/>
        </w:numPr>
        <w:ind w:left="720" w:hanging="360"/>
        <w:rPr>
          <w:rFonts w:ascii="Arial" w:cs="Arial" w:eastAsia="Arial" w:hAnsi="Arial"/>
        </w:rPr>
      </w:pPr>
      <w:r w:rsidDel="00000000" w:rsidR="00000000" w:rsidRPr="00000000">
        <w:rPr>
          <w:rFonts w:ascii="Arial" w:cs="Arial" w:eastAsia="Arial" w:hAnsi="Arial"/>
          <w:rtl w:val="0"/>
        </w:rPr>
        <w:t xml:space="preserve">Connect Cathode(-) of LED to GND</w:t>
      </w:r>
    </w:p>
    <w:p w:rsidR="00000000" w:rsidDel="00000000" w:rsidP="00000000" w:rsidRDefault="00000000" w:rsidRPr="00000000" w14:paraId="00000094">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95">
      <w:pPr>
        <w:rPr>
          <w:rFonts w:ascii="Arial" w:cs="Arial" w:eastAsia="Arial" w:hAnsi="Arial"/>
          <w:b w:val="1"/>
        </w:rPr>
      </w:pPr>
      <w:r w:rsidDel="00000000" w:rsidR="00000000" w:rsidRPr="00000000">
        <w:rPr>
          <w:rtl w:val="0"/>
        </w:rPr>
      </w:r>
    </w:p>
    <w:p w:rsidR="00000000" w:rsidDel="00000000" w:rsidP="00000000" w:rsidRDefault="00000000" w:rsidRPr="00000000" w14:paraId="00000096">
      <w:pPr>
        <w:pageBreakBefore w:val="0"/>
        <w:ind w:left="1440"/>
        <w:rPr>
          <w:rFonts w:ascii="Arial" w:cs="Arial" w:eastAsia="Arial" w:hAnsi="Arial"/>
        </w:rPr>
      </w:pPr>
      <w:r w:rsidDel="00000000" w:rsidR="00000000" w:rsidRPr="00000000">
        <w:rPr>
          <w:rFonts w:ascii="Arial" w:cs="Arial" w:eastAsia="Arial" w:hAnsi="Arial"/>
          <w:b w:val="1"/>
          <w:rtl w:val="0"/>
        </w:rPr>
        <w:t xml:space="preserve">Part C:</w:t>
        <w:tab/>
        <w:t xml:space="preserve">Perform Data Extraction and Visualization</w:t>
      </w:r>
      <w:r w:rsidDel="00000000" w:rsidR="00000000" w:rsidRPr="00000000">
        <w:rPr>
          <w:rtl w:val="0"/>
        </w:rPr>
      </w:r>
    </w:p>
    <w:p w:rsidR="00000000" w:rsidDel="00000000" w:rsidP="00000000" w:rsidRDefault="00000000" w:rsidRPr="00000000" w14:paraId="00000097">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98">
      <w:pPr>
        <w:pageBreakBefore w:val="0"/>
        <w:rPr>
          <w:rFonts w:ascii="Arial" w:cs="Arial" w:eastAsia="Arial" w:hAnsi="Arial"/>
        </w:rPr>
      </w:pPr>
      <w:r w:rsidDel="00000000" w:rsidR="00000000" w:rsidRPr="00000000">
        <w:rPr>
          <w:rFonts w:ascii="Arial" w:cs="Arial" w:eastAsia="Arial" w:hAnsi="Arial"/>
          <w:rtl w:val="0"/>
        </w:rPr>
        <w:t xml:space="preserve">We will be using a HTTP GET request to send the distance and LED status data to the ThingSpeak Channel. From there, we will customize the visualization to show the data.</w:t>
      </w:r>
    </w:p>
    <w:p w:rsidR="00000000" w:rsidDel="00000000" w:rsidP="00000000" w:rsidRDefault="00000000" w:rsidRPr="00000000" w14:paraId="0000009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A">
      <w:pPr>
        <w:pageBreakBefore w:val="0"/>
        <w:rPr>
          <w:rFonts w:ascii="Arial" w:cs="Arial" w:eastAsia="Arial" w:hAnsi="Arial"/>
        </w:rPr>
      </w:pPr>
      <w:r w:rsidDel="00000000" w:rsidR="00000000" w:rsidRPr="00000000">
        <w:rPr>
          <w:rFonts w:ascii="Arial" w:cs="Arial" w:eastAsia="Arial" w:hAnsi="Arial"/>
          <w:rtl w:val="0"/>
        </w:rPr>
        <w:t xml:space="preserve">In order to do that, first we need to update the channel fields, get a write key, execute the program, and add widgets. The following tasks cover this.</w:t>
      </w:r>
    </w:p>
    <w:p w:rsidR="00000000" w:rsidDel="00000000" w:rsidP="00000000" w:rsidRDefault="00000000" w:rsidRPr="00000000" w14:paraId="0000009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rPr>
          <w:rFonts w:ascii="Arial" w:cs="Arial" w:eastAsia="Arial" w:hAnsi="Arial"/>
          <w:b w:val="1"/>
        </w:rPr>
      </w:pPr>
      <w:r w:rsidDel="00000000" w:rsidR="00000000" w:rsidRPr="00000000">
        <w:rPr>
          <w:rFonts w:ascii="Arial" w:cs="Arial" w:eastAsia="Arial" w:hAnsi="Arial"/>
          <w:b w:val="1"/>
          <w:rtl w:val="0"/>
        </w:rPr>
        <w:t xml:space="preserve">Task 3 – Update Channel for Ultrasonic and LED</w:t>
      </w:r>
    </w:p>
    <w:p w:rsidR="00000000" w:rsidDel="00000000" w:rsidP="00000000" w:rsidRDefault="00000000" w:rsidRPr="00000000" w14:paraId="000000A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2">
      <w:pPr>
        <w:pageBreakBefore w:val="0"/>
        <w:rPr>
          <w:rFonts w:ascii="Arial" w:cs="Arial" w:eastAsia="Arial" w:hAnsi="Arial"/>
        </w:rPr>
      </w:pPr>
      <w:r w:rsidDel="00000000" w:rsidR="00000000" w:rsidRPr="00000000">
        <w:rPr>
          <w:rFonts w:ascii="Arial" w:cs="Arial" w:eastAsia="Arial" w:hAnsi="Arial"/>
          <w:rtl w:val="0"/>
        </w:rPr>
        <w:t xml:space="preserve">Perform the following steps.</w:t>
      </w:r>
    </w:p>
    <w:p w:rsidR="00000000" w:rsidDel="00000000" w:rsidP="00000000" w:rsidRDefault="00000000" w:rsidRPr="00000000" w14:paraId="000000A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4">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Login to </w:t>
      </w:r>
      <w:hyperlink r:id="rId19">
        <w:r w:rsidDel="00000000" w:rsidR="00000000" w:rsidRPr="00000000">
          <w:rPr>
            <w:rFonts w:ascii="Arial" w:cs="Arial" w:eastAsia="Arial" w:hAnsi="Arial"/>
            <w:color w:val="1155cc"/>
            <w:u w:val="single"/>
            <w:rtl w:val="0"/>
          </w:rPr>
          <w:t xml:space="preserve">https://thingspeak.com/</w:t>
        </w:r>
      </w:hyperlink>
      <w:r w:rsidDel="00000000" w:rsidR="00000000" w:rsidRPr="00000000">
        <w:rPr>
          <w:rtl w:val="0"/>
        </w:rPr>
      </w:r>
    </w:p>
    <w:p w:rsidR="00000000" w:rsidDel="00000000" w:rsidP="00000000" w:rsidRDefault="00000000" w:rsidRPr="00000000" w14:paraId="000000A5">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6">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Look for your Channel created in Jobsheet 8.</w:t>
      </w:r>
    </w:p>
    <w:p w:rsidR="00000000" w:rsidDel="00000000" w:rsidP="00000000" w:rsidRDefault="00000000" w:rsidRPr="00000000" w14:paraId="000000A7">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8">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595688" cy="1529063"/>
            <wp:effectExtent b="0" l="0" r="0" t="0"/>
            <wp:docPr id="23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595688" cy="15290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A">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Settings / Channel Settings.</w:t>
      </w:r>
    </w:p>
    <w:p w:rsidR="00000000" w:rsidDel="00000000" w:rsidP="00000000" w:rsidRDefault="00000000" w:rsidRPr="00000000" w14:paraId="000000AB">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AC">
      <w:pPr>
        <w:pageBreakBefore w:val="0"/>
        <w:ind w:left="720" w:firstLine="0"/>
        <w:rPr>
          <w:rFonts w:ascii="Arial" w:cs="Arial" w:eastAsia="Arial" w:hAnsi="Arial"/>
        </w:rPr>
      </w:pPr>
      <w:r w:rsidDel="00000000" w:rsidR="00000000" w:rsidRPr="00000000">
        <w:rPr>
          <w:rFonts w:ascii="Arial" w:cs="Arial" w:eastAsia="Arial" w:hAnsi="Arial"/>
          <w:b w:val="1"/>
        </w:rPr>
        <w:drawing>
          <wp:inline distB="114300" distT="114300" distL="114300" distR="114300">
            <wp:extent cx="3605213" cy="1383395"/>
            <wp:effectExtent b="0" l="0" r="0" t="0"/>
            <wp:docPr id="258"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3605213" cy="13833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E">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Update the fields to </w:t>
      </w:r>
      <w:r w:rsidDel="00000000" w:rsidR="00000000" w:rsidRPr="00000000">
        <w:rPr>
          <w:rFonts w:ascii="Arial" w:cs="Arial" w:eastAsia="Arial" w:hAnsi="Arial"/>
          <w:b w:val="1"/>
          <w:rtl w:val="0"/>
        </w:rPr>
        <w:t xml:space="preserve">Ultrasonic</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LED</w:t>
      </w:r>
      <w:r w:rsidDel="00000000" w:rsidR="00000000" w:rsidRPr="00000000">
        <w:rPr>
          <w:rFonts w:ascii="Arial" w:cs="Arial" w:eastAsia="Arial" w:hAnsi="Arial"/>
          <w:rtl w:val="0"/>
        </w:rPr>
        <w:t xml:space="preserve">. </w:t>
      </w:r>
    </w:p>
    <w:p w:rsidR="00000000" w:rsidDel="00000000" w:rsidP="00000000" w:rsidRDefault="00000000" w:rsidRPr="00000000" w14:paraId="000000A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0">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205288" cy="1310960"/>
            <wp:effectExtent b="0" l="0" r="0" t="0"/>
            <wp:docPr id="241"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205288" cy="131096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B2">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3">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Scroll down, and click on </w:t>
      </w:r>
      <w:r w:rsidDel="00000000" w:rsidR="00000000" w:rsidRPr="00000000">
        <w:rPr>
          <w:rFonts w:ascii="Arial" w:cs="Arial" w:eastAsia="Arial" w:hAnsi="Arial"/>
        </w:rPr>
        <w:drawing>
          <wp:inline distB="114300" distT="114300" distL="114300" distR="114300">
            <wp:extent cx="1629668" cy="479847"/>
            <wp:effectExtent b="0" l="0" r="0" t="0"/>
            <wp:docPr id="24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629668" cy="47984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B5">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6">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7">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8">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9">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BA">
      <w:pPr>
        <w:rPr>
          <w:rFonts w:ascii="Arial" w:cs="Arial" w:eastAsia="Arial" w:hAnsi="Arial"/>
          <w:b w:val="1"/>
        </w:rPr>
      </w:pPr>
      <w:r w:rsidDel="00000000" w:rsidR="00000000" w:rsidRPr="00000000">
        <w:rPr>
          <w:rFonts w:ascii="Arial" w:cs="Arial" w:eastAsia="Arial" w:hAnsi="Arial"/>
          <w:b w:val="1"/>
          <w:rtl w:val="0"/>
        </w:rPr>
        <w:t xml:space="preserve">Task 4 – Get Write Key from ThingSpeak</w:t>
      </w:r>
    </w:p>
    <w:p w:rsidR="00000000" w:rsidDel="00000000" w:rsidP="00000000" w:rsidRDefault="00000000" w:rsidRPr="00000000" w14:paraId="000000BB">
      <w:pPr>
        <w:rPr>
          <w:rFonts w:ascii="Arial" w:cs="Arial" w:eastAsia="Arial" w:hAnsi="Arial"/>
        </w:rPr>
      </w:pPr>
      <w:r w:rsidDel="00000000" w:rsidR="00000000" w:rsidRPr="00000000">
        <w:rPr>
          <w:rtl w:val="0"/>
        </w:rPr>
      </w:r>
    </w:p>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Perform the following steps : </w:t>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Login to </w:t>
      </w:r>
      <w:hyperlink r:id="rId24">
        <w:r w:rsidDel="00000000" w:rsidR="00000000" w:rsidRPr="00000000">
          <w:rPr>
            <w:rFonts w:ascii="Arial" w:cs="Arial" w:eastAsia="Arial" w:hAnsi="Arial"/>
            <w:color w:val="1155cc"/>
            <w:u w:val="single"/>
            <w:rtl w:val="0"/>
          </w:rPr>
          <w:t xml:space="preserve">https://thingspeak.com/</w:t>
        </w:r>
      </w:hyperlink>
      <w:r w:rsidDel="00000000" w:rsidR="00000000" w:rsidRPr="00000000">
        <w:rPr>
          <w:rtl w:val="0"/>
        </w:rPr>
      </w:r>
    </w:p>
    <w:p w:rsidR="00000000" w:rsidDel="00000000" w:rsidP="00000000" w:rsidRDefault="00000000" w:rsidRPr="00000000" w14:paraId="000000B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0">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Look for your Channel created in Jobsheet 8.</w:t>
      </w:r>
    </w:p>
    <w:p w:rsidR="00000000" w:rsidDel="00000000" w:rsidP="00000000" w:rsidRDefault="00000000" w:rsidRPr="00000000" w14:paraId="000000C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3595688" cy="1529063"/>
            <wp:effectExtent b="0" l="0" r="0" t="0"/>
            <wp:docPr id="23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595688" cy="15290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5">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API Keys.</w:t>
      </w:r>
    </w:p>
    <w:p w:rsidR="00000000" w:rsidDel="00000000" w:rsidP="00000000" w:rsidRDefault="00000000" w:rsidRPr="00000000" w14:paraId="000000C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8">
      <w:pPr>
        <w:numPr>
          <w:ilvl w:val="0"/>
          <w:numId w:val="5"/>
        </w:numPr>
        <w:ind w:left="720" w:hanging="360"/>
        <w:rPr>
          <w:rFonts w:ascii="Arial" w:cs="Arial" w:eastAsia="Arial" w:hAnsi="Arial"/>
        </w:rPr>
      </w:pPr>
      <w:r w:rsidDel="00000000" w:rsidR="00000000" w:rsidRPr="00000000">
        <w:rPr>
          <w:rFonts w:ascii="Arial" w:cs="Arial" w:eastAsia="Arial" w:hAnsi="Arial"/>
          <w:rtl w:val="0"/>
        </w:rPr>
        <w:t xml:space="preserve">Copy the</w:t>
      </w:r>
      <w:r w:rsidDel="00000000" w:rsidR="00000000" w:rsidRPr="00000000">
        <w:rPr>
          <w:rFonts w:ascii="Arial" w:cs="Arial" w:eastAsia="Arial" w:hAnsi="Arial"/>
          <w:b w:val="1"/>
          <w:rtl w:val="0"/>
        </w:rPr>
        <w:t xml:space="preserve"> Write API Key. </w:t>
      </w:r>
      <w:r w:rsidDel="00000000" w:rsidR="00000000" w:rsidRPr="00000000">
        <w:rPr>
          <w:rFonts w:ascii="Arial" w:cs="Arial" w:eastAsia="Arial" w:hAnsi="Arial"/>
          <w:rtl w:val="0"/>
        </w:rPr>
        <w:t xml:space="preserve">We need to use it later in the python code on the RPi.</w:t>
      </w:r>
    </w:p>
    <w:p w:rsidR="00000000" w:rsidDel="00000000" w:rsidP="00000000" w:rsidRDefault="00000000" w:rsidRPr="00000000" w14:paraId="000000C9">
      <w:pPr>
        <w:pageBreakBefore w:val="0"/>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CA">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833938" cy="1638078"/>
            <wp:effectExtent b="0" l="0" r="0" t="0"/>
            <wp:docPr id="24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833938" cy="163807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CC">
      <w:pPr>
        <w:pageBreakBefore w:val="0"/>
        <w:rPr>
          <w:rFonts w:ascii="Arial" w:cs="Arial" w:eastAsia="Arial" w:hAnsi="Arial"/>
          <w:b w:val="1"/>
        </w:rPr>
      </w:pPr>
      <w:r w:rsidDel="00000000" w:rsidR="00000000" w:rsidRPr="00000000">
        <w:rPr>
          <w:rFonts w:ascii="Arial" w:cs="Arial" w:eastAsia="Arial" w:hAnsi="Arial"/>
          <w:b w:val="1"/>
          <w:rtl w:val="0"/>
        </w:rPr>
        <w:t xml:space="preserve">Task 5 – Install Requests Library (skip this if requests has been installed)</w:t>
      </w:r>
    </w:p>
    <w:p w:rsidR="00000000" w:rsidDel="00000000" w:rsidP="00000000" w:rsidRDefault="00000000" w:rsidRPr="00000000" w14:paraId="000000C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CE">
      <w:pPr>
        <w:pageBreakBefore w:val="0"/>
        <w:rPr>
          <w:rFonts w:ascii="Arial" w:cs="Arial" w:eastAsia="Arial" w:hAnsi="Arial"/>
          <w:highlight w:val="yellow"/>
        </w:rPr>
      </w:pPr>
      <w:r w:rsidDel="00000000" w:rsidR="00000000" w:rsidRPr="00000000">
        <w:rPr>
          <w:rFonts w:ascii="Arial" w:cs="Arial" w:eastAsia="Arial" w:hAnsi="Arial"/>
          <w:highlight w:val="yellow"/>
          <w:rtl w:val="0"/>
        </w:rPr>
        <w:t xml:space="preserve">You can skip this step if the requests library has already been installed. If unsure, you can still perform the following steps.</w:t>
      </w:r>
    </w:p>
    <w:p w:rsidR="00000000" w:rsidDel="00000000" w:rsidP="00000000" w:rsidRDefault="00000000" w:rsidRPr="00000000" w14:paraId="000000C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0">
      <w:pPr>
        <w:pageBreakBefore w:val="0"/>
        <w:rPr>
          <w:rFonts w:ascii="Arial" w:cs="Arial" w:eastAsia="Arial" w:hAnsi="Arial"/>
        </w:rPr>
      </w:pPr>
      <w:r w:rsidDel="00000000" w:rsidR="00000000" w:rsidRPr="00000000">
        <w:rPr>
          <w:rFonts w:ascii="Arial" w:cs="Arial" w:eastAsia="Arial" w:hAnsi="Arial"/>
          <w:rtl w:val="0"/>
        </w:rPr>
        <w:t xml:space="preserve">In order to send data by making a HTTP request, we need to use a python library to help us. The requests library makes sending HTTP requests simple, with one line of code.</w:t>
      </w:r>
    </w:p>
    <w:p w:rsidR="00000000" w:rsidDel="00000000" w:rsidP="00000000" w:rsidRDefault="00000000" w:rsidRPr="00000000" w14:paraId="000000D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2">
      <w:pPr>
        <w:pageBreakBefore w:val="0"/>
        <w:rPr>
          <w:rFonts w:ascii="Arial" w:cs="Arial" w:eastAsia="Arial" w:hAnsi="Arial"/>
        </w:rPr>
      </w:pPr>
      <w:hyperlink r:id="rId27">
        <w:r w:rsidDel="00000000" w:rsidR="00000000" w:rsidRPr="00000000">
          <w:rPr>
            <w:rFonts w:ascii="Arial" w:cs="Arial" w:eastAsia="Arial" w:hAnsi="Arial"/>
            <w:color w:val="1155cc"/>
            <w:u w:val="single"/>
            <w:rtl w:val="0"/>
          </w:rPr>
          <w:t xml:space="preserve">https://pypi.org/project/requests/</w:t>
        </w:r>
      </w:hyperlink>
      <w:r w:rsidDel="00000000" w:rsidR="00000000" w:rsidRPr="00000000">
        <w:rPr>
          <w:rtl w:val="0"/>
        </w:rPr>
      </w:r>
    </w:p>
    <w:p w:rsidR="00000000" w:rsidDel="00000000" w:rsidP="00000000" w:rsidRDefault="00000000" w:rsidRPr="00000000" w14:paraId="000000D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5">
      <w:pPr>
        <w:pageBreakBefore w:val="0"/>
        <w:rPr>
          <w:rFonts w:ascii="Arial" w:cs="Arial" w:eastAsia="Arial" w:hAnsi="Arial"/>
          <w:b w:val="1"/>
        </w:rPr>
      </w:pPr>
      <w:r w:rsidDel="00000000" w:rsidR="00000000" w:rsidRPr="00000000">
        <w:rPr>
          <w:rFonts w:ascii="Arial" w:cs="Arial" w:eastAsia="Arial" w:hAnsi="Arial"/>
          <w:rtl w:val="0"/>
        </w:rPr>
        <w:t xml:space="preserve">Perform the following steps.</w:t>
      </w:r>
      <w:r w:rsidDel="00000000" w:rsidR="00000000" w:rsidRPr="00000000">
        <w:rPr>
          <w:rFonts w:ascii="Arial" w:cs="Arial" w:eastAsia="Arial" w:hAnsi="Arial"/>
          <w:b w:val="1"/>
          <w:rtl w:val="0"/>
        </w:rPr>
        <w:t xml:space="preserve"> </w:t>
      </w:r>
    </w:p>
    <w:p w:rsidR="00000000" w:rsidDel="00000000" w:rsidP="00000000" w:rsidRDefault="00000000" w:rsidRPr="00000000" w14:paraId="000000D6">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7">
      <w:pPr>
        <w:pageBreakBefore w:val="0"/>
        <w:numPr>
          <w:ilvl w:val="0"/>
          <w:numId w:val="9"/>
        </w:numPr>
        <w:ind w:left="720" w:hanging="360"/>
        <w:rPr>
          <w:rFonts w:ascii="Arial" w:cs="Arial" w:eastAsia="Arial" w:hAnsi="Arial"/>
        </w:rPr>
      </w:pPr>
      <w:r w:rsidDel="00000000" w:rsidR="00000000" w:rsidRPr="00000000">
        <w:rPr>
          <w:rFonts w:ascii="Arial" w:cs="Arial" w:eastAsia="Arial" w:hAnsi="Arial"/>
          <w:rtl w:val="0"/>
        </w:rPr>
        <w:t xml:space="preserve">In the RPi, run</w:t>
      </w:r>
      <w:r w:rsidDel="00000000" w:rsidR="00000000" w:rsidRPr="00000000">
        <w:rPr>
          <w:rFonts w:ascii="Arial" w:cs="Arial" w:eastAsia="Arial" w:hAnsi="Arial"/>
          <w:b w:val="1"/>
          <w:rtl w:val="0"/>
        </w:rPr>
        <w:t xml:space="preserve"> pip install requests</w:t>
      </w:r>
    </w:p>
    <w:p w:rsidR="00000000" w:rsidDel="00000000" w:rsidP="00000000" w:rsidRDefault="00000000" w:rsidRPr="00000000" w14:paraId="000000D8">
      <w:pPr>
        <w:pageBreakBefore w:val="0"/>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D9">
      <w:pPr>
        <w:pageBreakBefore w:val="0"/>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1200" cy="342900"/>
            <wp:effectExtent b="0" l="0" r="0" t="0"/>
            <wp:docPr id="23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DB">
      <w:pPr>
        <w:pageBreakBefore w:val="0"/>
        <w:rPr>
          <w:rFonts w:ascii="Arial" w:cs="Arial" w:eastAsia="Arial" w:hAnsi="Arial"/>
          <w:b w:val="1"/>
        </w:rPr>
      </w:pPr>
      <w:r w:rsidDel="00000000" w:rsidR="00000000" w:rsidRPr="00000000">
        <w:rPr>
          <w:rtl w:val="0"/>
        </w:rPr>
      </w:r>
    </w:p>
    <w:p w:rsidR="00000000" w:rsidDel="00000000" w:rsidP="00000000" w:rsidRDefault="00000000" w:rsidRPr="00000000" w14:paraId="000000DC">
      <w:pPr>
        <w:pageBreakBefore w:val="0"/>
        <w:rPr>
          <w:rFonts w:ascii="Arial" w:cs="Arial" w:eastAsia="Arial" w:hAnsi="Arial"/>
        </w:rPr>
      </w:pPr>
      <w:r w:rsidDel="00000000" w:rsidR="00000000" w:rsidRPr="00000000">
        <w:rPr>
          <w:rFonts w:ascii="Arial" w:cs="Arial" w:eastAsia="Arial" w:hAnsi="Arial"/>
          <w:b w:val="1"/>
          <w:rtl w:val="0"/>
        </w:rPr>
        <w:t xml:space="preserve">Task 6 – Send data to ThingSpeak</w:t>
      </w:r>
      <w:r w:rsidDel="00000000" w:rsidR="00000000" w:rsidRPr="00000000">
        <w:rPr>
          <w:rtl w:val="0"/>
        </w:rPr>
      </w:r>
    </w:p>
    <w:p w:rsidR="00000000" w:rsidDel="00000000" w:rsidP="00000000" w:rsidRDefault="00000000" w:rsidRPr="00000000" w14:paraId="000000D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E">
      <w:pPr>
        <w:pageBreakBefore w:val="0"/>
        <w:rPr>
          <w:rFonts w:ascii="Arial" w:cs="Arial" w:eastAsia="Arial" w:hAnsi="Arial"/>
          <w:b w:val="1"/>
        </w:rPr>
      </w:pPr>
      <w:r w:rsidDel="00000000" w:rsidR="00000000" w:rsidRPr="00000000">
        <w:rPr>
          <w:rFonts w:ascii="Arial" w:cs="Arial" w:eastAsia="Arial" w:hAnsi="Arial"/>
          <w:rtl w:val="0"/>
        </w:rPr>
        <w:t xml:space="preserve">Perform the following steps.</w:t>
      </w:r>
      <w:r w:rsidDel="00000000" w:rsidR="00000000" w:rsidRPr="00000000">
        <w:rPr>
          <w:rFonts w:ascii="Arial" w:cs="Arial" w:eastAsia="Arial" w:hAnsi="Arial"/>
          <w:b w:val="1"/>
          <w:rtl w:val="0"/>
        </w:rPr>
        <w:t xml:space="preserve"> </w:t>
      </w:r>
    </w:p>
    <w:p w:rsidR="00000000" w:rsidDel="00000000" w:rsidP="00000000" w:rsidRDefault="00000000" w:rsidRPr="00000000" w14:paraId="000000DF">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Run </w:t>
      </w:r>
      <w:r w:rsidDel="00000000" w:rsidR="00000000" w:rsidRPr="00000000">
        <w:rPr>
          <w:rFonts w:ascii="Arial" w:cs="Arial" w:eastAsia="Arial" w:hAnsi="Arial"/>
          <w:b w:val="1"/>
          <w:rtl w:val="0"/>
        </w:rPr>
        <w:t xml:space="preserve">sudo nano job10.py.</w:t>
      </w:r>
      <w:r w:rsidDel="00000000" w:rsidR="00000000" w:rsidRPr="00000000">
        <w:rPr>
          <w:rtl w:val="0"/>
        </w:rPr>
      </w:r>
    </w:p>
    <w:p w:rsidR="00000000" w:rsidDel="00000000" w:rsidP="00000000" w:rsidRDefault="00000000" w:rsidRPr="00000000" w14:paraId="000000E0">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1">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2">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3">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Copy the code found at </w:t>
      </w:r>
      <w:hyperlink r:id="rId29">
        <w:r w:rsidDel="00000000" w:rsidR="00000000" w:rsidRPr="00000000">
          <w:rPr>
            <w:rFonts w:ascii="Arial" w:cs="Arial" w:eastAsia="Arial" w:hAnsi="Arial"/>
            <w:color w:val="1155cc"/>
            <w:u w:val="single"/>
            <w:rtl w:val="0"/>
          </w:rPr>
          <w:t xml:space="preserve">https://github.com/Prakashash18/iot-fundamentals/blob/main/job10.py</w:t>
        </w:r>
      </w:hyperlink>
      <w:r w:rsidDel="00000000" w:rsidR="00000000" w:rsidRPr="00000000">
        <w:rPr>
          <w:rtl w:val="0"/>
        </w:rPr>
      </w:r>
    </w:p>
    <w:p w:rsidR="00000000" w:rsidDel="00000000" w:rsidP="00000000" w:rsidRDefault="00000000" w:rsidRPr="00000000" w14:paraId="000000E4">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6">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Paste it into the nano editor by right clicking and pasting. Replace the YOUR_API_KEY with the </w:t>
      </w:r>
      <w:r w:rsidDel="00000000" w:rsidR="00000000" w:rsidRPr="00000000">
        <w:rPr>
          <w:rFonts w:ascii="Arial" w:cs="Arial" w:eastAsia="Arial" w:hAnsi="Arial"/>
          <w:b w:val="1"/>
          <w:rtl w:val="0"/>
        </w:rPr>
        <w:t xml:space="preserve">Write API Key </w:t>
      </w:r>
      <w:r w:rsidDel="00000000" w:rsidR="00000000" w:rsidRPr="00000000">
        <w:rPr>
          <w:rFonts w:ascii="Arial" w:cs="Arial" w:eastAsia="Arial" w:hAnsi="Arial"/>
          <w:rtl w:val="0"/>
        </w:rPr>
        <w:t xml:space="preserve">copied earlier.</w:t>
      </w:r>
    </w:p>
    <w:p w:rsidR="00000000" w:rsidDel="00000000" w:rsidP="00000000" w:rsidRDefault="00000000" w:rsidRPr="00000000" w14:paraId="000000E7">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8">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9271000"/>
            <wp:effectExtent b="0" l="0" r="0" t="0"/>
            <wp:docPr id="24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731200" cy="927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A">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B">
      <w:pPr>
        <w:pageBreakBefore w:val="0"/>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[Keyboard] Press CTRL + X to save your work. You will be prompted with the following message.</w:t>
      </w:r>
    </w:p>
    <w:p w:rsidR="00000000" w:rsidDel="00000000" w:rsidP="00000000" w:rsidRDefault="00000000" w:rsidRPr="00000000" w14:paraId="000000EC">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D">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2184400"/>
            <wp:effectExtent b="0" l="0" r="0" t="0"/>
            <wp:docPr id="23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E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F0">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[Keyboard] Press</w:t>
      </w:r>
      <w:r w:rsidDel="00000000" w:rsidR="00000000" w:rsidRPr="00000000">
        <w:rPr>
          <w:rFonts w:ascii="Arial" w:cs="Arial" w:eastAsia="Arial" w:hAnsi="Arial"/>
          <w:b w:val="1"/>
          <w:rtl w:val="0"/>
        </w:rPr>
        <w:t xml:space="preserve"> y</w:t>
      </w:r>
      <w:r w:rsidDel="00000000" w:rsidR="00000000" w:rsidRPr="00000000">
        <w:rPr>
          <w:rFonts w:ascii="Arial" w:cs="Arial" w:eastAsia="Arial" w:hAnsi="Arial"/>
          <w:rtl w:val="0"/>
        </w:rPr>
        <w:t xml:space="preserve"> for yes and hit </w:t>
      </w:r>
      <w:r w:rsidDel="00000000" w:rsidR="00000000" w:rsidRPr="00000000">
        <w:rPr>
          <w:rFonts w:ascii="Arial" w:cs="Arial" w:eastAsia="Arial" w:hAnsi="Arial"/>
          <w:b w:val="1"/>
          <w:rtl w:val="0"/>
        </w:rPr>
        <w:t xml:space="preserve">Enter</w:t>
      </w:r>
      <w:r w:rsidDel="00000000" w:rsidR="00000000" w:rsidRPr="00000000">
        <w:rPr>
          <w:rtl w:val="0"/>
        </w:rPr>
      </w:r>
    </w:p>
    <w:p w:rsidR="00000000" w:rsidDel="00000000" w:rsidP="00000000" w:rsidRDefault="00000000" w:rsidRPr="00000000" w14:paraId="000000F1">
      <w:pPr>
        <w:pageBreakBefore w:val="0"/>
        <w:ind w:firstLine="720"/>
        <w:rPr>
          <w:rFonts w:ascii="Arial" w:cs="Arial" w:eastAsia="Arial" w:hAnsi="Arial"/>
        </w:rPr>
      </w:pPr>
      <w:r w:rsidDel="00000000" w:rsidR="00000000" w:rsidRPr="00000000">
        <w:rPr>
          <w:rtl w:val="0"/>
        </w:rPr>
      </w:r>
    </w:p>
    <w:p w:rsidR="00000000" w:rsidDel="00000000" w:rsidP="00000000" w:rsidRDefault="00000000" w:rsidRPr="00000000" w14:paraId="000000F2">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On the terminal, run </w:t>
      </w:r>
      <w:r w:rsidDel="00000000" w:rsidR="00000000" w:rsidRPr="00000000">
        <w:rPr>
          <w:rFonts w:ascii="Arial" w:cs="Arial" w:eastAsia="Arial" w:hAnsi="Arial"/>
          <w:b w:val="1"/>
          <w:rtl w:val="0"/>
        </w:rPr>
        <w:t xml:space="preserve">sudo python3 job10.py</w:t>
      </w:r>
      <w:r w:rsidDel="00000000" w:rsidR="00000000" w:rsidRPr="00000000">
        <w:rPr>
          <w:rFonts w:ascii="Arial" w:cs="Arial" w:eastAsia="Arial" w:hAnsi="Arial"/>
          <w:rtl w:val="0"/>
        </w:rPr>
        <w:t xml:space="preserve"> to execute the code. Note that we are using python version 3.</w:t>
      </w:r>
    </w:p>
    <w:p w:rsidR="00000000" w:rsidDel="00000000" w:rsidP="00000000" w:rsidRDefault="00000000" w:rsidRPr="00000000" w14:paraId="000000F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F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F5">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You should see the output on the terminal</w:t>
      </w:r>
    </w:p>
    <w:p w:rsidR="00000000" w:rsidDel="00000000" w:rsidP="00000000" w:rsidRDefault="00000000" w:rsidRPr="00000000" w14:paraId="000000F6">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7">
      <w:pPr>
        <w:pageBreakBefore w:val="0"/>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1485900"/>
            <wp:effectExtent b="0" l="0" r="0" t="0"/>
            <wp:docPr id="25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9">
      <w:pPr>
        <w:pageBreakBefore w:val="0"/>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Back onThingSpeak dashboard under </w:t>
      </w:r>
      <w:r w:rsidDel="00000000" w:rsidR="00000000" w:rsidRPr="00000000">
        <w:rPr>
          <w:rFonts w:ascii="Arial" w:cs="Arial" w:eastAsia="Arial" w:hAnsi="Arial"/>
          <w:b w:val="1"/>
          <w:rtl w:val="0"/>
        </w:rPr>
        <w:t xml:space="preserve">Private View</w:t>
      </w:r>
      <w:r w:rsidDel="00000000" w:rsidR="00000000" w:rsidRPr="00000000">
        <w:rPr>
          <w:rFonts w:ascii="Arial" w:cs="Arial" w:eastAsia="Arial" w:hAnsi="Arial"/>
          <w:rtl w:val="0"/>
        </w:rPr>
        <w:t xml:space="preserve">, every 15 seconds, you’d see data being shown as a line chart.</w:t>
      </w:r>
    </w:p>
    <w:p w:rsidR="00000000" w:rsidDel="00000000" w:rsidP="00000000" w:rsidRDefault="00000000" w:rsidRPr="00000000" w14:paraId="000000FA">
      <w:pPr>
        <w:rPr>
          <w:rFonts w:ascii="Arial" w:cs="Arial" w:eastAsia="Arial" w:hAnsi="Arial"/>
          <w:b w:val="1"/>
        </w:rPr>
      </w:pPr>
      <w:r w:rsidDel="00000000" w:rsidR="00000000" w:rsidRPr="00000000">
        <w:rPr>
          <w:rtl w:val="0"/>
        </w:rPr>
      </w:r>
    </w:p>
    <w:p w:rsidR="00000000" w:rsidDel="00000000" w:rsidP="00000000" w:rsidRDefault="00000000" w:rsidRPr="00000000" w14:paraId="000000F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b w:val="1"/>
        </w:rPr>
      </w:pPr>
      <w:r w:rsidDel="00000000" w:rsidR="00000000" w:rsidRPr="00000000">
        <w:rPr>
          <w:rFonts w:ascii="Arial" w:cs="Arial" w:eastAsia="Arial" w:hAnsi="Arial"/>
          <w:b w:val="1"/>
          <w:rtl w:val="0"/>
        </w:rPr>
        <w:t xml:space="preserve">Task 7 – Add Visualizations</w:t>
      </w:r>
    </w:p>
    <w:p w:rsidR="00000000" w:rsidDel="00000000" w:rsidP="00000000" w:rsidRDefault="00000000" w:rsidRPr="00000000" w14:paraId="00000105">
      <w:pPr>
        <w:rPr>
          <w:rFonts w:ascii="Arial" w:cs="Arial" w:eastAsia="Arial" w:hAnsi="Arial"/>
          <w:b w:val="1"/>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Line charts can’t represent the distance and LED status data well as line charts are used to establish trends. In the following part, we are going to customize the  visualizations in ThingSpeak to better represent the distance and LED status data.</w:t>
      </w:r>
    </w:p>
    <w:p w:rsidR="00000000" w:rsidDel="00000000" w:rsidP="00000000" w:rsidRDefault="00000000" w:rsidRPr="00000000" w14:paraId="00000107">
      <w:pPr>
        <w:rPr>
          <w:rFonts w:ascii="Arial" w:cs="Arial" w:eastAsia="Arial" w:hAnsi="Arial"/>
          <w:b w:val="1"/>
        </w:rPr>
      </w:pPr>
      <w:r w:rsidDel="00000000" w:rsidR="00000000" w:rsidRPr="00000000">
        <w:rPr>
          <w:rtl w:val="0"/>
        </w:rPr>
      </w:r>
    </w:p>
    <w:p w:rsidR="00000000" w:rsidDel="00000000" w:rsidP="00000000" w:rsidRDefault="00000000" w:rsidRPr="00000000" w14:paraId="000001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Private View</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rPr>
        <w:drawing>
          <wp:inline distB="114300" distT="114300" distL="114300" distR="114300">
            <wp:extent cx="2671763" cy="2104790"/>
            <wp:effectExtent b="0" l="0" r="0" t="0"/>
            <wp:docPr id="26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671763" cy="210479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Remove all visualizations present on the Private View by clicking on the </w:t>
      </w:r>
      <w:r w:rsidDel="00000000" w:rsidR="00000000" w:rsidRPr="00000000">
        <w:rPr>
          <w:rFonts w:ascii="Arial" w:cs="Arial" w:eastAsia="Arial" w:hAnsi="Arial"/>
        </w:rPr>
        <w:drawing>
          <wp:inline distB="114300" distT="114300" distL="114300" distR="114300">
            <wp:extent cx="255984" cy="255984"/>
            <wp:effectExtent b="0" l="0" r="0" t="0"/>
            <wp:docPr id="26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55984" cy="2559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rPr>
        <w:drawing>
          <wp:inline distB="114300" distT="114300" distL="114300" distR="114300">
            <wp:extent cx="1418034" cy="544296"/>
            <wp:effectExtent b="0" l="0" r="0" t="0"/>
            <wp:docPr id="25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418034" cy="544296"/>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Select the </w:t>
      </w:r>
      <w:r w:rsidDel="00000000" w:rsidR="00000000" w:rsidRPr="00000000">
        <w:rPr>
          <w:rFonts w:ascii="Arial" w:cs="Arial" w:eastAsia="Arial" w:hAnsi="Arial"/>
          <w:b w:val="1"/>
          <w:rtl w:val="0"/>
        </w:rPr>
        <w:t xml:space="preserve">Numeric Display</w:t>
      </w:r>
      <w:r w:rsidDel="00000000" w:rsidR="00000000" w:rsidRPr="00000000">
        <w:rPr>
          <w:rFonts w:ascii="Arial" w:cs="Arial" w:eastAsia="Arial" w:hAnsi="Arial"/>
          <w:rtl w:val="0"/>
        </w:rPr>
        <w:t xml:space="preserve"> and click </w:t>
      </w:r>
      <w:r w:rsidDel="00000000" w:rsidR="00000000" w:rsidRPr="00000000">
        <w:rPr>
          <w:rFonts w:ascii="Arial" w:cs="Arial" w:eastAsia="Arial" w:hAnsi="Arial"/>
          <w:b w:val="1"/>
          <w:rtl w:val="0"/>
        </w:rPr>
        <w:t xml:space="preserve">Next.</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Configure the widget parameters as such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1200" cy="3975100"/>
            <wp:effectExtent b="0" l="0" r="0" t="0"/>
            <wp:docPr id="25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Create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1B">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rPr>
        <w:drawing>
          <wp:inline distB="114300" distT="114300" distL="114300" distR="114300">
            <wp:extent cx="1418034" cy="544296"/>
            <wp:effectExtent b="0" l="0" r="0" t="0"/>
            <wp:docPr id="26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418034" cy="544296"/>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1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E">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Select the </w:t>
      </w:r>
      <w:r w:rsidDel="00000000" w:rsidR="00000000" w:rsidRPr="00000000">
        <w:rPr>
          <w:rFonts w:ascii="Arial" w:cs="Arial" w:eastAsia="Arial" w:hAnsi="Arial"/>
          <w:b w:val="1"/>
          <w:rtl w:val="0"/>
        </w:rPr>
        <w:t xml:space="preserve">Lamp Indicator </w:t>
      </w:r>
      <w:r w:rsidDel="00000000" w:rsidR="00000000" w:rsidRPr="00000000">
        <w:rPr>
          <w:rFonts w:ascii="Arial" w:cs="Arial" w:eastAsia="Arial" w:hAnsi="Arial"/>
          <w:rtl w:val="0"/>
        </w:rPr>
        <w:t xml:space="preserve">and click </w:t>
      </w:r>
      <w:r w:rsidDel="00000000" w:rsidR="00000000" w:rsidRPr="00000000">
        <w:rPr>
          <w:rFonts w:ascii="Arial" w:cs="Arial" w:eastAsia="Arial" w:hAnsi="Arial"/>
          <w:b w:val="1"/>
          <w:rtl w:val="0"/>
        </w:rPr>
        <w:t xml:space="preserve">Next.</w:t>
      </w:r>
    </w:p>
    <w:p w:rsidR="00000000" w:rsidDel="00000000" w:rsidP="00000000" w:rsidRDefault="00000000" w:rsidRPr="00000000" w14:paraId="000001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2">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Configure the widget parameters as such </w:t>
      </w:r>
    </w:p>
    <w:p w:rsidR="00000000" w:rsidDel="00000000" w:rsidP="00000000" w:rsidRDefault="00000000" w:rsidRPr="00000000" w14:paraId="0000012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5219700"/>
            <wp:effectExtent b="0" l="0" r="0" t="0"/>
            <wp:docPr id="239"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6">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Create</w:t>
      </w:r>
    </w:p>
    <w:p w:rsidR="00000000" w:rsidDel="00000000" w:rsidP="00000000" w:rsidRDefault="00000000" w:rsidRPr="00000000" w14:paraId="0000012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28">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The following should be presented to you. Test if the distance reading and lamp status are accurately shown (Note: there is a 15 sec delay, so you might need to wait 15 secs for the data to be captured).</w:t>
      </w:r>
    </w:p>
    <w:p w:rsidR="00000000" w:rsidDel="00000000" w:rsidP="00000000" w:rsidRDefault="00000000" w:rsidRPr="00000000" w14:paraId="0000012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A">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1930400"/>
            <wp:effectExtent b="0" l="0" r="0" t="0"/>
            <wp:docPr id="23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C">
      <w:pPr>
        <w:ind w:left="1440"/>
        <w:rPr>
          <w:rFonts w:ascii="Arial" w:cs="Arial" w:eastAsia="Arial" w:hAnsi="Arial"/>
        </w:rPr>
      </w:pPr>
      <w:r w:rsidDel="00000000" w:rsidR="00000000" w:rsidRPr="00000000">
        <w:rPr>
          <w:rFonts w:ascii="Arial" w:cs="Arial" w:eastAsia="Arial" w:hAnsi="Arial"/>
          <w:b w:val="1"/>
          <w:rtl w:val="0"/>
        </w:rPr>
        <w:t xml:space="preserve">Part D:</w:t>
        <w:tab/>
        <w:t xml:space="preserve">Setup alerts (Optional)</w:t>
      </w:r>
      <w:r w:rsidDel="00000000" w:rsidR="00000000" w:rsidRPr="00000000">
        <w:rPr>
          <w:rtl w:val="0"/>
        </w:rPr>
      </w:r>
    </w:p>
    <w:p w:rsidR="00000000" w:rsidDel="00000000" w:rsidP="00000000" w:rsidRDefault="00000000" w:rsidRPr="00000000" w14:paraId="0000012D">
      <w:pPr>
        <w:rPr>
          <w:rFonts w:ascii="Arial" w:cs="Arial" w:eastAsia="Arial" w:hAnsi="Arial"/>
          <w:b w:val="1"/>
        </w:rPr>
      </w:pPr>
      <w:r w:rsidDel="00000000" w:rsidR="00000000" w:rsidRPr="00000000">
        <w:rPr>
          <w:rtl w:val="0"/>
        </w:rPr>
      </w:r>
    </w:p>
    <w:p w:rsidR="00000000" w:rsidDel="00000000" w:rsidP="00000000" w:rsidRDefault="00000000" w:rsidRPr="00000000" w14:paraId="0000012E">
      <w:pPr>
        <w:rPr>
          <w:rFonts w:ascii="Arial" w:cs="Arial" w:eastAsia="Arial" w:hAnsi="Arial"/>
          <w:b w:val="1"/>
        </w:rPr>
      </w:pPr>
      <w:r w:rsidDel="00000000" w:rsidR="00000000" w:rsidRPr="00000000">
        <w:rPr>
          <w:rFonts w:ascii="Arial" w:cs="Arial" w:eastAsia="Arial" w:hAnsi="Arial"/>
          <w:rtl w:val="0"/>
        </w:rPr>
        <w:t xml:space="preserve">Alerts are useful to notify users when events occur. In ThingSpeak, there are many ways to create alerts. Some ways are using Twitter to send a tweet and sending emails. In the following tasks, we are going to send an email anytime an object is detected by the ultrasonic sensor.</w:t>
      </w:r>
      <w:r w:rsidDel="00000000" w:rsidR="00000000" w:rsidRPr="00000000">
        <w:rPr>
          <w:rtl w:val="0"/>
        </w:rPr>
      </w:r>
    </w:p>
    <w:p w:rsidR="00000000" w:rsidDel="00000000" w:rsidP="00000000" w:rsidRDefault="00000000" w:rsidRPr="00000000" w14:paraId="0000012F">
      <w:pPr>
        <w:rPr>
          <w:rFonts w:ascii="Arial" w:cs="Arial" w:eastAsia="Arial" w:hAnsi="Arial"/>
          <w:b w:val="1"/>
        </w:rPr>
      </w:pPr>
      <w:r w:rsidDel="00000000" w:rsidR="00000000" w:rsidRPr="00000000">
        <w:rPr>
          <w:rtl w:val="0"/>
        </w:rPr>
      </w:r>
    </w:p>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rtl w:val="0"/>
        </w:rPr>
        <w:t xml:space="preserve">To do this, we need to create a MATLAB code App that will be used to send emails.</w:t>
      </w:r>
    </w:p>
    <w:p w:rsidR="00000000" w:rsidDel="00000000" w:rsidP="00000000" w:rsidRDefault="00000000" w:rsidRPr="00000000" w14:paraId="00000131">
      <w:pPr>
        <w:rPr>
          <w:rFonts w:ascii="Arial" w:cs="Arial" w:eastAsia="Arial" w:hAnsi="Arial"/>
          <w:b w:val="1"/>
        </w:rPr>
      </w:pPr>
      <w:r w:rsidDel="00000000" w:rsidR="00000000" w:rsidRPr="00000000">
        <w:rPr>
          <w:rtl w:val="0"/>
        </w:rPr>
      </w:r>
    </w:p>
    <w:p w:rsidR="00000000" w:rsidDel="00000000" w:rsidP="00000000" w:rsidRDefault="00000000" w:rsidRPr="00000000" w14:paraId="00000132">
      <w:pPr>
        <w:rPr>
          <w:rFonts w:ascii="Arial" w:cs="Arial" w:eastAsia="Arial" w:hAnsi="Arial"/>
          <w:b w:val="1"/>
        </w:rPr>
      </w:pPr>
      <w:r w:rsidDel="00000000" w:rsidR="00000000" w:rsidRPr="00000000">
        <w:rPr>
          <w:rFonts w:ascii="Arial" w:cs="Arial" w:eastAsia="Arial" w:hAnsi="Arial"/>
          <w:b w:val="1"/>
          <w:rtl w:val="0"/>
        </w:rPr>
        <w:t xml:space="preserve">Task 8 – Create App</w:t>
      </w:r>
    </w:p>
    <w:p w:rsidR="00000000" w:rsidDel="00000000" w:rsidP="00000000" w:rsidRDefault="00000000" w:rsidRPr="00000000" w14:paraId="00000133">
      <w:pPr>
        <w:rPr>
          <w:rFonts w:ascii="Arial" w:cs="Arial" w:eastAsia="Arial" w:hAnsi="Arial"/>
          <w:b w:val="1"/>
        </w:rPr>
      </w:pPr>
      <w:r w:rsidDel="00000000" w:rsidR="00000000" w:rsidRPr="00000000">
        <w:rPr>
          <w:rtl w:val="0"/>
        </w:rPr>
      </w:r>
    </w:p>
    <w:p w:rsidR="00000000" w:rsidDel="00000000" w:rsidP="00000000" w:rsidRDefault="00000000" w:rsidRPr="00000000" w14:paraId="00000134">
      <w:pPr>
        <w:rPr>
          <w:rFonts w:ascii="Arial" w:cs="Arial" w:eastAsia="Arial" w:hAnsi="Arial"/>
          <w:b w:val="1"/>
        </w:rPr>
      </w:pPr>
      <w:r w:rsidDel="00000000" w:rsidR="00000000" w:rsidRPr="00000000">
        <w:rPr>
          <w:rFonts w:ascii="Arial" w:cs="Arial" w:eastAsia="Arial" w:hAnsi="Arial"/>
          <w:rtl w:val="0"/>
        </w:rPr>
        <w:t xml:space="preserve">Perform the following steps.</w:t>
      </w:r>
      <w:r w:rsidDel="00000000" w:rsidR="00000000" w:rsidRPr="00000000">
        <w:rPr>
          <w:rFonts w:ascii="Arial" w:cs="Arial" w:eastAsia="Arial" w:hAnsi="Arial"/>
          <w:b w:val="1"/>
          <w:rtl w:val="0"/>
        </w:rPr>
        <w:t xml:space="preserve"> </w:t>
      </w:r>
    </w:p>
    <w:p w:rsidR="00000000" w:rsidDel="00000000" w:rsidP="00000000" w:rsidRDefault="00000000" w:rsidRPr="00000000" w14:paraId="00000135">
      <w:pPr>
        <w:rPr>
          <w:rFonts w:ascii="Arial" w:cs="Arial" w:eastAsia="Arial" w:hAnsi="Arial"/>
          <w:b w:val="1"/>
        </w:rPr>
      </w:pPr>
      <w:r w:rsidDel="00000000" w:rsidR="00000000" w:rsidRPr="00000000">
        <w:rPr>
          <w:rtl w:val="0"/>
        </w:rPr>
      </w:r>
    </w:p>
    <w:p w:rsidR="00000000" w:rsidDel="00000000" w:rsidP="00000000" w:rsidRDefault="00000000" w:rsidRPr="00000000" w14:paraId="00000136">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tl w:val="0"/>
        </w:rPr>
        <w:t xml:space="preserve">Apps</w:t>
      </w:r>
      <w:r w:rsidDel="00000000" w:rsidR="00000000" w:rsidRPr="00000000">
        <w:rPr>
          <w:rFonts w:ascii="Arial" w:cs="Arial" w:eastAsia="Arial" w:hAnsi="Arial"/>
          <w:rtl w:val="0"/>
        </w:rPr>
        <w:t xml:space="preserve">.</w:t>
      </w:r>
    </w:p>
    <w:p w:rsidR="00000000" w:rsidDel="00000000" w:rsidP="00000000" w:rsidRDefault="00000000" w:rsidRPr="00000000" w14:paraId="0000013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8">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927100"/>
            <wp:effectExtent b="0" l="0" r="0" t="0"/>
            <wp:docPr id="23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A">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Select </w:t>
      </w:r>
      <w:r w:rsidDel="00000000" w:rsidR="00000000" w:rsidRPr="00000000">
        <w:rPr>
          <w:rFonts w:ascii="Arial" w:cs="Arial" w:eastAsia="Arial" w:hAnsi="Arial"/>
          <w:b w:val="1"/>
          <w:rtl w:val="0"/>
        </w:rPr>
        <w:t xml:space="preserve">MATLAB Analysis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B">
      <w:pPr>
        <w:ind w:left="720" w:firstLine="0"/>
        <w:rPr>
          <w:rFonts w:ascii="Arial" w:cs="Arial" w:eastAsia="Arial" w:hAnsi="Arial"/>
          <w:highlight w:val="yellow"/>
        </w:rPr>
      </w:pPr>
      <w:r w:rsidDel="00000000" w:rsidR="00000000" w:rsidRPr="00000000">
        <w:rPr>
          <w:rtl w:val="0"/>
        </w:rPr>
      </w:r>
    </w:p>
    <w:p w:rsidR="00000000" w:rsidDel="00000000" w:rsidP="00000000" w:rsidRDefault="00000000" w:rsidRPr="00000000" w14:paraId="0000013C">
      <w:pPr>
        <w:ind w:left="720" w:firstLine="0"/>
        <w:rPr>
          <w:rFonts w:ascii="Arial" w:cs="Arial" w:eastAsia="Arial" w:hAnsi="Arial"/>
          <w:highlight w:val="yellow"/>
        </w:rPr>
      </w:pPr>
      <w:r w:rsidDel="00000000" w:rsidR="00000000" w:rsidRPr="00000000">
        <w:rPr>
          <w:rFonts w:ascii="Arial" w:cs="Arial" w:eastAsia="Arial" w:hAnsi="Arial"/>
        </w:rPr>
        <w:drawing>
          <wp:inline distB="114300" distT="114300" distL="114300" distR="114300">
            <wp:extent cx="1681163" cy="1261952"/>
            <wp:effectExtent b="0" l="0" r="0" t="0"/>
            <wp:docPr id="240"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681163" cy="126195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Arial" w:cs="Arial" w:eastAsia="Arial" w:hAnsi="Arial"/>
          <w:highlight w:val="yellow"/>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on </w:t>
      </w:r>
      <w:r w:rsidDel="00000000" w:rsidR="00000000" w:rsidRPr="00000000">
        <w:rPr>
          <w:rFonts w:ascii="Arial" w:cs="Arial" w:eastAsia="Arial" w:hAnsi="Arial"/>
          <w:b w:val="1"/>
        </w:rPr>
        <w:drawing>
          <wp:inline distB="114300" distT="114300" distL="114300" distR="114300">
            <wp:extent cx="684609" cy="390154"/>
            <wp:effectExtent b="0" l="0" r="0" t="0"/>
            <wp:docPr id="237"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84609" cy="39015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4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43">
      <w:pPr>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Under Templates, select </w:t>
      </w:r>
      <w:r w:rsidDel="00000000" w:rsidR="00000000" w:rsidRPr="00000000">
        <w:rPr>
          <w:rFonts w:ascii="Arial" w:cs="Arial" w:eastAsia="Arial" w:hAnsi="Arial"/>
          <w:b w:val="1"/>
          <w:rtl w:val="0"/>
        </w:rPr>
        <w:t xml:space="preserve">Custom(no starter code)</w:t>
      </w:r>
    </w:p>
    <w:p w:rsidR="00000000" w:rsidDel="00000000" w:rsidP="00000000" w:rsidRDefault="00000000" w:rsidRPr="00000000" w14:paraId="0000014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947988" cy="1390745"/>
            <wp:effectExtent b="0" l="0" r="0" t="0"/>
            <wp:docPr id="255"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947988" cy="139074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8">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w:t>
      </w:r>
      <w:r w:rsidDel="00000000" w:rsidR="00000000" w:rsidRPr="00000000">
        <w:rPr>
          <w:rFonts w:ascii="Arial" w:cs="Arial" w:eastAsia="Arial" w:hAnsi="Arial"/>
        </w:rPr>
        <w:drawing>
          <wp:inline distB="114300" distT="114300" distL="114300" distR="114300">
            <wp:extent cx="863203" cy="452828"/>
            <wp:effectExtent b="0" l="0" r="0" t="0"/>
            <wp:docPr id="24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863203" cy="45282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A">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The empty MATLAB code will be shown here.</w:t>
      </w:r>
    </w:p>
    <w:p w:rsidR="00000000" w:rsidDel="00000000" w:rsidP="00000000" w:rsidRDefault="00000000" w:rsidRPr="00000000" w14:paraId="0000014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3975100"/>
            <wp:effectExtent b="0" l="0" r="0" t="0"/>
            <wp:docPr id="242"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E">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Update the MATLAB code as such. You would need to replace the Channel ID and alert API key</w:t>
      </w:r>
    </w:p>
    <w:p w:rsidR="00000000" w:rsidDel="00000000" w:rsidP="00000000" w:rsidRDefault="00000000" w:rsidRPr="00000000" w14:paraId="0000014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0">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5384800"/>
            <wp:effectExtent b="0" l="0" r="0" t="0"/>
            <wp:docPr id="25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3">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w:t>
      </w:r>
      <w:r w:rsidDel="00000000" w:rsidR="00000000" w:rsidRPr="00000000">
        <w:rPr>
          <w:rFonts w:ascii="Arial" w:cs="Arial" w:eastAsia="Arial" w:hAnsi="Arial"/>
        </w:rPr>
        <w:drawing>
          <wp:inline distB="114300" distT="114300" distL="114300" distR="114300">
            <wp:extent cx="967978" cy="450222"/>
            <wp:effectExtent b="0" l="0" r="0" t="0"/>
            <wp:docPr id="263"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967978" cy="450222"/>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5">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Schedule this email by clicking on </w:t>
      </w:r>
      <w:r w:rsidDel="00000000" w:rsidR="00000000" w:rsidRPr="00000000">
        <w:rPr>
          <w:rFonts w:ascii="Arial" w:cs="Arial" w:eastAsia="Arial" w:hAnsi="Arial"/>
          <w:b w:val="1"/>
          <w:rtl w:val="0"/>
        </w:rPr>
        <w:t xml:space="preserve">React</w:t>
      </w:r>
      <w:r w:rsidDel="00000000" w:rsidR="00000000" w:rsidRPr="00000000">
        <w:rPr>
          <w:rFonts w:ascii="Arial" w:cs="Arial" w:eastAsia="Arial" w:hAnsi="Arial"/>
          <w:rtl w:val="0"/>
        </w:rPr>
        <w:t xml:space="preserve">.</w:t>
      </w:r>
    </w:p>
    <w:p w:rsidR="00000000" w:rsidDel="00000000" w:rsidP="00000000" w:rsidRDefault="00000000" w:rsidRPr="00000000" w14:paraId="0000015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4081463" cy="1444106"/>
            <wp:effectExtent b="0" l="0" r="0" t="0"/>
            <wp:docPr id="23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081463" cy="1444106"/>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A">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Fill up the React Parameters as shown</w:t>
      </w:r>
    </w:p>
    <w:p w:rsidR="00000000" w:rsidDel="00000000" w:rsidP="00000000" w:rsidRDefault="00000000" w:rsidRPr="00000000" w14:paraId="0000015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1200" cy="7112000"/>
            <wp:effectExtent b="0" l="0" r="0" t="0"/>
            <wp:docPr id="250"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731200" cy="7112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F">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Click </w:t>
      </w:r>
      <w:r w:rsidDel="00000000" w:rsidR="00000000" w:rsidRPr="00000000">
        <w:rPr>
          <w:rFonts w:ascii="Arial" w:cs="Arial" w:eastAsia="Arial" w:hAnsi="Arial"/>
        </w:rPr>
        <w:drawing>
          <wp:inline distB="114300" distT="114300" distL="114300" distR="114300">
            <wp:extent cx="1063228" cy="418594"/>
            <wp:effectExtent b="0" l="0" r="0" t="0"/>
            <wp:docPr id="243"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1063228" cy="418594"/>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6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2">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You should receive an email with the distance reading as such when an object is placed less than 30 cm from the sensor.</w:t>
      </w:r>
    </w:p>
    <w:p w:rsidR="00000000" w:rsidDel="00000000" w:rsidP="00000000" w:rsidRDefault="00000000" w:rsidRPr="00000000" w14:paraId="0000016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5">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638425" cy="3781425"/>
            <wp:effectExtent b="0" l="0" r="0" t="0"/>
            <wp:docPr id="266"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26384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9">
      <w:pPr>
        <w:ind w:left="720" w:firstLine="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51" w:type="first"/>
      <w:footerReference r:id="rId52" w:type="default"/>
      <w:footerReference r:id="rId53" w:type="even"/>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450.000000000002"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8"/>
      <w:gridCol w:w="4131"/>
      <w:gridCol w:w="1761"/>
      <w:gridCol w:w="1870"/>
      <w:tblGridChange w:id="0">
        <w:tblGrid>
          <w:gridCol w:w="1688"/>
          <w:gridCol w:w="4131"/>
          <w:gridCol w:w="1761"/>
          <w:gridCol w:w="1870"/>
        </w:tblGrid>
      </w:tblGridChange>
    </w:tblGrid>
    <w:tr>
      <w:trPr>
        <w:cantSplit w:val="0"/>
        <w:trHeight w:val="538" w:hRule="atLeast"/>
        <w:tblHeader w:val="0"/>
      </w:trPr>
      <w:tc>
        <w:tcPr>
          <w:shd w:fill="auto" w:val="clear"/>
          <w:vAlign w:val="center"/>
        </w:tcPr>
        <w:p w:rsidR="00000000" w:rsidDel="00000000" w:rsidP="00000000" w:rsidRDefault="00000000" w:rsidRPr="00000000" w14:paraId="0000016B">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Name:</w:t>
          </w:r>
        </w:p>
      </w:tc>
      <w:tc>
        <w:tcPr>
          <w:gridSpan w:val="3"/>
          <w:shd w:fill="auto" w:val="clear"/>
          <w:vAlign w:val="center"/>
        </w:tcPr>
        <w:p w:rsidR="00000000" w:rsidDel="00000000" w:rsidP="00000000" w:rsidRDefault="00000000" w:rsidRPr="00000000" w14:paraId="0000016C">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                                                                                                       (       )</w:t>
          </w:r>
        </w:p>
      </w:tc>
    </w:tr>
    <w:tr>
      <w:trPr>
        <w:cantSplit w:val="0"/>
        <w:trHeight w:val="625" w:hRule="atLeast"/>
        <w:tblHeader w:val="0"/>
      </w:trPr>
      <w:tc>
        <w:tcPr>
          <w:shd w:fill="auto" w:val="clear"/>
          <w:vAlign w:val="center"/>
        </w:tcPr>
        <w:p w:rsidR="00000000" w:rsidDel="00000000" w:rsidP="00000000" w:rsidRDefault="00000000" w:rsidRPr="00000000" w14:paraId="0000016F">
          <w:pPr>
            <w:tabs>
              <w:tab w:val="left" w:pos="6120"/>
              <w:tab w:val="left" w:pos="7290"/>
            </w:tabs>
            <w:jc w:val="center"/>
            <w:rPr>
              <w:rFonts w:ascii="Arial" w:cs="Arial" w:eastAsia="Arial" w:hAnsi="Arial"/>
            </w:rPr>
          </w:pPr>
          <w:r w:rsidDel="00000000" w:rsidR="00000000" w:rsidRPr="00000000">
            <w:rPr>
              <w:rFonts w:ascii="Arial" w:cs="Arial" w:eastAsia="Arial" w:hAnsi="Arial"/>
              <w:rtl w:val="0"/>
            </w:rPr>
            <w:t xml:space="preserve">NRIC/Fin No:</w:t>
          </w:r>
        </w:p>
      </w:tc>
      <w:tc>
        <w:tcPr>
          <w:shd w:fill="auto" w:val="clear"/>
          <w:vAlign w:val="center"/>
        </w:tcPr>
        <w:p w:rsidR="00000000" w:rsidDel="00000000" w:rsidP="00000000" w:rsidRDefault="00000000" w:rsidRPr="00000000" w14:paraId="00000170">
          <w:pPr>
            <w:tabs>
              <w:tab w:val="left" w:pos="6120"/>
              <w:tab w:val="left" w:pos="7290"/>
            </w:tabs>
            <w:jc w:val="center"/>
            <w:rPr>
              <w:rFonts w:ascii="Arial" w:cs="Arial" w:eastAsia="Arial" w:hAnsi="Arial"/>
            </w:rPr>
          </w:pPr>
          <w:r w:rsidDel="00000000" w:rsidR="00000000" w:rsidRPr="00000000">
            <w:rPr>
              <w:rtl w:val="0"/>
            </w:rPr>
          </w:r>
        </w:p>
      </w:tc>
      <w:tc>
        <w:tcPr>
          <w:shd w:fill="auto" w:val="clear"/>
          <w:vAlign w:val="center"/>
        </w:tcPr>
        <w:p w:rsidR="00000000" w:rsidDel="00000000" w:rsidP="00000000" w:rsidRDefault="00000000" w:rsidRPr="00000000" w14:paraId="00000171">
          <w:pPr>
            <w:tabs>
              <w:tab w:val="left" w:pos="6120"/>
              <w:tab w:val="left" w:pos="7290"/>
            </w:tabs>
            <w:jc w:val="center"/>
            <w:rPr>
              <w:rFonts w:ascii="Arial" w:cs="Arial" w:eastAsia="Arial" w:hAnsi="Arial"/>
              <w:color w:val="ff0000"/>
            </w:rPr>
          </w:pPr>
          <w:r w:rsidDel="00000000" w:rsidR="00000000" w:rsidRPr="00000000">
            <w:rPr>
              <w:rFonts w:ascii="Arial" w:cs="Arial" w:eastAsia="Arial" w:hAnsi="Arial"/>
              <w:rtl w:val="0"/>
            </w:rPr>
            <w:t xml:space="preserve">Date:</w:t>
          </w:r>
          <w:r w:rsidDel="00000000" w:rsidR="00000000" w:rsidRPr="00000000">
            <w:rPr>
              <w:rtl w:val="0"/>
            </w:rPr>
          </w:r>
        </w:p>
      </w:tc>
      <w:tc>
        <w:tcPr>
          <w:shd w:fill="auto" w:val="clear"/>
          <w:vAlign w:val="center"/>
        </w:tcPr>
        <w:p w:rsidR="00000000" w:rsidDel="00000000" w:rsidP="00000000" w:rsidRDefault="00000000" w:rsidRPr="00000000" w14:paraId="00000172">
          <w:pPr>
            <w:tabs>
              <w:tab w:val="left" w:pos="6120"/>
              <w:tab w:val="left" w:pos="7290"/>
            </w:tabs>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270" w:hanging="360"/>
      </w:pPr>
      <w:rPr/>
    </w:lvl>
    <w:lvl w:ilvl="1">
      <w:start w:val="1"/>
      <w:numFmt w:val="lowerLetter"/>
      <w:lvlText w:val="%2."/>
      <w:lvlJc w:val="left"/>
      <w:pPr>
        <w:ind w:left="990" w:hanging="360"/>
      </w:pPr>
      <w:rPr/>
    </w:lvl>
    <w:lvl w:ilvl="2">
      <w:start w:val="1"/>
      <w:numFmt w:val="lowerRoman"/>
      <w:lvlText w:val="%3."/>
      <w:lvlJc w:val="right"/>
      <w:pPr>
        <w:ind w:left="1710" w:hanging="180"/>
      </w:pPr>
      <w:rPr/>
    </w:lvl>
    <w:lvl w:ilvl="3">
      <w:start w:val="1"/>
      <w:numFmt w:val="decimal"/>
      <w:lvlText w:val="%4."/>
      <w:lvlJc w:val="left"/>
      <w:pPr>
        <w:ind w:left="2430" w:hanging="360"/>
      </w:pPr>
      <w:rPr/>
    </w:lvl>
    <w:lvl w:ilvl="4">
      <w:start w:val="1"/>
      <w:numFmt w:val="lowerLetter"/>
      <w:lvlText w:val="%5."/>
      <w:lvlJc w:val="left"/>
      <w:pPr>
        <w:ind w:left="3150" w:hanging="360"/>
      </w:pPr>
      <w:rPr/>
    </w:lvl>
    <w:lvl w:ilvl="5">
      <w:start w:val="1"/>
      <w:numFmt w:val="lowerRoman"/>
      <w:lvlText w:val="%6."/>
      <w:lvlJc w:val="right"/>
      <w:pPr>
        <w:ind w:left="3870" w:hanging="180"/>
      </w:pPr>
      <w:rPr/>
    </w:lvl>
    <w:lvl w:ilvl="6">
      <w:start w:val="1"/>
      <w:numFmt w:val="decimal"/>
      <w:lvlText w:val="%7."/>
      <w:lvlJc w:val="left"/>
      <w:pPr>
        <w:ind w:left="4590" w:hanging="360"/>
      </w:pPr>
      <w:rPr/>
    </w:lvl>
    <w:lvl w:ilvl="7">
      <w:start w:val="1"/>
      <w:numFmt w:val="lowerLetter"/>
      <w:lvlText w:val="%8."/>
      <w:lvlJc w:val="left"/>
      <w:pPr>
        <w:ind w:left="5310" w:hanging="360"/>
      </w:pPr>
      <w:rPr/>
    </w:lvl>
    <w:lvl w:ilvl="8">
      <w:start w:val="1"/>
      <w:numFmt w:val="lowerRoman"/>
      <w:lvlText w:val="%9."/>
      <w:lvlJc w:val="right"/>
      <w:pPr>
        <w:ind w:left="603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sz w:val="18"/>
      <w:szCs w:val="18"/>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style>
  <w:style w:type="paragraph" w:styleId="Heading4">
    <w:name w:val="heading 4"/>
    <w:basedOn w:val="Normal"/>
    <w:next w:val="Normal"/>
    <w:pPr>
      <w:keepNext w:val="1"/>
    </w:pPr>
    <w:rPr>
      <w:rFonts w:ascii="Arial" w:cs="Arial" w:eastAsia="Arial" w:hAnsi="Arial"/>
      <w:b w:val="1"/>
      <w:u w:val="single"/>
    </w:rPr>
  </w:style>
  <w:style w:type="paragraph" w:styleId="Heading5">
    <w:name w:val="heading 5"/>
    <w:basedOn w:val="Normal"/>
    <w:next w:val="Normal"/>
    <w:pPr>
      <w:keepNext w:val="1"/>
      <w:jc w:val="center"/>
    </w:pPr>
    <w:rPr>
      <w:b w:val="1"/>
      <w:sz w:val="36"/>
      <w:szCs w:val="36"/>
    </w:rPr>
  </w:style>
  <w:style w:type="paragraph" w:styleId="Heading6">
    <w:name w:val="heading 6"/>
    <w:basedOn w:val="Normal"/>
    <w:next w:val="Normal"/>
    <w:pPr>
      <w:keepNext w:val="1"/>
    </w:pPr>
    <w:rPr>
      <w:rFonts w:ascii="Arial" w:cs="Arial" w:eastAsia="Arial" w:hAnsi="Arial"/>
      <w:sz w:val="20"/>
      <w:szCs w:val="20"/>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b w:val="1"/>
      <w:sz w:val="18"/>
      <w:szCs w:val="18"/>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style>
  <w:style w:type="paragraph" w:styleId="Heading4">
    <w:name w:val="heading 4"/>
    <w:basedOn w:val="Normal"/>
    <w:next w:val="Normal"/>
    <w:pPr>
      <w:keepNext w:val="1"/>
    </w:pPr>
    <w:rPr>
      <w:rFonts w:ascii="Arial" w:cs="Arial" w:eastAsia="Arial" w:hAnsi="Arial"/>
      <w:b w:val="1"/>
      <w:u w:val="single"/>
    </w:rPr>
  </w:style>
  <w:style w:type="paragraph" w:styleId="Heading5">
    <w:name w:val="heading 5"/>
    <w:basedOn w:val="Normal"/>
    <w:next w:val="Normal"/>
    <w:pPr>
      <w:keepNext w:val="1"/>
      <w:jc w:val="center"/>
    </w:pPr>
    <w:rPr>
      <w:b w:val="1"/>
      <w:sz w:val="36"/>
      <w:szCs w:val="36"/>
    </w:rPr>
  </w:style>
  <w:style w:type="paragraph" w:styleId="Heading6">
    <w:name w:val="heading 6"/>
    <w:basedOn w:val="Normal"/>
    <w:next w:val="Normal"/>
    <w:pPr>
      <w:keepNext w:val="1"/>
    </w:pPr>
    <w:rPr>
      <w:rFonts w:ascii="Arial" w:cs="Arial" w:eastAsia="Arial" w:hAnsi="Arial"/>
      <w:sz w:val="20"/>
      <w:szCs w:val="20"/>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7061"/>
    <w:rPr>
      <w:rFonts w:eastAsia="Times New Roman"/>
      <w:sz w:val="24"/>
      <w:szCs w:val="24"/>
      <w:lang w:eastAsia="en-US"/>
    </w:rPr>
  </w:style>
  <w:style w:type="paragraph" w:styleId="Heading1">
    <w:name w:val="heading 1"/>
    <w:basedOn w:val="Normal"/>
    <w:next w:val="Normal"/>
    <w:qFormat w:val="1"/>
    <w:pPr>
      <w:keepNext w:val="1"/>
      <w:outlineLvl w:val="0"/>
    </w:pPr>
    <w:rPr>
      <w:rFonts w:ascii="Arial" w:eastAsia="SimSun" w:hAnsi="Arial"/>
      <w:b w:val="1"/>
      <w:sz w:val="18"/>
      <w:szCs w:val="20"/>
      <w:lang w:val="en-US"/>
    </w:rPr>
  </w:style>
  <w:style w:type="paragraph" w:styleId="Heading2">
    <w:name w:val="heading 2"/>
    <w:basedOn w:val="Normal"/>
    <w:next w:val="Normal"/>
    <w:qFormat w:val="1"/>
    <w:pPr>
      <w:keepNext w:val="1"/>
      <w:outlineLvl w:val="1"/>
    </w:pPr>
    <w:rPr>
      <w:rFonts w:eastAsia="SimSun"/>
      <w:szCs w:val="20"/>
      <w:lang w:val="en-US"/>
    </w:rPr>
  </w:style>
  <w:style w:type="paragraph" w:styleId="Heading3">
    <w:name w:val="heading 3"/>
    <w:basedOn w:val="Normal"/>
    <w:next w:val="Normal"/>
    <w:qFormat w:val="1"/>
    <w:pPr>
      <w:keepNext w:val="1"/>
      <w:jc w:val="center"/>
      <w:outlineLvl w:val="2"/>
    </w:pPr>
    <w:rPr>
      <w:rFonts w:eastAsia="SimSun"/>
      <w:szCs w:val="20"/>
      <w:lang w:val="en-US"/>
    </w:rPr>
  </w:style>
  <w:style w:type="paragraph" w:styleId="Heading4">
    <w:name w:val="heading 4"/>
    <w:basedOn w:val="Normal"/>
    <w:next w:val="Normal"/>
    <w:qFormat w:val="1"/>
    <w:pPr>
      <w:keepNext w:val="1"/>
      <w:outlineLvl w:val="3"/>
    </w:pPr>
    <w:rPr>
      <w:rFonts w:ascii="Arial" w:eastAsia="SimSun" w:hAnsi="Arial"/>
      <w:b w:val="1"/>
      <w:szCs w:val="20"/>
      <w:u w:val="single"/>
      <w:lang w:val="en-US"/>
    </w:rPr>
  </w:style>
  <w:style w:type="paragraph" w:styleId="Heading5">
    <w:name w:val="heading 5"/>
    <w:basedOn w:val="Normal"/>
    <w:next w:val="Normal"/>
    <w:qFormat w:val="1"/>
    <w:pPr>
      <w:keepNext w:val="1"/>
      <w:jc w:val="center"/>
      <w:outlineLvl w:val="4"/>
    </w:pPr>
    <w:rPr>
      <w:rFonts w:eastAsia="SimSun"/>
      <w:b w:val="1"/>
      <w:sz w:val="36"/>
      <w:szCs w:val="20"/>
      <w:lang w:val="en-GB"/>
    </w:rPr>
  </w:style>
  <w:style w:type="paragraph" w:styleId="Heading6">
    <w:name w:val="heading 6"/>
    <w:basedOn w:val="Normal"/>
    <w:next w:val="Normal"/>
    <w:qFormat w:val="1"/>
    <w:pPr>
      <w:keepNext w:val="1"/>
      <w:outlineLvl w:val="5"/>
    </w:pPr>
    <w:rPr>
      <w:rFonts w:ascii="Arial" w:eastAsia="SimSun" w:hAnsi="Arial"/>
      <w:sz w:val="20"/>
      <w:szCs w:val="20"/>
      <w:u w:val="single"/>
      <w:lang w:val="en-US"/>
    </w:rPr>
  </w:style>
  <w:style w:type="paragraph" w:styleId="Heading7">
    <w:name w:val="heading 7"/>
    <w:basedOn w:val="Normal"/>
    <w:next w:val="Normal"/>
    <w:link w:val="Heading7Char"/>
    <w:qFormat w:val="1"/>
    <w:pPr>
      <w:keepNext w:val="1"/>
      <w:jc w:val="center"/>
      <w:outlineLvl w:val="6"/>
    </w:pPr>
    <w:rPr>
      <w:rFonts w:ascii="Arial" w:cs="Arial" w:eastAsia="SimSun" w:hAnsi="Arial"/>
      <w:b w:val="1"/>
      <w:sz w:val="22"/>
      <w:szCs w:val="20"/>
      <w:u w:val="single"/>
      <w:lang w:val="en-GB"/>
    </w:rPr>
  </w:style>
  <w:style w:type="paragraph" w:styleId="Heading8">
    <w:name w:val="heading 8"/>
    <w:basedOn w:val="Normal"/>
    <w:next w:val="Normal"/>
    <w:qFormat w:val="1"/>
    <w:pPr>
      <w:keepNext w:val="1"/>
      <w:outlineLvl w:val="7"/>
    </w:pPr>
    <w:rPr>
      <w:rFonts w:ascii="Arial" w:eastAsia="SimSun" w:hAnsi="Arial"/>
      <w:b w:val="1"/>
      <w:szCs w:val="20"/>
      <w:lang w:val="en-US"/>
    </w:rPr>
  </w:style>
  <w:style w:type="paragraph" w:styleId="Heading9">
    <w:name w:val="heading 9"/>
    <w:basedOn w:val="Normal"/>
    <w:next w:val="Normal"/>
    <w:qFormat w:val="1"/>
    <w:pPr>
      <w:keepNext w:val="1"/>
      <w:jc w:val="both"/>
      <w:outlineLvl w:val="8"/>
    </w:pPr>
    <w:rPr>
      <w:rFonts w:ascii="Arial" w:cs="Arial" w:eastAsia="SimSun" w:hAnsi="Arial"/>
      <w:b w:val="1"/>
      <w:bCs w:val="1"/>
      <w:sz w:val="22"/>
      <w:szCs w:val="20"/>
      <w:u w:val="single"/>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rPr>
      <w:rFonts w:ascii="Univers" w:eastAsia="SimSun" w:hAnsi="Univers"/>
      <w:sz w:val="22"/>
      <w:szCs w:val="20"/>
      <w:lang w:val="en-US"/>
    </w:rPr>
  </w:style>
  <w:style w:type="paragraph" w:styleId="Header">
    <w:name w:val="header"/>
    <w:basedOn w:val="Normal"/>
    <w:link w:val="HeaderChar"/>
    <w:uiPriority w:val="99"/>
    <w:pPr>
      <w:tabs>
        <w:tab w:val="center" w:pos="4153"/>
        <w:tab w:val="right" w:pos="8306"/>
      </w:tabs>
    </w:pPr>
    <w:rPr>
      <w:rFonts w:eastAsia="SimSun"/>
      <w:szCs w:val="20"/>
      <w:lang w:val="en-GB"/>
    </w:rPr>
  </w:style>
  <w:style w:type="paragraph" w:styleId="Footer">
    <w:name w:val="footer"/>
    <w:basedOn w:val="Normal"/>
    <w:pPr>
      <w:tabs>
        <w:tab w:val="center" w:pos="4153"/>
        <w:tab w:val="right" w:pos="8306"/>
      </w:tabs>
    </w:pPr>
    <w:rPr>
      <w:rFonts w:eastAsia="SimSun"/>
      <w:szCs w:val="20"/>
      <w:lang w:val="en-GB"/>
    </w:rPr>
  </w:style>
  <w:style w:type="character" w:styleId="PageNumber">
    <w:name w:val="page number"/>
    <w:basedOn w:val="DefaultParagraphFont"/>
  </w:style>
  <w:style w:type="paragraph" w:styleId="BodyTextIndent">
    <w:name w:val="Body Text Indent"/>
    <w:basedOn w:val="Normal"/>
    <w:pPr>
      <w:tabs>
        <w:tab w:val="left" w:pos="342"/>
      </w:tabs>
      <w:ind w:firstLine="162"/>
    </w:pPr>
    <w:rPr>
      <w:rFonts w:eastAsia="SimSun"/>
      <w:szCs w:val="20"/>
      <w:lang w:val="en-GB"/>
    </w:rPr>
  </w:style>
  <w:style w:type="paragraph" w:styleId="BodyText2">
    <w:name w:val="Body Text 2"/>
    <w:basedOn w:val="Normal"/>
    <w:link w:val="BodyText2Char"/>
    <w:rPr>
      <w:rFonts w:eastAsia="SimSun"/>
      <w:sz w:val="20"/>
      <w:szCs w:val="20"/>
      <w:lang w:val="en-GB"/>
    </w:rPr>
  </w:style>
  <w:style w:type="paragraph" w:styleId="BodyTextIndent2">
    <w:name w:val="Body Text Indent 2"/>
    <w:basedOn w:val="Normal"/>
    <w:pPr>
      <w:spacing w:before="40"/>
      <w:ind w:left="1800" w:hanging="360"/>
      <w:jc w:val="both"/>
    </w:pPr>
    <w:rPr>
      <w:rFonts w:eastAsia="SimSun"/>
      <w:szCs w:val="20"/>
      <w:lang w:val="en-GB"/>
    </w:rPr>
  </w:style>
  <w:style w:type="paragraph" w:styleId="BodyText3">
    <w:name w:val="Body Text 3"/>
    <w:basedOn w:val="Normal"/>
    <w:pPr>
      <w:spacing w:before="40"/>
    </w:pPr>
    <w:rPr>
      <w:rFonts w:ascii="Arial" w:cs="Arial" w:eastAsia="SimSun" w:hAnsi="Arial"/>
      <w:sz w:val="22"/>
      <w:szCs w:val="20"/>
      <w:lang w:val="en-GB"/>
    </w:rPr>
  </w:style>
  <w:style w:type="paragraph" w:styleId="BodyTextIndent3">
    <w:name w:val="Body Text Indent 3"/>
    <w:basedOn w:val="Normal"/>
    <w:pPr>
      <w:spacing w:before="40"/>
      <w:ind w:left="360" w:hanging="360"/>
      <w:jc w:val="both"/>
    </w:pPr>
    <w:rPr>
      <w:rFonts w:ascii="Arial" w:cs="Arial" w:eastAsia="SimSun" w:hAnsi="Arial"/>
      <w:sz w:val="22"/>
      <w:szCs w:val="20"/>
      <w:lang w:val="en-GB"/>
    </w:rPr>
  </w:style>
  <w:style w:type="character" w:styleId="BodyTextChar" w:customStyle="1">
    <w:name w:val="Body Text Char"/>
    <w:link w:val="BodyText"/>
    <w:rsid w:val="00A273FD"/>
    <w:rPr>
      <w:rFonts w:ascii="Univers" w:hAnsi="Univers"/>
      <w:sz w:val="22"/>
      <w:lang w:eastAsia="en-US" w:val="en-US"/>
    </w:rPr>
  </w:style>
  <w:style w:type="character" w:styleId="Heading7Char" w:customStyle="1">
    <w:name w:val="Heading 7 Char"/>
    <w:link w:val="Heading7"/>
    <w:rsid w:val="00766CED"/>
    <w:rPr>
      <w:rFonts w:ascii="Arial" w:cs="Arial" w:hAnsi="Arial"/>
      <w:b w:val="1"/>
      <w:sz w:val="22"/>
      <w:u w:val="single"/>
      <w:lang w:eastAsia="en-US" w:val="en-GB"/>
    </w:rPr>
  </w:style>
  <w:style w:type="character" w:styleId="HeaderChar" w:customStyle="1">
    <w:name w:val="Header Char"/>
    <w:link w:val="Header"/>
    <w:uiPriority w:val="99"/>
    <w:rsid w:val="00436265"/>
    <w:rPr>
      <w:sz w:val="24"/>
      <w:lang w:eastAsia="en-US" w:val="en-GB"/>
    </w:rPr>
  </w:style>
  <w:style w:type="paragraph" w:styleId="BalloonText">
    <w:name w:val="Balloon Text"/>
    <w:basedOn w:val="Normal"/>
    <w:link w:val="BalloonTextChar"/>
    <w:rsid w:val="003957EA"/>
    <w:rPr>
      <w:rFonts w:ascii="Tahoma" w:cs="Tahoma" w:eastAsia="SimSun" w:hAnsi="Tahoma"/>
      <w:sz w:val="16"/>
      <w:szCs w:val="16"/>
      <w:lang w:val="en-GB"/>
    </w:rPr>
  </w:style>
  <w:style w:type="character" w:styleId="BalloonTextChar" w:customStyle="1">
    <w:name w:val="Balloon Text Char"/>
    <w:basedOn w:val="DefaultParagraphFont"/>
    <w:link w:val="BalloonText"/>
    <w:rsid w:val="003957EA"/>
    <w:rPr>
      <w:rFonts w:ascii="Tahoma" w:cs="Tahoma" w:hAnsi="Tahoma"/>
      <w:sz w:val="16"/>
      <w:szCs w:val="16"/>
      <w:lang w:eastAsia="en-US" w:val="en-GB"/>
    </w:rPr>
  </w:style>
  <w:style w:type="paragraph" w:styleId="ListParagraph">
    <w:name w:val="List Paragraph"/>
    <w:basedOn w:val="Normal"/>
    <w:uiPriority w:val="34"/>
    <w:qFormat w:val="1"/>
    <w:rsid w:val="00745575"/>
    <w:pPr>
      <w:ind w:left="720"/>
      <w:contextualSpacing w:val="1"/>
    </w:pPr>
    <w:rPr>
      <w:rFonts w:eastAsia="SimSun"/>
      <w:szCs w:val="20"/>
      <w:lang w:val="en-GB"/>
    </w:rPr>
  </w:style>
  <w:style w:type="character" w:styleId="BodyText2Char" w:customStyle="1">
    <w:name w:val="Body Text 2 Char"/>
    <w:basedOn w:val="DefaultParagraphFont"/>
    <w:link w:val="BodyText2"/>
    <w:rsid w:val="00D97532"/>
    <w:rPr>
      <w:lang w:eastAsia="en-US" w:val="en-GB"/>
    </w:rPr>
  </w:style>
  <w:style w:type="table" w:styleId="TableGrid">
    <w:name w:val="Table Grid"/>
    <w:basedOn w:val="TableNormal"/>
    <w:rsid w:val="009514A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640FC"/>
    <w:rPr>
      <w:color w:val="808080"/>
    </w:rPr>
  </w:style>
  <w:style w:type="character" w:styleId="Hyperlink">
    <w:name w:val="Hyperlink"/>
    <w:basedOn w:val="DefaultParagraphFont"/>
    <w:uiPriority w:val="99"/>
    <w:unhideWhenUsed w:val="1"/>
    <w:rsid w:val="00627061"/>
    <w:rPr>
      <w:color w:val="0000ff"/>
      <w:u w:val="single"/>
    </w:rPr>
  </w:style>
  <w:style w:type="character" w:styleId="UnresolvedMention" w:customStyle="1">
    <w:name w:val="Unresolved Mention"/>
    <w:basedOn w:val="DefaultParagraphFont"/>
    <w:uiPriority w:val="99"/>
    <w:semiHidden w:val="1"/>
    <w:unhideWhenUsed w:val="1"/>
    <w:rsid w:val="008F625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6.png"/><Relationship Id="rId41" Type="http://schemas.openxmlformats.org/officeDocument/2006/relationships/image" Target="media/image13.png"/><Relationship Id="rId44" Type="http://schemas.openxmlformats.org/officeDocument/2006/relationships/image" Target="media/image38.png"/><Relationship Id="rId43" Type="http://schemas.openxmlformats.org/officeDocument/2006/relationships/image" Target="media/image12.png"/><Relationship Id="rId46" Type="http://schemas.openxmlformats.org/officeDocument/2006/relationships/image" Target="media/image21.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39.png"/><Relationship Id="rId47" Type="http://schemas.openxmlformats.org/officeDocument/2006/relationships/image" Target="media/image9.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ashboard.upswift.io/dashboard/" TargetMode="External"/><Relationship Id="rId8" Type="http://schemas.openxmlformats.org/officeDocument/2006/relationships/image" Target="media/image35.png"/><Relationship Id="rId31" Type="http://schemas.openxmlformats.org/officeDocument/2006/relationships/image" Target="media/image8.png"/><Relationship Id="rId30" Type="http://schemas.openxmlformats.org/officeDocument/2006/relationships/image" Target="media/image3.png"/><Relationship Id="rId33" Type="http://schemas.openxmlformats.org/officeDocument/2006/relationships/image" Target="media/image23.png"/><Relationship Id="rId32" Type="http://schemas.openxmlformats.org/officeDocument/2006/relationships/image" Target="media/image25.png"/><Relationship Id="rId35" Type="http://schemas.openxmlformats.org/officeDocument/2006/relationships/image" Target="media/image28.png"/><Relationship Id="rId34" Type="http://schemas.openxmlformats.org/officeDocument/2006/relationships/image" Target="media/image30.png"/><Relationship Id="rId37" Type="http://schemas.openxmlformats.org/officeDocument/2006/relationships/image" Target="media/image18.png"/><Relationship Id="rId36" Type="http://schemas.openxmlformats.org/officeDocument/2006/relationships/image" Target="media/image20.png"/><Relationship Id="rId39" Type="http://schemas.openxmlformats.org/officeDocument/2006/relationships/image" Target="media/image15.png"/><Relationship Id="rId38" Type="http://schemas.openxmlformats.org/officeDocument/2006/relationships/image" Target="media/image7.png"/><Relationship Id="rId20" Type="http://schemas.openxmlformats.org/officeDocument/2006/relationships/image" Target="media/image6.png"/><Relationship Id="rId22" Type="http://schemas.openxmlformats.org/officeDocument/2006/relationships/image" Target="media/image37.png"/><Relationship Id="rId21" Type="http://schemas.openxmlformats.org/officeDocument/2006/relationships/image" Target="media/image32.png"/><Relationship Id="rId24" Type="http://schemas.openxmlformats.org/officeDocument/2006/relationships/hyperlink" Target="https://thingspeak.com/" TargetMode="External"/><Relationship Id="rId23"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5.png"/><Relationship Id="rId27" Type="http://schemas.openxmlformats.org/officeDocument/2006/relationships/hyperlink" Target="https://pypi.org/project/requests/" TargetMode="External"/><Relationship Id="rId29" Type="http://schemas.openxmlformats.org/officeDocument/2006/relationships/hyperlink" Target="https://github.com/Prakashash18/iot-fundamentals/blob/main/job10.py" TargetMode="External"/><Relationship Id="rId51" Type="http://schemas.openxmlformats.org/officeDocument/2006/relationships/header" Target="header1.xml"/><Relationship Id="rId50" Type="http://schemas.openxmlformats.org/officeDocument/2006/relationships/image" Target="media/image26.png"/><Relationship Id="rId53" Type="http://schemas.openxmlformats.org/officeDocument/2006/relationships/footer" Target="footer2.xml"/><Relationship Id="rId52"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31.png"/><Relationship Id="rId13" Type="http://schemas.openxmlformats.org/officeDocument/2006/relationships/image" Target="media/image34.png"/><Relationship Id="rId12" Type="http://schemas.openxmlformats.org/officeDocument/2006/relationships/image" Target="media/image2.png"/><Relationship Id="rId15" Type="http://schemas.openxmlformats.org/officeDocument/2006/relationships/image" Target="media/image22.png"/><Relationship Id="rId14" Type="http://schemas.openxmlformats.org/officeDocument/2006/relationships/image" Target="media/image29.png"/><Relationship Id="rId17" Type="http://schemas.openxmlformats.org/officeDocument/2006/relationships/image" Target="media/image24.png"/><Relationship Id="rId16" Type="http://schemas.openxmlformats.org/officeDocument/2006/relationships/image" Target="media/image16.png"/><Relationship Id="rId19" Type="http://schemas.openxmlformats.org/officeDocument/2006/relationships/hyperlink" Target="https://thingspeak.com/" TargetMode="External"/><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fyZ4jtTfMEE6mpFNZ3oQooZjw==">AMUW2mUcIUqRaqGfcd+S6HVEI9TiD3cC7uayL5pm3lGZ0Vd/9hjYs3byJtP9FpqgJ98jNvBQYIg6SBPibF3eldb84y2dWyh/EejZHQeoa1eFkoJh9MqBucU=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2019-05-27T08:14:00Z</dcterms:created>
  <dc:creator>Singapore Government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7ce832c-fd95-4339-84d0-00952058857c_Enabled">
    <vt:lpwstr>True</vt:lpwstr>
  </property>
  <property fmtid="{D5CDD505-2E9C-101B-9397-08002B2CF9AE}" pid="3" name="MSIP_Label_47ce832c-fd95-4339-84d0-00952058857c_SiteId">
    <vt:lpwstr>13b42c8c-cbcf-4e3d-9d20-f55b7b5ee3c1</vt:lpwstr>
  </property>
  <property fmtid="{D5CDD505-2E9C-101B-9397-08002B2CF9AE}" pid="4" name="MSIP_Label_47ce832c-fd95-4339-84d0-00952058857c_Owner">
    <vt:lpwstr>prakash_divakaran@ite.edu.sg</vt:lpwstr>
  </property>
  <property fmtid="{D5CDD505-2E9C-101B-9397-08002B2CF9AE}" pid="5" name="MSIP_Label_47ce832c-fd95-4339-84d0-00952058857c_SetDate">
    <vt:lpwstr>2020-11-29T11:00:40.0388316Z</vt:lpwstr>
  </property>
  <property fmtid="{D5CDD505-2E9C-101B-9397-08002B2CF9AE}" pid="6" name="MSIP_Label_47ce832c-fd95-4339-84d0-00952058857c_Name">
    <vt:lpwstr>Official (Closed)</vt:lpwstr>
  </property>
  <property fmtid="{D5CDD505-2E9C-101B-9397-08002B2CF9AE}" pid="7" name="MSIP_Label_47ce832c-fd95-4339-84d0-00952058857c_Application">
    <vt:lpwstr>Microsoft Azure Information Protection</vt:lpwstr>
  </property>
  <property fmtid="{D5CDD505-2E9C-101B-9397-08002B2CF9AE}" pid="8" name="MSIP_Label_47ce832c-fd95-4339-84d0-00952058857c_ActionId">
    <vt:lpwstr>8f85a76a-dc71-4f59-bac1-477a6e8b9e31</vt:lpwstr>
  </property>
  <property fmtid="{D5CDD505-2E9C-101B-9397-08002B2CF9AE}" pid="9" name="MSIP_Label_47ce832c-fd95-4339-84d0-00952058857c_Extended_MSFT_Method">
    <vt:lpwstr>Automatic</vt:lpwstr>
  </property>
  <property fmtid="{D5CDD505-2E9C-101B-9397-08002B2CF9AE}" pid="10" name="MSIP_Label_0dcf3bf5-ad0e-4c8c-aa2d-c5b4b510dcc6_Enabled">
    <vt:lpwstr>True</vt:lpwstr>
  </property>
  <property fmtid="{D5CDD505-2E9C-101B-9397-08002B2CF9AE}" pid="11" name="MSIP_Label_0dcf3bf5-ad0e-4c8c-aa2d-c5b4b510dcc6_SiteId">
    <vt:lpwstr>13b42c8c-cbcf-4e3d-9d20-f55b7b5ee3c1</vt:lpwstr>
  </property>
  <property fmtid="{D5CDD505-2E9C-101B-9397-08002B2CF9AE}" pid="12" name="MSIP_Label_0dcf3bf5-ad0e-4c8c-aa2d-c5b4b510dcc6_Owner">
    <vt:lpwstr>prakash_divakaran@ite.edu.sg</vt:lpwstr>
  </property>
  <property fmtid="{D5CDD505-2E9C-101B-9397-08002B2CF9AE}" pid="13" name="MSIP_Label_0dcf3bf5-ad0e-4c8c-aa2d-c5b4b510dcc6_SetDate">
    <vt:lpwstr>2020-11-29T11:00:40.0388316Z</vt:lpwstr>
  </property>
  <property fmtid="{D5CDD505-2E9C-101B-9397-08002B2CF9AE}" pid="14" name="MSIP_Label_0dcf3bf5-ad0e-4c8c-aa2d-c5b4b510dcc6_Name">
    <vt:lpwstr>Non Sensitive</vt:lpwstr>
  </property>
  <property fmtid="{D5CDD505-2E9C-101B-9397-08002B2CF9AE}" pid="15" name="MSIP_Label_0dcf3bf5-ad0e-4c8c-aa2d-c5b4b510dcc6_Application">
    <vt:lpwstr>Microsoft Azure Information Protection</vt:lpwstr>
  </property>
  <property fmtid="{D5CDD505-2E9C-101B-9397-08002B2CF9AE}" pid="16" name="MSIP_Label_0dcf3bf5-ad0e-4c8c-aa2d-c5b4b510dcc6_ActionId">
    <vt:lpwstr>8f85a76a-dc71-4f59-bac1-477a6e8b9e31</vt:lpwstr>
  </property>
  <property fmtid="{D5CDD505-2E9C-101B-9397-08002B2CF9AE}" pid="17" name="MSIP_Label_0dcf3bf5-ad0e-4c8c-aa2d-c5b4b510dcc6_Parent">
    <vt:lpwstr>47ce832c-fd95-4339-84d0-00952058857c</vt:lpwstr>
  </property>
  <property fmtid="{D5CDD505-2E9C-101B-9397-08002B2CF9AE}" pid="18" name="MSIP_Label_0dcf3bf5-ad0e-4c8c-aa2d-c5b4b510dcc6_Extended_MSFT_Method">
    <vt:lpwstr>Automatic</vt:lpwstr>
  </property>
  <property fmtid="{D5CDD505-2E9C-101B-9397-08002B2CF9AE}" pid="19" name="Sensitivity">
    <vt:lpwstr>Official (Closed) Non Sensitive</vt:lpwstr>
  </property>
</Properties>
</file>