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8E53" w14:textId="77777777" w:rsidR="008056E9" w:rsidRDefault="008056E9" w:rsidP="008056E9">
      <w:pPr>
        <w:pStyle w:val="Default"/>
      </w:pPr>
    </w:p>
    <w:p w14:paraId="5EBFE708" w14:textId="40B100E3" w:rsidR="008056E9" w:rsidRDefault="008056E9" w:rsidP="00876D55">
      <w:pPr>
        <w:pStyle w:val="Default"/>
        <w:jc w:val="center"/>
        <w:rPr>
          <w:sz w:val="28"/>
          <w:szCs w:val="28"/>
        </w:rPr>
      </w:pPr>
      <w:r>
        <w:rPr>
          <w:b/>
          <w:bCs/>
          <w:sz w:val="28"/>
          <w:szCs w:val="28"/>
        </w:rPr>
        <w:t>Ideation Phase</w:t>
      </w:r>
    </w:p>
    <w:p w14:paraId="15295C10" w14:textId="77777777" w:rsidR="00876D55" w:rsidRDefault="008056E9" w:rsidP="00876D55">
      <w:pPr>
        <w:jc w:val="center"/>
        <w:rPr>
          <w:b/>
          <w:bCs/>
          <w:sz w:val="28"/>
          <w:szCs w:val="28"/>
        </w:rPr>
      </w:pPr>
      <w:r>
        <w:rPr>
          <w:b/>
          <w:bCs/>
          <w:sz w:val="28"/>
          <w:szCs w:val="28"/>
        </w:rPr>
        <w:t>Brainstorm &amp; Idea Prioritization Template</w:t>
      </w:r>
    </w:p>
    <w:tbl>
      <w:tblPr>
        <w:tblStyle w:val="TableGrid"/>
        <w:tblW w:w="0" w:type="auto"/>
        <w:tblLook w:val="04A0" w:firstRow="1" w:lastRow="0" w:firstColumn="1" w:lastColumn="0" w:noHBand="0" w:noVBand="1"/>
      </w:tblPr>
      <w:tblGrid>
        <w:gridCol w:w="4675"/>
        <w:gridCol w:w="4675"/>
      </w:tblGrid>
      <w:tr w:rsidR="00876D55" w14:paraId="74282BE2" w14:textId="77777777" w:rsidTr="00876D55">
        <w:tc>
          <w:tcPr>
            <w:tcW w:w="4675" w:type="dxa"/>
          </w:tcPr>
          <w:p w14:paraId="4779B1F9" w14:textId="41632228" w:rsidR="00876D55" w:rsidRDefault="00876D55" w:rsidP="008056E9">
            <w:pPr>
              <w:rPr>
                <w:b/>
                <w:bCs/>
                <w:sz w:val="28"/>
                <w:szCs w:val="28"/>
              </w:rPr>
            </w:pPr>
            <w:r>
              <w:t>Date</w:t>
            </w:r>
          </w:p>
        </w:tc>
        <w:tc>
          <w:tcPr>
            <w:tcW w:w="4675" w:type="dxa"/>
          </w:tcPr>
          <w:p w14:paraId="22AD79D9" w14:textId="13882B37" w:rsidR="00876D55" w:rsidRDefault="00F57ED4" w:rsidP="008056E9">
            <w:pPr>
              <w:rPr>
                <w:b/>
                <w:bCs/>
                <w:sz w:val="28"/>
                <w:szCs w:val="28"/>
              </w:rPr>
            </w:pPr>
            <w:r>
              <w:t>03</w:t>
            </w:r>
            <w:r w:rsidR="00876D55">
              <w:t xml:space="preserve"> May 2023</w:t>
            </w:r>
          </w:p>
        </w:tc>
      </w:tr>
      <w:tr w:rsidR="00876D55" w14:paraId="4BD1C229" w14:textId="77777777" w:rsidTr="00876D55">
        <w:tc>
          <w:tcPr>
            <w:tcW w:w="4675" w:type="dxa"/>
          </w:tcPr>
          <w:p w14:paraId="442863D4" w14:textId="02190A22" w:rsidR="00876D55" w:rsidRDefault="00876D55" w:rsidP="008056E9">
            <w:pPr>
              <w:rPr>
                <w:b/>
                <w:bCs/>
                <w:sz w:val="28"/>
                <w:szCs w:val="28"/>
              </w:rPr>
            </w:pPr>
            <w:r>
              <w:t>Team ID</w:t>
            </w:r>
          </w:p>
        </w:tc>
        <w:tc>
          <w:tcPr>
            <w:tcW w:w="4675" w:type="dxa"/>
          </w:tcPr>
          <w:p w14:paraId="5C8A970D" w14:textId="29460120" w:rsidR="00876D55" w:rsidRPr="008D7FB5" w:rsidRDefault="00AA627E" w:rsidP="008056E9">
            <w:pPr>
              <w:rPr>
                <w:sz w:val="28"/>
                <w:szCs w:val="28"/>
              </w:rPr>
            </w:pPr>
            <w:r w:rsidRPr="008D7FB5">
              <w:rPr>
                <w:sz w:val="28"/>
                <w:szCs w:val="28"/>
              </w:rPr>
              <w:t>NM2023TMID19401</w:t>
            </w:r>
          </w:p>
        </w:tc>
      </w:tr>
      <w:tr w:rsidR="00876D55" w14:paraId="0AB13966" w14:textId="77777777" w:rsidTr="00876D55">
        <w:tc>
          <w:tcPr>
            <w:tcW w:w="4675" w:type="dxa"/>
          </w:tcPr>
          <w:p w14:paraId="49128313" w14:textId="462171B8" w:rsidR="00876D55" w:rsidRDefault="00876D55" w:rsidP="008056E9">
            <w:pPr>
              <w:rPr>
                <w:b/>
                <w:bCs/>
                <w:sz w:val="28"/>
                <w:szCs w:val="28"/>
              </w:rPr>
            </w:pPr>
            <w:r>
              <w:t>Project Name</w:t>
            </w:r>
          </w:p>
        </w:tc>
        <w:tc>
          <w:tcPr>
            <w:tcW w:w="4675" w:type="dxa"/>
          </w:tcPr>
          <w:p w14:paraId="663B441F" w14:textId="12EF1FA3" w:rsidR="00876D55" w:rsidRPr="008D7FB5" w:rsidRDefault="00AA627E" w:rsidP="008056E9">
            <w:pPr>
              <w:rPr>
                <w:sz w:val="28"/>
                <w:szCs w:val="28"/>
              </w:rPr>
            </w:pPr>
            <w:r w:rsidRPr="008D7FB5">
              <w:rPr>
                <w:sz w:val="28"/>
                <w:szCs w:val="28"/>
              </w:rPr>
              <w:t>The Meme Museum: A Curated Collection of Hilarity</w:t>
            </w:r>
          </w:p>
        </w:tc>
      </w:tr>
    </w:tbl>
    <w:p w14:paraId="30304CAA" w14:textId="41AFAF66" w:rsidR="008056E9" w:rsidRDefault="008056E9" w:rsidP="008056E9">
      <w:pPr>
        <w:pStyle w:val="Default"/>
        <w:rPr>
          <w:sz w:val="23"/>
          <w:szCs w:val="23"/>
        </w:rPr>
      </w:pPr>
      <w:r>
        <w:rPr>
          <w:b/>
          <w:bCs/>
          <w:sz w:val="23"/>
          <w:szCs w:val="23"/>
        </w:rPr>
        <w:t xml:space="preserve">Brainstorm &amp; Idea Prioritization for the </w:t>
      </w:r>
      <w:proofErr w:type="spellStart"/>
      <w:r w:rsidR="00AA627E" w:rsidRPr="00AA627E">
        <w:rPr>
          <w:b/>
          <w:bCs/>
          <w:sz w:val="23"/>
          <w:szCs w:val="23"/>
        </w:rPr>
        <w:t>The</w:t>
      </w:r>
      <w:proofErr w:type="spellEnd"/>
      <w:r w:rsidR="00AA627E" w:rsidRPr="00AA627E">
        <w:rPr>
          <w:b/>
          <w:bCs/>
          <w:sz w:val="23"/>
          <w:szCs w:val="23"/>
        </w:rPr>
        <w:t xml:space="preserve"> Meme Museum: A Curated Collection of Hilarity</w:t>
      </w:r>
    </w:p>
    <w:p w14:paraId="184C4AF4" w14:textId="1601F05F" w:rsidR="00E9788A" w:rsidRPr="00E9788A" w:rsidRDefault="00E9788A" w:rsidP="00E9788A">
      <w:pPr>
        <w:pStyle w:val="Default"/>
        <w:rPr>
          <w:b/>
          <w:bCs/>
          <w:sz w:val="23"/>
          <w:szCs w:val="23"/>
        </w:rPr>
      </w:pPr>
      <w:r>
        <w:rPr>
          <w:b/>
          <w:bCs/>
          <w:sz w:val="23"/>
          <w:szCs w:val="23"/>
        </w:rPr>
        <w:t xml:space="preserve">         </w:t>
      </w:r>
      <w:r w:rsidRPr="00E9788A">
        <w:rPr>
          <w:b/>
          <w:bCs/>
          <w:sz w:val="23"/>
          <w:szCs w:val="23"/>
        </w:rPr>
        <w:t>Prioritizing ideas for "The Meme Museum: A Curated Collection of Hilarity" can be subjective and depend on various factors such as target audience, feasibility, and novelty. However, here are five potential ideas that you could consider for the museum:</w:t>
      </w:r>
    </w:p>
    <w:p w14:paraId="3279113B" w14:textId="0242D829" w:rsidR="00E9788A" w:rsidRDefault="00E9788A" w:rsidP="00E9788A">
      <w:pPr>
        <w:pStyle w:val="Default"/>
        <w:rPr>
          <w:b/>
          <w:bCs/>
          <w:sz w:val="23"/>
          <w:szCs w:val="23"/>
        </w:rPr>
      </w:pPr>
      <w:r>
        <w:rPr>
          <w:b/>
          <w:bCs/>
          <w:sz w:val="23"/>
          <w:szCs w:val="23"/>
        </w:rPr>
        <w:t xml:space="preserve">        </w:t>
      </w:r>
      <w:r w:rsidRPr="00E9788A">
        <w:rPr>
          <w:b/>
          <w:bCs/>
          <w:sz w:val="23"/>
          <w:szCs w:val="23"/>
        </w:rPr>
        <w:t>Historical Memes: Showcase iconic memes from the past, starting from the early days of the internet. Display popular image macros, viral videos, and humorous trends that had a significant impact on internet culture. This section could serve as a nostalgia trip for visitors.</w:t>
      </w:r>
    </w:p>
    <w:p w14:paraId="0589B798" w14:textId="77777777" w:rsidR="00E9788A" w:rsidRDefault="00E9788A" w:rsidP="00E9788A">
      <w:pPr>
        <w:pStyle w:val="Default"/>
        <w:rPr>
          <w:b/>
          <w:bCs/>
          <w:sz w:val="23"/>
          <w:szCs w:val="23"/>
        </w:rPr>
      </w:pPr>
    </w:p>
    <w:p w14:paraId="5B07AB24" w14:textId="596B5431" w:rsidR="008056E9" w:rsidRDefault="008056E9" w:rsidP="00E9788A">
      <w:pPr>
        <w:pStyle w:val="Default"/>
        <w:rPr>
          <w:sz w:val="23"/>
          <w:szCs w:val="23"/>
        </w:rPr>
      </w:pPr>
      <w:r>
        <w:rPr>
          <w:b/>
          <w:bCs/>
          <w:sz w:val="23"/>
          <w:szCs w:val="23"/>
        </w:rPr>
        <w:t xml:space="preserve">Step-1: Team Gathering, Collaboration and Select the Problem Statement </w:t>
      </w:r>
    </w:p>
    <w:p w14:paraId="7CDE747B" w14:textId="63CA60BD" w:rsidR="00094CEA" w:rsidRPr="00094CEA" w:rsidRDefault="00647D4C" w:rsidP="00094CEA">
      <w:pPr>
        <w:pStyle w:val="Default"/>
        <w:rPr>
          <w:rFonts w:asciiTheme="minorHAnsi" w:hAnsiTheme="minorHAnsi" w:cs="Latha"/>
          <w:b/>
          <w:bCs/>
          <w:color w:val="auto"/>
          <w:sz w:val="22"/>
          <w:szCs w:val="22"/>
        </w:rPr>
      </w:pPr>
      <w:r>
        <w:rPr>
          <w:rFonts w:asciiTheme="minorHAnsi" w:hAnsiTheme="minorHAnsi" w:cs="Latha"/>
          <w:b/>
          <w:bCs/>
          <w:color w:val="auto"/>
          <w:sz w:val="22"/>
          <w:szCs w:val="22"/>
        </w:rPr>
        <w:t xml:space="preserve">       </w:t>
      </w:r>
      <w:r w:rsidR="00094CEA" w:rsidRPr="00094CEA">
        <w:rPr>
          <w:rFonts w:asciiTheme="minorHAnsi" w:hAnsiTheme="minorHAnsi" w:cs="Latha"/>
          <w:b/>
          <w:bCs/>
          <w:color w:val="auto"/>
          <w:sz w:val="22"/>
          <w:szCs w:val="22"/>
        </w:rPr>
        <w:t>"The Meme Museum: A Curated Collection of Hilarity," here are some suggestions:</w:t>
      </w:r>
    </w:p>
    <w:p w14:paraId="731DF611" w14:textId="1335086F" w:rsidR="00094CEA" w:rsidRPr="00647D4C" w:rsidRDefault="00647D4C" w:rsidP="00094CEA">
      <w:pPr>
        <w:pStyle w:val="Default"/>
        <w:rPr>
          <w:rFonts w:asciiTheme="minorHAnsi" w:hAnsiTheme="minorHAnsi" w:cs="Latha"/>
          <w:color w:val="auto"/>
          <w:sz w:val="22"/>
          <w:szCs w:val="22"/>
        </w:rPr>
      </w:pPr>
      <w:r w:rsidRPr="00647D4C">
        <w:rPr>
          <w:rFonts w:asciiTheme="minorHAnsi" w:hAnsiTheme="minorHAnsi" w:cs="Latha"/>
          <w:color w:val="auto"/>
          <w:sz w:val="22"/>
          <w:szCs w:val="22"/>
        </w:rPr>
        <w:t xml:space="preserve">                  </w:t>
      </w:r>
      <w:r w:rsidR="00094CEA" w:rsidRPr="00647D4C">
        <w:rPr>
          <w:rFonts w:asciiTheme="minorHAnsi" w:hAnsiTheme="minorHAnsi" w:cs="Latha"/>
          <w:color w:val="auto"/>
          <w:sz w:val="22"/>
          <w:szCs w:val="22"/>
        </w:rPr>
        <w:t>Define Roles and Responsibilities: Clearly define the roles and responsibilities of each team member based on their expertise and interests. Assign specific tasks and areas of focus to maximize efficiency and avoid duplication of efforts.</w:t>
      </w:r>
    </w:p>
    <w:p w14:paraId="48E9E5C7" w14:textId="5A8F50CD" w:rsidR="00094CEA" w:rsidRPr="00647D4C" w:rsidRDefault="00647D4C" w:rsidP="00094CEA">
      <w:pPr>
        <w:pStyle w:val="Default"/>
        <w:rPr>
          <w:rFonts w:asciiTheme="minorHAnsi" w:hAnsiTheme="minorHAnsi" w:cs="Latha"/>
          <w:color w:val="auto"/>
          <w:sz w:val="22"/>
          <w:szCs w:val="22"/>
        </w:rPr>
      </w:pPr>
      <w:r w:rsidRPr="00647D4C">
        <w:rPr>
          <w:rFonts w:asciiTheme="minorHAnsi" w:hAnsiTheme="minorHAnsi" w:cs="Latha"/>
          <w:color w:val="auto"/>
          <w:sz w:val="22"/>
          <w:szCs w:val="22"/>
        </w:rPr>
        <w:t xml:space="preserve">                </w:t>
      </w:r>
      <w:r w:rsidR="00094CEA" w:rsidRPr="00647D4C">
        <w:rPr>
          <w:rFonts w:asciiTheme="minorHAnsi" w:hAnsiTheme="minorHAnsi" w:cs="Latha"/>
          <w:color w:val="auto"/>
          <w:sz w:val="22"/>
          <w:szCs w:val="22"/>
        </w:rPr>
        <w:t>Cross-Functional Collaboration: Encourage collaboration among team members from different backgrounds and skill sets. This diversity will bring different perspectives and ideas to the table, enriching the overall curation process.</w:t>
      </w:r>
    </w:p>
    <w:p w14:paraId="1A8AB39A" w14:textId="275D6AFF" w:rsidR="00094CEA" w:rsidRPr="00647D4C" w:rsidRDefault="00647D4C" w:rsidP="00094CEA">
      <w:pPr>
        <w:pStyle w:val="Default"/>
        <w:rPr>
          <w:rFonts w:asciiTheme="minorHAnsi" w:hAnsiTheme="minorHAnsi" w:cs="Latha"/>
          <w:color w:val="auto"/>
          <w:sz w:val="22"/>
          <w:szCs w:val="22"/>
        </w:rPr>
      </w:pPr>
      <w:r w:rsidRPr="00647D4C">
        <w:rPr>
          <w:rFonts w:asciiTheme="minorHAnsi" w:hAnsiTheme="minorHAnsi" w:cs="Latha"/>
          <w:color w:val="auto"/>
          <w:sz w:val="22"/>
          <w:szCs w:val="22"/>
        </w:rPr>
        <w:t xml:space="preserve">               </w:t>
      </w:r>
      <w:r w:rsidR="00094CEA" w:rsidRPr="00647D4C">
        <w:rPr>
          <w:rFonts w:asciiTheme="minorHAnsi" w:hAnsiTheme="minorHAnsi" w:cs="Latha"/>
          <w:color w:val="auto"/>
          <w:sz w:val="22"/>
          <w:szCs w:val="22"/>
        </w:rPr>
        <w:t>Regular Meetings: Schedule regular team meetings to discuss progress, brainstorm ideas, and address any challenges. These meetings can be held in person or virtually, depending on the availability of team members.</w:t>
      </w:r>
    </w:p>
    <w:p w14:paraId="100A3E8A" w14:textId="64D6C953" w:rsidR="00094CEA" w:rsidRPr="00647D4C" w:rsidRDefault="00647D4C" w:rsidP="00094CEA">
      <w:pPr>
        <w:pStyle w:val="Default"/>
        <w:rPr>
          <w:rFonts w:asciiTheme="minorHAnsi" w:hAnsiTheme="minorHAnsi" w:cs="Latha"/>
          <w:color w:val="auto"/>
          <w:sz w:val="22"/>
          <w:szCs w:val="22"/>
        </w:rPr>
      </w:pPr>
      <w:r w:rsidRPr="00647D4C">
        <w:rPr>
          <w:rFonts w:asciiTheme="minorHAnsi" w:hAnsiTheme="minorHAnsi" w:cs="Latha"/>
          <w:color w:val="auto"/>
          <w:sz w:val="22"/>
          <w:szCs w:val="22"/>
        </w:rPr>
        <w:t xml:space="preserve">               </w:t>
      </w:r>
      <w:r w:rsidR="00094CEA" w:rsidRPr="00647D4C">
        <w:rPr>
          <w:rFonts w:asciiTheme="minorHAnsi" w:hAnsiTheme="minorHAnsi" w:cs="Latha"/>
          <w:color w:val="auto"/>
          <w:sz w:val="22"/>
          <w:szCs w:val="22"/>
        </w:rPr>
        <w:t>Communication Channels: Establish effective communication channels for the team to stay connected. This can include email, instant messaging platforms, project management tools, or video conferencing software. Ensure that everyone has access to these channels and encourages open communication.</w:t>
      </w:r>
    </w:p>
    <w:p w14:paraId="565B27BF" w14:textId="748CD5E0" w:rsidR="00094CEA" w:rsidRPr="00647D4C" w:rsidRDefault="00647D4C" w:rsidP="00094CEA">
      <w:pPr>
        <w:pStyle w:val="Default"/>
        <w:rPr>
          <w:rFonts w:asciiTheme="minorHAnsi" w:hAnsiTheme="minorHAnsi" w:cs="Latha"/>
          <w:color w:val="auto"/>
          <w:sz w:val="22"/>
          <w:szCs w:val="22"/>
        </w:rPr>
      </w:pPr>
      <w:r w:rsidRPr="00647D4C">
        <w:rPr>
          <w:rFonts w:asciiTheme="minorHAnsi" w:hAnsiTheme="minorHAnsi" w:cs="Latha"/>
          <w:color w:val="auto"/>
          <w:sz w:val="22"/>
          <w:szCs w:val="22"/>
        </w:rPr>
        <w:t xml:space="preserve">              </w:t>
      </w:r>
      <w:r w:rsidR="00094CEA" w:rsidRPr="00647D4C">
        <w:rPr>
          <w:rFonts w:asciiTheme="minorHAnsi" w:hAnsiTheme="minorHAnsi" w:cs="Latha"/>
          <w:color w:val="auto"/>
          <w:sz w:val="22"/>
          <w:szCs w:val="22"/>
        </w:rPr>
        <w:t>Collaborative Tools: Utilize collaborative tools and platforms that allow team members to work together seamlessly. These tools can include shared document repositories, project management software, or virtual whiteboards, depending on the specific needs of your team.</w:t>
      </w:r>
    </w:p>
    <w:p w14:paraId="3515C24C" w14:textId="719E5EB3" w:rsidR="008056E9" w:rsidRDefault="00876D55" w:rsidP="00094CEA">
      <w:pPr>
        <w:rPr>
          <w:b/>
          <w:bCs/>
        </w:rPr>
      </w:pPr>
      <w:r w:rsidRPr="00876D55">
        <w:rPr>
          <w:noProof/>
        </w:rPr>
        <mc:AlternateContent>
          <mc:Choice Requires="wps">
            <w:drawing>
              <wp:anchor distT="0" distB="0" distL="114300" distR="114300" simplePos="0" relativeHeight="251661312" behindDoc="0" locked="0" layoutInCell="1" allowOverlap="1" wp14:anchorId="5BE9519C" wp14:editId="6E8F1A7A">
                <wp:simplePos x="0" y="0"/>
                <wp:positionH relativeFrom="margin">
                  <wp:align>right</wp:align>
                </wp:positionH>
                <wp:positionV relativeFrom="paragraph">
                  <wp:posOffset>288969</wp:posOffset>
                </wp:positionV>
                <wp:extent cx="2822575" cy="1113155"/>
                <wp:effectExtent l="0" t="0" r="15875" b="10795"/>
                <wp:wrapNone/>
                <wp:docPr id="5" name="Rectangle 4">
                  <a:extLst xmlns:a="http://schemas.openxmlformats.org/drawingml/2006/main">
                    <a:ext uri="{FF2B5EF4-FFF2-40B4-BE49-F238E27FC236}">
                      <a16:creationId xmlns:a16="http://schemas.microsoft.com/office/drawing/2014/main" id="{8A28CC6E-8994-D8D8-B3F2-F15B1BD80445}"/>
                    </a:ext>
                  </a:extLst>
                </wp:docPr>
                <wp:cNvGraphicFramePr/>
                <a:graphic xmlns:a="http://schemas.openxmlformats.org/drawingml/2006/main">
                  <a:graphicData uri="http://schemas.microsoft.com/office/word/2010/wordprocessingShape">
                    <wps:wsp>
                      <wps:cNvSpPr/>
                      <wps:spPr>
                        <a:xfrm>
                          <a:off x="0" y="0"/>
                          <a:ext cx="2822575" cy="11131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D542D1D" w14:textId="08BD4FF8"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Cross-Functional Collaboration: Encourage collaboration among team members from different backgrounds and skill sets. This diversity will bring different perspectives and ideas to the table, enriching the overall curation process.</w:t>
                            </w:r>
                          </w:p>
                        </w:txbxContent>
                      </wps:txbx>
                      <wps:bodyPr rtlCol="0" anchor="ctr"/>
                    </wps:wsp>
                  </a:graphicData>
                </a:graphic>
              </wp:anchor>
            </w:drawing>
          </mc:Choice>
          <mc:Fallback>
            <w:pict>
              <v:rect w14:anchorId="5BE9519C" id="Rectangle 4" o:spid="_x0000_s1026" style="position:absolute;margin-left:171.05pt;margin-top:22.75pt;width:222.25pt;height:87.6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" fillcolor="#91bce3 [2168]" strokecolor="#5b9bd5 [3208]" strokeweight=".5pt">
                <v:fill color2="#7aaddd [2616]" rotate="t" colors="0 #b1cbe9;.5 #a3c1e5;1 #92b9e4" focus="100%" type="gradient">
                  <o:fill v:ext="view" type="gradientUnscaled"/>
                </v:fill>
                <v:textbox>
                  <w:txbxContent>
                    <w:p w14:paraId="6D542D1D" w14:textId="08BD4FF8"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Cross-Functional Collaboration: Encourage collaboration among team members from different backgrounds and skill sets. This diversity will bring different perspectives and ideas to the table, enriching the overall curation process.</w:t>
                      </w:r>
                    </w:p>
                  </w:txbxContent>
                </v:textbox>
                <w10:wrap anchorx="margin"/>
              </v:rect>
            </w:pict>
          </mc:Fallback>
        </mc:AlternateContent>
      </w:r>
      <w:r w:rsidR="008056E9">
        <w:rPr>
          <w:b/>
          <w:bCs/>
        </w:rPr>
        <w:t>Step-2: Brainstorm, Idea Listing and Grouping</w:t>
      </w:r>
    </w:p>
    <w:p w14:paraId="2E47E042" w14:textId="79C10198" w:rsidR="00876D55" w:rsidRDefault="00876D55" w:rsidP="008056E9">
      <w:r w:rsidRPr="00876D55">
        <w:rPr>
          <w:noProof/>
        </w:rPr>
        <mc:AlternateContent>
          <mc:Choice Requires="wps">
            <w:drawing>
              <wp:anchor distT="0" distB="0" distL="114300" distR="114300" simplePos="0" relativeHeight="251663360" behindDoc="0" locked="0" layoutInCell="1" allowOverlap="1" wp14:anchorId="11326A3D" wp14:editId="7C6723E5">
                <wp:simplePos x="0" y="0"/>
                <wp:positionH relativeFrom="margin">
                  <wp:align>left</wp:align>
                </wp:positionH>
                <wp:positionV relativeFrom="paragraph">
                  <wp:posOffset>1328814</wp:posOffset>
                </wp:positionV>
                <wp:extent cx="2822713" cy="1113182"/>
                <wp:effectExtent l="0" t="0" r="15875" b="10795"/>
                <wp:wrapNone/>
                <wp:docPr id="6" name="Rectangle 5">
                  <a:extLst xmlns:a="http://schemas.openxmlformats.org/drawingml/2006/main">
                    <a:ext uri="{FF2B5EF4-FFF2-40B4-BE49-F238E27FC236}">
                      <a16:creationId xmlns:a16="http://schemas.microsoft.com/office/drawing/2014/main" id="{CAF332EA-C431-1E37-F316-7A9C975650C5}"/>
                    </a:ext>
                  </a:extLst>
                </wp:docPr>
                <wp:cNvGraphicFramePr/>
                <a:graphic xmlns:a="http://schemas.openxmlformats.org/drawingml/2006/main">
                  <a:graphicData uri="http://schemas.microsoft.com/office/word/2010/wordprocessingShape">
                    <wps:wsp>
                      <wps:cNvSpPr/>
                      <wps:spPr>
                        <a:xfrm>
                          <a:off x="0" y="0"/>
                          <a:ext cx="2822713" cy="111318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CD4AD2D" w14:textId="1C104036"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Regular Meetings: Schedule regular team meetings to discuss progress, brainstorm ideas, and address any challenges. These meetings can be held in person or virtually, depending on the availability of team members.</w:t>
                            </w:r>
                          </w:p>
                        </w:txbxContent>
                      </wps:txbx>
                      <wps:bodyPr rtlCol="0" anchor="ctr"/>
                    </wps:wsp>
                  </a:graphicData>
                </a:graphic>
              </wp:anchor>
            </w:drawing>
          </mc:Choice>
          <mc:Fallback>
            <w:pict>
              <v:rect w14:anchorId="11326A3D" id="Rectangle 5" o:spid="_x0000_s1027" style="position:absolute;margin-left:0;margin-top:104.65pt;width:222.25pt;height:87.6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" fillcolor="#91bce3 [2168]" strokecolor="#5b9bd5 [3208]" strokeweight=".5pt">
                <v:fill color2="#7aaddd [2616]" rotate="t" colors="0 #b1cbe9;.5 #a3c1e5;1 #92b9e4" focus="100%" type="gradient">
                  <o:fill v:ext="view" type="gradientUnscaled"/>
                </v:fill>
                <v:textbox>
                  <w:txbxContent>
                    <w:p w14:paraId="1CD4AD2D" w14:textId="1C104036"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Regular Meetings: Schedule regular team meetings to discuss progress, brainstorm ideas, and address any challenges. These meetings can be held in person or virtually, depending on the availability of team members.</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BA84D8E" wp14:editId="7BBB97D8">
                <wp:simplePos x="0" y="0"/>
                <wp:positionH relativeFrom="margin">
                  <wp:align>right</wp:align>
                </wp:positionH>
                <wp:positionV relativeFrom="paragraph">
                  <wp:posOffset>1330741</wp:posOffset>
                </wp:positionV>
                <wp:extent cx="2822713" cy="1113182"/>
                <wp:effectExtent l="0" t="0" r="15875" b="10795"/>
                <wp:wrapNone/>
                <wp:docPr id="7" name="Rectangle 6">
                  <a:extLst xmlns:a="http://schemas.openxmlformats.org/drawingml/2006/main">
                    <a:ext uri="{FF2B5EF4-FFF2-40B4-BE49-F238E27FC236}">
                      <a16:creationId xmlns:a16="http://schemas.microsoft.com/office/drawing/2014/main" id="{29F48902-32D2-EF31-0AB2-AC4F16C84D42}"/>
                    </a:ext>
                  </a:extLst>
                </wp:docPr>
                <wp:cNvGraphicFramePr/>
                <a:graphic xmlns:a="http://schemas.openxmlformats.org/drawingml/2006/main">
                  <a:graphicData uri="http://schemas.microsoft.com/office/word/2010/wordprocessingShape">
                    <wps:wsp>
                      <wps:cNvSpPr/>
                      <wps:spPr>
                        <a:xfrm>
                          <a:off x="0" y="0"/>
                          <a:ext cx="2822713" cy="111318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F0A420" w14:textId="5014323C" w:rsidR="00876D55" w:rsidRDefault="00647D4C" w:rsidP="00876D55">
                            <w:pPr>
                              <w:jc w:val="cente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Collaborative Tools: Utilize collaborative tools and platforms that allow team members to work together seamlessly. These tools can include shared document repositories, project management software, or virtual whiteboards, depending on the specific needs of your team.</w:t>
                            </w:r>
                          </w:p>
                        </w:txbxContent>
                      </wps:txbx>
                      <wps:bodyPr rtlCol="0" anchor="ctr"/>
                    </wps:wsp>
                  </a:graphicData>
                </a:graphic>
              </wp:anchor>
            </w:drawing>
          </mc:Choice>
          <mc:Fallback>
            <w:pict>
              <v:rect w14:anchorId="1BA84D8E" id="Rectangle 6" o:spid="_x0000_s1028" style="position:absolute;margin-left:171.05pt;margin-top:104.8pt;width:222.25pt;height:87.6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" fillcolor="#91bce3 [2168]" strokecolor="#5b9bd5 [3208]" strokeweight=".5pt">
                <v:fill color2="#7aaddd [2616]" rotate="t" colors="0 #b1cbe9;.5 #a3c1e5;1 #92b9e4" focus="100%" type="gradient">
                  <o:fill v:ext="view" type="gradientUnscaled"/>
                </v:fill>
                <v:textbox>
                  <w:txbxContent>
                    <w:p w14:paraId="5AF0A420" w14:textId="5014323C" w:rsidR="00876D55" w:rsidRDefault="00647D4C" w:rsidP="00876D55">
                      <w:pPr>
                        <w:jc w:val="cente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Collaborative Tools: Utilize collaborative tools and platforms that allow team members to work together seamlessly. These tools can include shared document repositories, project management software, or virtual whiteboards, depending on the specific needs of your team.</w:t>
                      </w:r>
                    </w:p>
                  </w:txbxContent>
                </v:textbox>
                <w10:wrap anchorx="margin"/>
              </v:rect>
            </w:pict>
          </mc:Fallback>
        </mc:AlternateContent>
      </w:r>
      <w:r w:rsidRPr="00876D55">
        <w:t xml:space="preserve">   </w:t>
      </w:r>
      <w:r w:rsidRPr="00876D55">
        <w:rPr>
          <w:noProof/>
        </w:rPr>
        <mc:AlternateContent>
          <mc:Choice Requires="wps">
            <w:drawing>
              <wp:anchor distT="0" distB="0" distL="114300" distR="114300" simplePos="0" relativeHeight="251659264" behindDoc="0" locked="0" layoutInCell="1" allowOverlap="1" wp14:anchorId="0D90A6E6" wp14:editId="015F86D2">
                <wp:simplePos x="0" y="0"/>
                <wp:positionH relativeFrom="column">
                  <wp:posOffset>0</wp:posOffset>
                </wp:positionH>
                <wp:positionV relativeFrom="paragraph">
                  <wp:posOffset>0</wp:posOffset>
                </wp:positionV>
                <wp:extent cx="2822713" cy="1113182"/>
                <wp:effectExtent l="0" t="0" r="15875" b="10795"/>
                <wp:wrapNone/>
                <wp:docPr id="4" name="Rectangle 3">
                  <a:extLst xmlns:a="http://schemas.openxmlformats.org/drawingml/2006/main">
                    <a:ext uri="{FF2B5EF4-FFF2-40B4-BE49-F238E27FC236}">
                      <a16:creationId xmlns:a16="http://schemas.microsoft.com/office/drawing/2014/main" id="{0D138A69-186E-B44E-8157-9F18B4C07BAC}"/>
                    </a:ext>
                  </a:extLst>
                </wp:docPr>
                <wp:cNvGraphicFramePr/>
                <a:graphic xmlns:a="http://schemas.openxmlformats.org/drawingml/2006/main">
                  <a:graphicData uri="http://schemas.microsoft.com/office/word/2010/wordprocessingShape">
                    <wps:wsp>
                      <wps:cNvSpPr/>
                      <wps:spPr>
                        <a:xfrm>
                          <a:off x="0" y="0"/>
                          <a:ext cx="2822713" cy="111318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D5200C" w14:textId="4B24414A"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Define Roles and Responsibilities: Clearly define the roles and responsibilities of each team member based on their expertise and interests. Assign specific tasks and areas of focus to maximize efficiency and avoid duplication of efforts.</w:t>
                            </w:r>
                          </w:p>
                        </w:txbxContent>
                      </wps:txbx>
                      <wps:bodyPr rtlCol="0" anchor="ctr"/>
                    </wps:wsp>
                  </a:graphicData>
                </a:graphic>
              </wp:anchor>
            </w:drawing>
          </mc:Choice>
          <mc:Fallback>
            <w:pict>
              <v:rect w14:anchorId="0D90A6E6" id="Rectangle 3" o:spid="_x0000_s1029" style="position:absolute;margin-left:0;margin-top:0;width:222.25pt;height: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" fillcolor="#91bce3 [2168]" strokecolor="#5b9bd5 [3208]" strokeweight=".5pt">
                <v:fill color2="#7aaddd [2616]" rotate="t" colors="0 #b1cbe9;.5 #a3c1e5;1 #92b9e4" focus="100%" type="gradient">
                  <o:fill v:ext="view" type="gradientUnscaled"/>
                </v:fill>
                <v:textbox>
                  <w:txbxContent>
                    <w:p w14:paraId="28D5200C" w14:textId="4B24414A" w:rsidR="00876D55" w:rsidRDefault="00647D4C" w:rsidP="00647D4C">
                      <w:pPr>
                        <w:textAlignment w:val="baseline"/>
                        <w:rPr>
                          <w:rFonts w:ascii="Arial" w:hAnsi="Arial" w:cstheme="minorBidi"/>
                          <w:color w:val="000000"/>
                          <w:kern w:val="24"/>
                          <w:sz w:val="18"/>
                          <w:szCs w:val="18"/>
                        </w:rPr>
                      </w:pPr>
                      <w:r w:rsidRPr="00647D4C">
                        <w:rPr>
                          <w:rFonts w:ascii="Arial" w:hAnsi="Arial" w:cstheme="minorBidi"/>
                          <w:color w:val="000000"/>
                          <w:kern w:val="24"/>
                          <w:sz w:val="18"/>
                          <w:szCs w:val="18"/>
                        </w:rPr>
                        <w:t>Define Roles and Responsibilities: Clearly define the roles and responsibilities of each team member based on their expertise and interests. Assign specific tasks and areas of focus to maximize efficiency and avoid duplication of efforts.</w:t>
                      </w:r>
                    </w:p>
                  </w:txbxContent>
                </v:textbox>
              </v:rect>
            </w:pict>
          </mc:Fallback>
        </mc:AlternateContent>
      </w:r>
    </w:p>
    <w:sectPr w:rsidR="00876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E9"/>
    <w:rsid w:val="00094CEA"/>
    <w:rsid w:val="00447EB3"/>
    <w:rsid w:val="00647D4C"/>
    <w:rsid w:val="008056E9"/>
    <w:rsid w:val="00876D55"/>
    <w:rsid w:val="008D7FB5"/>
    <w:rsid w:val="00920E73"/>
    <w:rsid w:val="00AA627E"/>
    <w:rsid w:val="00AC6C09"/>
    <w:rsid w:val="00E9788A"/>
    <w:rsid w:val="00F57ED4"/>
    <w:rsid w:val="00FC61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65A"/>
  <w15:chartTrackingRefBased/>
  <w15:docId w15:val="{74945754-9138-40CA-B8FA-3761C8FE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56E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7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diyaabi366@gmail.com</dc:creator>
  <cp:keywords/>
  <dc:description/>
  <cp:lastModifiedBy>sneha110102@gmail.com</cp:lastModifiedBy>
  <cp:revision>5</cp:revision>
  <dcterms:created xsi:type="dcterms:W3CDTF">2023-05-23T07:46:00Z</dcterms:created>
  <dcterms:modified xsi:type="dcterms:W3CDTF">2023-05-23T07:59:00Z</dcterms:modified>
</cp:coreProperties>
</file>