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TestNG – Test Next Generation </w:t>
      </w:r>
    </w:p>
    <w:p>
      <w:pPr>
        <w:rPr>
          <w:rFonts w:hint="default" w:asciiTheme="minorAscii" w:hAnsiTheme="minorAscii" w:eastAsiaTheme="minorEastAsia" w:cstheme="minorEastAsia"/>
          <w:color w:val="4D5156"/>
          <w:sz w:val="24"/>
          <w:szCs w:val="24"/>
          <w:shd w:val="clear" w:color="auto" w:fill="FFFFFF"/>
        </w:rPr>
      </w:pPr>
      <w:r>
        <w:rPr>
          <w:rFonts w:hint="default" w:asciiTheme="minorAscii" w:hAnsiTheme="minorAscii" w:eastAsiaTheme="minorEastAsia" w:cstheme="minorEastAsia"/>
          <w:color w:val="4D5156"/>
          <w:sz w:val="24"/>
          <w:szCs w:val="24"/>
          <w:shd w:val="clear" w:color="auto" w:fill="FFFFFF"/>
        </w:rPr>
        <w:t>TestNG is a testing framework for the Java programming language created by Cédric Beust and inspired by JUnit and NUnit. Using  testing we can achieve from unit testing to integration testing.</w:t>
      </w:r>
    </w:p>
    <w:p>
      <w:pPr>
        <w:pStyle w:val="13"/>
        <w:numPr>
          <w:ilvl w:val="0"/>
          <w:numId w:val="1"/>
        </w:numPr>
        <w:rPr>
          <w:rFonts w:hint="default" w:asciiTheme="minorAscii" w:hAnsiTheme="minorAscii" w:eastAsiaTheme="minorEastAsia" w:cstheme="minorEastAsia"/>
          <w:color w:val="4D5156"/>
          <w:sz w:val="24"/>
          <w:szCs w:val="24"/>
          <w:shd w:val="clear" w:color="auto" w:fill="FFFFFF"/>
        </w:rPr>
      </w:pPr>
      <w:r>
        <w:rPr>
          <w:rFonts w:hint="default" w:asciiTheme="minorAscii" w:hAnsiTheme="minorAscii" w:eastAsiaTheme="minorEastAsia" w:cstheme="minorEastAsia"/>
          <w:color w:val="4D5156"/>
          <w:sz w:val="24"/>
          <w:szCs w:val="24"/>
          <w:shd w:val="clear" w:color="auto" w:fill="FFFFFF"/>
        </w:rPr>
        <w:t>It is also referred as Unit testing framework</w:t>
      </w:r>
    </w:p>
    <w:p>
      <w:pPr>
        <w:pStyle w:val="13"/>
        <w:numPr>
          <w:ilvl w:val="0"/>
          <w:numId w:val="1"/>
        </w:numPr>
        <w:rPr>
          <w:rFonts w:hint="default" w:asciiTheme="minorAscii" w:hAnsiTheme="minorAscii" w:eastAsiaTheme="minorEastAsia" w:cstheme="minorEastAsia"/>
          <w:color w:val="4D5156"/>
          <w:sz w:val="24"/>
          <w:szCs w:val="24"/>
          <w:shd w:val="clear" w:color="auto" w:fill="FFFFFF"/>
        </w:rPr>
      </w:pPr>
      <w:r>
        <w:rPr>
          <w:rFonts w:hint="default" w:asciiTheme="minorAscii" w:hAnsiTheme="minorAscii" w:eastAsiaTheme="minorEastAsia" w:cstheme="minorEastAsia"/>
          <w:color w:val="4D5156"/>
          <w:sz w:val="24"/>
          <w:szCs w:val="24"/>
          <w:shd w:val="clear" w:color="auto" w:fill="FFFFFF"/>
        </w:rPr>
        <w:t>Its Based on TDD , Test Driven Development. First text cases will be written based on the requirement , before application is fully developed and the application will be repeatedly tested against all test cases.</w:t>
      </w:r>
    </w:p>
    <w:p>
      <w:pPr>
        <w:pStyle w:val="13"/>
        <w:numPr>
          <w:ilvl w:val="0"/>
          <w:numId w:val="1"/>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4D5156"/>
          <w:sz w:val="24"/>
          <w:szCs w:val="24"/>
          <w:shd w:val="clear" w:color="auto" w:fill="FFFFFF"/>
        </w:rPr>
        <w:t>TestNg is a java framework.</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627507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308786" cy="1985331"/>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color w:val="000000"/>
          <w:sz w:val="24"/>
          <w:szCs w:val="24"/>
          <w:shd w:val="clear" w:color="auto" w:fill="FFFFFF"/>
        </w:rPr>
        <w:t>TestNG Annotation</w:t>
      </w:r>
      <w:r>
        <w:rPr>
          <w:rFonts w:hint="default" w:asciiTheme="minorAscii" w:hAnsiTheme="minorAscii" w:eastAsiaTheme="minorEastAsia" w:cstheme="minorEastAsia"/>
          <w:color w:val="000000"/>
          <w:sz w:val="24"/>
          <w:szCs w:val="24"/>
          <w:shd w:val="clear" w:color="auto" w:fill="FFFFFF"/>
        </w:rPr>
        <w:t xml:space="preserve"> is a piece of code which is inserted inside a program to control the execution flow  of test methods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 Annotations</w:t>
      </w:r>
      <w:r>
        <w:rPr>
          <w:rFonts w:hint="default" w:asciiTheme="minorAscii" w:hAnsiTheme="minorAscii" w:eastAsiaTheme="minorEastAsia" w:cstheme="minorEastAsia"/>
          <w:sz w:val="24"/>
          <w:szCs w:val="24"/>
        </w:rPr>
        <w:t xml:space="preserv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Postcondition Annotations – after  Precondition Annotations – Before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@BeforeSuite</w:t>
      </w:r>
      <w:r>
        <w:rPr>
          <w:rFonts w:hint="default" w:asciiTheme="minorAscii" w:hAnsiTheme="minorAscii" w:eastAsiaTheme="minorEastAsia" w:cstheme="minorEastAsia"/>
          <w:sz w:val="24"/>
          <w:szCs w:val="24"/>
        </w:rPr>
        <w:t xml:space="preserve"> - The annotated method will be run before all tests in this suite have run.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 @AfterSuite</w:t>
      </w:r>
      <w:r>
        <w:rPr>
          <w:rFonts w:hint="default" w:asciiTheme="minorAscii" w:hAnsiTheme="minorAscii" w:eastAsiaTheme="minorEastAsia" w:cstheme="minorEastAsia"/>
          <w:sz w:val="24"/>
          <w:szCs w:val="24"/>
        </w:rPr>
        <w:t xml:space="preserve"> - The annotated method will be run after all tests in this suite have run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sz w:val="24"/>
          <w:szCs w:val="24"/>
        </w:rPr>
        <w:t>@BeforeTest:</w:t>
      </w:r>
      <w:r>
        <w:rPr>
          <w:rFonts w:hint="default" w:asciiTheme="minorAscii" w:hAnsiTheme="minorAscii" w:eastAsiaTheme="minorEastAsia" w:cstheme="minorEastAsia"/>
          <w:sz w:val="24"/>
          <w:szCs w:val="24"/>
        </w:rPr>
        <w:t xml:space="preserve"> The annotated method will be run before any test method belonging to the classes inside the &lt;test&gt; tag is run.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 @AfterTest:</w:t>
      </w:r>
      <w:r>
        <w:rPr>
          <w:rFonts w:hint="default" w:asciiTheme="minorAscii" w:hAnsiTheme="minorAscii" w:eastAsiaTheme="minorEastAsia" w:cstheme="minorEastAsia"/>
          <w:sz w:val="24"/>
          <w:szCs w:val="24"/>
        </w:rPr>
        <w:t xml:space="preserve"> The annotated method will be run after all the test methods belonging to the classes inside the &lt;test&gt; tag have run.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@BeforeGroups:</w:t>
      </w:r>
      <w:r>
        <w:rPr>
          <w:rFonts w:hint="default" w:asciiTheme="minorAscii" w:hAnsiTheme="minorAscii" w:eastAsiaTheme="minorEastAsia" w:cstheme="minorEastAsia"/>
          <w:sz w:val="24"/>
          <w:szCs w:val="24"/>
        </w:rPr>
        <w:t xml:space="preserve"> This method is guaranteed to run shortly before the first test method that belongs to any of these groups is invoked.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Eg: @BeforeGroups("Group name")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@AfterGroups:</w:t>
      </w:r>
      <w:r>
        <w:rPr>
          <w:rFonts w:hint="default" w:asciiTheme="minorAscii" w:hAnsiTheme="minorAscii" w:eastAsiaTheme="minorEastAsia" w:cstheme="minorEastAsia"/>
          <w:sz w:val="24"/>
          <w:szCs w:val="24"/>
        </w:rPr>
        <w:t xml:space="preserve"> This method is guaranteed to run shortly after the last test method that belongs to any of these groups is invoked.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@BeforeClass:</w:t>
      </w:r>
      <w:r>
        <w:rPr>
          <w:rFonts w:hint="default" w:asciiTheme="minorAscii" w:hAnsiTheme="minorAscii" w:eastAsiaTheme="minorEastAsia" w:cstheme="minorEastAsia"/>
          <w:sz w:val="24"/>
          <w:szCs w:val="24"/>
        </w:rPr>
        <w:t xml:space="preserve"> The annotated method will be run before the first test method in the current class is invoked.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sz w:val="24"/>
          <w:szCs w:val="24"/>
        </w:rPr>
        <w:t>@AfterClass:</w:t>
      </w:r>
      <w:r>
        <w:rPr>
          <w:rFonts w:hint="default" w:asciiTheme="minorAscii" w:hAnsiTheme="minorAscii" w:eastAsiaTheme="minorEastAsia" w:cstheme="minorEastAsia"/>
          <w:sz w:val="24"/>
          <w:szCs w:val="24"/>
        </w:rPr>
        <w:t xml:space="preserve"> The annotated method will be run after all the test methods in the current class have been run.</w:t>
      </w:r>
    </w:p>
    <w:p>
      <w:pPr>
        <w:rPr>
          <w:rFonts w:hint="default" w:asciiTheme="minorAscii" w:hAnsiTheme="minorAscii" w:eastAsiaTheme="minorEastAsia" w:cstheme="minorEastAsia"/>
          <w:sz w:val="24"/>
          <w:szCs w:val="24"/>
          <w:lang w:val="en-US"/>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sz w:val="24"/>
          <w:szCs w:val="24"/>
        </w:rPr>
        <w:t>@BeforeMethod:</w:t>
      </w:r>
      <w:r>
        <w:rPr>
          <w:rFonts w:hint="default" w:asciiTheme="minorAscii" w:hAnsiTheme="minorAscii" w:eastAsiaTheme="minorEastAsia" w:cstheme="minorEastAsia"/>
          <w:sz w:val="24"/>
          <w:szCs w:val="24"/>
        </w:rPr>
        <w:t xml:space="preserve"> The annotated method will be run before each test method.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@AfterMethod:</w:t>
      </w:r>
      <w:r>
        <w:rPr>
          <w:rFonts w:hint="default" w:asciiTheme="minorAscii" w:hAnsiTheme="minorAscii" w:eastAsiaTheme="minorEastAsia" w:cstheme="minorEastAsia"/>
          <w:sz w:val="24"/>
          <w:szCs w:val="24"/>
        </w:rPr>
        <w:t xml:space="preserve"> The annotated method will be run after each test 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sz w:val="24"/>
          <w:szCs w:val="24"/>
        </w:rPr>
        <w:t>@Test</w:t>
      </w:r>
      <w:r>
        <w:rPr>
          <w:rFonts w:hint="default" w:asciiTheme="minorAscii" w:hAnsiTheme="minorAscii" w:eastAsiaTheme="minorEastAsia" w:cstheme="minorEastAsia"/>
          <w:sz w:val="24"/>
          <w:szCs w:val="24"/>
        </w:rPr>
        <w:t xml:space="preserve"> : Marks a class or a method as part of the test. Also called </w:t>
      </w:r>
      <w:r>
        <w:rPr>
          <w:rFonts w:hint="default" w:asciiTheme="minorAscii" w:hAnsiTheme="minorAscii" w:eastAsiaTheme="minorEastAsia" w:cstheme="minorEastAsia"/>
          <w:b/>
          <w:sz w:val="24"/>
          <w:szCs w:val="24"/>
        </w:rPr>
        <w:t>test annotation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b/>
          <w:sz w:val="24"/>
          <w:szCs w:val="24"/>
        </w:rPr>
        <w:t>@DataProvider</w:t>
      </w:r>
      <w:r>
        <w:rPr>
          <w:rFonts w:hint="default" w:asciiTheme="minorAscii" w:hAnsiTheme="minorAscii" w:eastAsiaTheme="minorEastAsia" w:cstheme="minorEastAsia"/>
          <w:sz w:val="24"/>
          <w:szCs w:val="24"/>
        </w:rPr>
        <w:t xml:space="preserve"> : Marks a method as supplying data for a test method.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@Factory</w:t>
      </w:r>
      <w:r>
        <w:rPr>
          <w:rFonts w:hint="default" w:asciiTheme="minorAscii" w:hAnsiTheme="minorAscii" w:eastAsiaTheme="minorEastAsia" w:cstheme="minorEastAsia"/>
          <w:sz w:val="24"/>
          <w:szCs w:val="24"/>
        </w:rPr>
        <w:t xml:space="preserve"> : Marks a method as a factory that returns objects that will be used by TestNG as Test classes. The method must return Object[].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@Listeners</w:t>
      </w:r>
      <w:r>
        <w:rPr>
          <w:rFonts w:hint="default" w:asciiTheme="minorAscii" w:hAnsiTheme="minorAscii" w:eastAsiaTheme="minorEastAsia" w:cstheme="minorEastAsia"/>
          <w:sz w:val="24"/>
          <w:szCs w:val="24"/>
        </w:rPr>
        <w:t xml:space="preserve"> : Defines listeners on a test class.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@Parameters :</w:t>
      </w:r>
      <w:r>
        <w:rPr>
          <w:rFonts w:hint="default" w:asciiTheme="minorAscii" w:hAnsiTheme="minorAscii" w:eastAsiaTheme="minorEastAsia" w:cstheme="minorEastAsia"/>
          <w:sz w:val="24"/>
          <w:szCs w:val="24"/>
        </w:rPr>
        <w:t xml:space="preserve"> Describes how to pass parameters to a @Test method.</w:t>
      </w:r>
    </w:p>
    <w:p>
      <w:pPr>
        <w:rPr>
          <w:rFonts w:hint="default" w:asciiTheme="minorAscii" w:hAnsiTheme="minorAscii" w:eastAsiaTheme="minorEastAsia" w:cstheme="minorEastAsia"/>
          <w:b/>
          <w:bCs/>
          <w:sz w:val="24"/>
          <w:szCs w:val="24"/>
          <w:highlight w:val="yellow"/>
        </w:rPr>
      </w:pPr>
      <w:r>
        <w:rPr>
          <w:rFonts w:hint="default" w:asciiTheme="minorAscii" w:hAnsiTheme="minorAscii" w:eastAsiaTheme="minorEastAsia" w:cstheme="minorEastAsia"/>
          <w:b/>
          <w:bCs/>
          <w:sz w:val="24"/>
          <w:szCs w:val="24"/>
          <w:highlight w:val="yellow"/>
          <w:lang w:val="en-US"/>
        </w:rPr>
        <w:t xml:space="preserve">We can have multiple annotation of the same type in a class including  </w:t>
      </w:r>
      <w:r>
        <w:rPr>
          <w:rFonts w:hint="default" w:asciiTheme="minorAscii" w:hAnsiTheme="minorAscii" w:eastAsiaTheme="minorEastAsia" w:cstheme="minorEastAsia"/>
          <w:b/>
          <w:bCs/>
          <w:sz w:val="24"/>
          <w:szCs w:val="24"/>
          <w:highlight w:val="yellow"/>
        </w:rPr>
        <w:t xml:space="preserve"> @BeforeMethod</w:t>
      </w:r>
      <w:r>
        <w:rPr>
          <w:rFonts w:hint="default" w:asciiTheme="minorAscii" w:hAnsiTheme="minorAscii" w:eastAsiaTheme="minorEastAsia" w:cstheme="minorEastAsia"/>
          <w:b/>
          <w:bCs/>
          <w:sz w:val="24"/>
          <w:szCs w:val="24"/>
          <w:highlight w:val="yellow"/>
          <w:lang w:val="en-US"/>
        </w:rPr>
        <w:t xml:space="preserve">, </w:t>
      </w:r>
      <w:r>
        <w:rPr>
          <w:rFonts w:hint="default" w:asciiTheme="minorAscii" w:hAnsiTheme="minorAscii" w:eastAsiaTheme="minorEastAsia" w:cstheme="minorEastAsia"/>
          <w:b/>
          <w:bCs/>
          <w:sz w:val="24"/>
          <w:szCs w:val="24"/>
          <w:highlight w:val="yellow"/>
        </w:rPr>
        <w:t>@AfterClass</w:t>
      </w:r>
    </w:p>
    <w:p>
      <w:pPr>
        <w:rPr>
          <w:rFonts w:hint="default" w:asciiTheme="minorAscii" w:hAnsiTheme="minorAscii" w:eastAsiaTheme="minorEastAsia" w:cstheme="minorEastAsia"/>
          <w:b/>
          <w:bCs/>
          <w:sz w:val="24"/>
          <w:szCs w:val="24"/>
          <w:highlight w:val="yellow"/>
          <w:lang w:val="en-US"/>
        </w:rPr>
      </w:pPr>
      <w:r>
        <w:rPr>
          <w:rFonts w:hint="default" w:asciiTheme="minorAscii" w:hAnsiTheme="minorAscii" w:eastAsiaTheme="minorEastAsia" w:cstheme="minorEastAsia"/>
          <w:b/>
          <w:bCs/>
          <w:sz w:val="24"/>
          <w:szCs w:val="24"/>
          <w:highlight w:val="yellow"/>
          <w:lang w:val="en-US"/>
        </w:rPr>
        <w:t>@Beforemethod</w:t>
      </w:r>
    </w:p>
    <w:p>
      <w:pPr>
        <w:rPr>
          <w:rFonts w:hint="default" w:asciiTheme="minorAscii" w:hAnsiTheme="minorAscii" w:eastAsiaTheme="minorEastAsia" w:cstheme="minorEastAsia"/>
          <w:b/>
          <w:bCs/>
          <w:sz w:val="24"/>
          <w:szCs w:val="24"/>
          <w:highlight w:val="yellow"/>
          <w:lang w:val="en-US"/>
        </w:rPr>
      </w:pPr>
      <w:r>
        <w:rPr>
          <w:rFonts w:hint="default" w:asciiTheme="minorAscii" w:hAnsiTheme="minorAscii" w:eastAsiaTheme="minorEastAsia" w:cstheme="minorEastAsia"/>
          <w:b/>
          <w:bCs/>
          <w:sz w:val="24"/>
          <w:szCs w:val="24"/>
          <w:highlight w:val="yellow"/>
          <w:lang w:val="en-US"/>
        </w:rPr>
        <w:t>@Beforemethod</w:t>
      </w:r>
    </w:p>
    <w:p>
      <w:pPr>
        <w:rPr>
          <w:rFonts w:hint="default" w:asciiTheme="minorAscii" w:hAnsiTheme="minorAscii" w:eastAsiaTheme="minorEastAsia" w:cstheme="minorEastAsia"/>
          <w:b/>
          <w:bCs/>
          <w:sz w:val="24"/>
          <w:szCs w:val="24"/>
          <w:highlight w:val="yellow"/>
          <w:lang w:val="en-US"/>
        </w:rPr>
      </w:pPr>
      <w:r>
        <w:rPr>
          <w:rFonts w:hint="default" w:asciiTheme="minorAscii" w:hAnsiTheme="minorAscii" w:eastAsiaTheme="minorEastAsia" w:cstheme="minorEastAsia"/>
          <w:b/>
          <w:bCs/>
          <w:sz w:val="24"/>
          <w:szCs w:val="24"/>
          <w:highlight w:val="yellow"/>
          <w:lang w:val="en-US"/>
        </w:rPr>
        <w:t>@test</w:t>
      </w:r>
    </w:p>
    <w:p>
      <w:pPr>
        <w:rPr>
          <w:rFonts w:hint="default" w:asciiTheme="minorAscii" w:hAnsiTheme="minorAscii" w:eastAsiaTheme="minorEastAsia" w:cstheme="minorEastAsia"/>
          <w:b/>
          <w:bCs/>
          <w:sz w:val="24"/>
          <w:szCs w:val="24"/>
          <w:highlight w:val="yellow"/>
          <w:lang w:val="en-US"/>
        </w:rPr>
      </w:pPr>
      <w:r>
        <w:rPr>
          <w:rFonts w:hint="default" w:asciiTheme="minorAscii" w:hAnsiTheme="minorAscii" w:eastAsiaTheme="minorEastAsia" w:cstheme="minorEastAsia"/>
          <w:b/>
          <w:bCs/>
          <w:sz w:val="24"/>
          <w:szCs w:val="24"/>
          <w:highlight w:val="yellow"/>
          <w:lang w:val="en-US"/>
        </w:rPr>
        <w:t>@Aftermethod</w:t>
      </w:r>
    </w:p>
    <w:p>
      <w:pPr>
        <w:rPr>
          <w:rFonts w:hint="default" w:asciiTheme="minorAscii" w:hAnsiTheme="minorAscii" w:eastAsiaTheme="minorEastAsia" w:cstheme="minorEastAsia"/>
          <w:b/>
          <w:bCs/>
          <w:sz w:val="24"/>
          <w:szCs w:val="24"/>
          <w:highlight w:val="yellow"/>
          <w:lang w:val="en-US"/>
        </w:rPr>
      </w:pPr>
      <w:r>
        <w:rPr>
          <w:rFonts w:hint="default" w:asciiTheme="minorAscii" w:hAnsiTheme="minorAscii" w:eastAsiaTheme="minorEastAsia" w:cstheme="minorEastAsia"/>
          <w:b/>
          <w:bCs/>
          <w:sz w:val="24"/>
          <w:szCs w:val="24"/>
          <w:highlight w:val="yellow"/>
          <w:lang w:val="en-US"/>
        </w:rPr>
        <w:t>@Aftermethod</w:t>
      </w:r>
    </w:p>
    <w:p>
      <w:pPr>
        <w:rPr>
          <w:rFonts w:hint="default" w:asciiTheme="minorAscii" w:hAnsiTheme="minorAscii" w:eastAsiaTheme="minorEastAsia" w:cstheme="minorEastAsia"/>
          <w:b/>
          <w:bCs/>
          <w:sz w:val="24"/>
          <w:szCs w:val="24"/>
          <w:highlight w:val="yellow"/>
          <w:lang w:val="en-US"/>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sequence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@BeforeSuite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@BeforeTest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@BeforeClass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@Test1</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@Tes2</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@AfterMethod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@AfterClass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@AfterTest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@BeforeSuite</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Execution combination----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@Test1</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@AfterMethod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@BeforeMethod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@Test2</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@AfterMethod</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294505" cy="3441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304763" cy="3449451"/>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TestNG invocation</w:t>
      </w:r>
      <w:r>
        <w:rPr>
          <w:rFonts w:hint="default" w:asciiTheme="minorAscii" w:hAnsiTheme="minorAscii" w:eastAsiaTheme="minorEastAsia" w:cstheme="minorEastAsia"/>
          <w:sz w:val="24"/>
          <w:szCs w:val="24"/>
        </w:rPr>
        <w:t xml:space="preserve"> – can be done in below ways,</w:t>
      </w:r>
    </w:p>
    <w:p>
      <w:pPr>
        <w:pStyle w:val="13"/>
        <w:numPr>
          <w:ilvl w:val="0"/>
          <w:numId w:val="1"/>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Testing.xml file (Eclipse)</w:t>
      </w:r>
    </w:p>
    <w:p>
      <w:pPr>
        <w:pStyle w:val="13"/>
        <w:numPr>
          <w:ilvl w:val="0"/>
          <w:numId w:val="1"/>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Ant</w:t>
      </w:r>
    </w:p>
    <w:p>
      <w:pPr>
        <w:pStyle w:val="13"/>
        <w:numPr>
          <w:ilvl w:val="0"/>
          <w:numId w:val="1"/>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Command line</w:t>
      </w:r>
    </w:p>
    <w:p>
      <w:pPr>
        <w:ind w:left="360"/>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We need to execute testNG through xml (extensible markup language) file . </w:t>
      </w:r>
    </w:p>
    <w:p>
      <w:pPr>
        <w:ind w:left="360"/>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We don’t need to write main() because , main() is already defined in the TestNG.class </w:t>
      </w:r>
    </w:p>
    <w:p>
      <w:pPr>
        <w:ind w:left="360"/>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3344545" cy="632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
                    <a:stretch>
                      <a:fillRect/>
                    </a:stretch>
                  </pic:blipFill>
                  <pic:spPr>
                    <a:xfrm>
                      <a:off x="0" y="0"/>
                      <a:ext cx="3460171" cy="654790"/>
                    </a:xfrm>
                    <a:prstGeom prst="rect">
                      <a:avLst/>
                    </a:prstGeom>
                  </pic:spPr>
                </pic:pic>
              </a:graphicData>
            </a:graphic>
          </wp:inline>
        </w:drawing>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Testing.xml file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Suite tag – </w:t>
      </w:r>
      <w:r>
        <w:rPr>
          <w:rFonts w:hint="default" w:asciiTheme="minorAscii" w:hAnsiTheme="minorAscii" w:eastAsiaTheme="minorEastAsia" w:cstheme="minorEastAsia"/>
          <w:color w:val="000000"/>
          <w:sz w:val="24"/>
          <w:szCs w:val="24"/>
          <w:shd w:val="clear" w:color="auto" w:fill="FFFFFF"/>
        </w:rPr>
        <w:t>is the root tag of your testng.xml</w:t>
      </w:r>
      <w:r>
        <w:rPr>
          <w:rFonts w:hint="default" w:asciiTheme="minorAscii" w:hAnsiTheme="minorAscii" w:eastAsiaTheme="minorEastAsia" w:cstheme="minorEastAsia"/>
          <w:sz w:val="24"/>
          <w:szCs w:val="24"/>
        </w:rPr>
        <w:t xml:space="preserve">, will display the suite name. Should be only one tag per xml file. </w:t>
      </w:r>
    </w:p>
    <w:p>
      <w:pPr>
        <w:pStyle w:val="13"/>
        <w:numPr>
          <w:ilvl w:val="0"/>
          <w:numId w:val="1"/>
        </w:num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t xml:space="preserve">Mandatory attribute ‘name’ and optional attributes like verbose, </w:t>
      </w:r>
      <w:r>
        <w:rPr>
          <w:rFonts w:hint="default" w:asciiTheme="minorAscii" w:hAnsiTheme="minorAscii" w:eastAsiaTheme="minorEastAsia" w:cstheme="minorEastAsia"/>
          <w:bCs/>
          <w:color w:val="000000"/>
          <w:sz w:val="24"/>
          <w:szCs w:val="24"/>
          <w:shd w:val="clear" w:color="auto" w:fill="FFFFFF"/>
        </w:rPr>
        <w:t>parallel, thread-count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&lt;suite name=’suite1’ verbose=’1’&gt; …..&lt;/suite&gt;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Verbose - </w:t>
      </w:r>
      <w:r>
        <w:rPr>
          <w:rFonts w:hint="default" w:asciiTheme="minorAscii" w:hAnsiTheme="minorAscii" w:eastAsiaTheme="minorEastAsia" w:cstheme="minorEastAsia"/>
          <w:color w:val="292929"/>
          <w:spacing w:val="-1"/>
          <w:sz w:val="24"/>
          <w:szCs w:val="24"/>
          <w:shd w:val="clear" w:color="auto" w:fill="FFFFFF"/>
        </w:rPr>
        <w:t>it is used to define the amount of logging to be performed on the console.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Test tag – </w:t>
      </w:r>
      <w:r>
        <w:rPr>
          <w:rFonts w:hint="default" w:asciiTheme="minorAscii" w:hAnsiTheme="minorAscii" w:eastAsiaTheme="minorEastAsia" w:cstheme="minorEastAsia"/>
          <w:sz w:val="24"/>
          <w:szCs w:val="24"/>
        </w:rPr>
        <w:t>used to execute the classes mentioned in this tag.will display the Test name. Can be more than one test tag per xml file. Mandatory attribute ‘name’ and optional attributes like preserve-order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preserve-order – it determine the order of execution of the test methods if it is false then random order will be maintained . By default it is true so execution will be in the order that we created.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Groups tag – </w:t>
      </w:r>
      <w:r>
        <w:rPr>
          <w:rFonts w:hint="default" w:asciiTheme="minorAscii" w:hAnsiTheme="minorAscii" w:eastAsiaTheme="minorEastAsia" w:cstheme="minorEastAsia"/>
          <w:sz w:val="24"/>
          <w:szCs w:val="24"/>
        </w:rPr>
        <w:t xml:space="preserve">used to specify which group need to be included or excluded during run. Can be specified inside the test tag or outside the test tag.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&lt;groups&gt;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&lt;run&gt;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&lt;exclude name="brokenTests"  /&gt;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&lt;include name="checkinTests"  /&gt;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&lt;/run&gt; &lt;/groups&gt;</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Classes tag :  </w:t>
      </w:r>
      <w:r>
        <w:rPr>
          <w:rFonts w:hint="default" w:asciiTheme="minorAscii" w:hAnsiTheme="minorAscii" w:eastAsiaTheme="minorEastAsia" w:cstheme="minorEastAsia"/>
          <w:sz w:val="24"/>
          <w:szCs w:val="24"/>
        </w:rPr>
        <w:t>specified inside the test tag</w:t>
      </w:r>
    </w:p>
    <w:tbl>
      <w:tblPr>
        <w:tblStyle w:val="6"/>
        <w:tblW w:w="0" w:type="auto"/>
        <w:tblCellSpacing w:w="15" w:type="dxa"/>
        <w:tblInd w:w="0" w:type="dxa"/>
        <w:tblLayout w:type="autofit"/>
        <w:tblCellMar>
          <w:top w:w="15" w:type="dxa"/>
          <w:left w:w="15" w:type="dxa"/>
          <w:bottom w:w="15" w:type="dxa"/>
          <w:right w:w="15" w:type="dxa"/>
        </w:tblCellMar>
      </w:tblPr>
      <w:tblGrid>
        <w:gridCol w:w="1002"/>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&lt;classes&gt;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4601"/>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 name="test.IndividualMethodsTest"&gt;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51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&lt;methods&gt;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69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&lt;include name="testMethod" /&gt;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61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&lt;/methods&gt;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099"/>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203"/>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&lt;/classes&gt;</w:t>
            </w:r>
          </w:p>
        </w:tc>
      </w:tr>
    </w:tbl>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Packages tag: </w:t>
      </w:r>
      <w:r>
        <w:rPr>
          <w:rFonts w:hint="default" w:asciiTheme="minorAscii" w:hAnsiTheme="minorAscii" w:eastAsiaTheme="minorEastAsia" w:cstheme="minorEastAsia"/>
          <w:sz w:val="24"/>
          <w:szCs w:val="24"/>
        </w:rPr>
        <w:t>specified inside the test tag</w:t>
      </w:r>
    </w:p>
    <w:tbl>
      <w:tblPr>
        <w:tblStyle w:val="6"/>
        <w:tblW w:w="0" w:type="auto"/>
        <w:tblCellSpacing w:w="15" w:type="dxa"/>
        <w:tblInd w:w="0" w:type="dxa"/>
        <w:tblLayout w:type="autofit"/>
        <w:tblCellMar>
          <w:top w:w="15" w:type="dxa"/>
          <w:left w:w="15" w:type="dxa"/>
          <w:bottom w:w="15" w:type="dxa"/>
          <w:right w:w="15" w:type="dxa"/>
        </w:tblCellMar>
      </w:tblPr>
      <w:tblGrid>
        <w:gridCol w:w="1222"/>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&lt;packages&gt;</w:t>
            </w:r>
          </w:p>
        </w:tc>
      </w:tr>
    </w:tbl>
    <w:p>
      <w:pPr>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655"/>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&lt;package name="test.sample" /&gt;</w:t>
            </w:r>
          </w:p>
        </w:tc>
      </w:tr>
    </w:tbl>
    <w:p>
      <w:pPr>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478"/>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&lt;/packages&gt;</w:t>
            </w:r>
          </w:p>
        </w:tc>
      </w:tr>
    </w:tbl>
    <w:p>
      <w:pPr>
        <w:rPr>
          <w:rFonts w:hint="default" w:asciiTheme="minorAscii" w:hAnsiTheme="minorAscii" w:eastAsiaTheme="minorEastAsia" w:cstheme="minorEastAsia"/>
          <w:b/>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9450"/>
      </w:tblGrid>
      <w:tr>
        <w:trPr>
          <w:tblCellSpacing w:w="15" w:type="dxa"/>
        </w:trPr>
        <w:tc>
          <w:tcPr>
            <w:tcW w:w="0" w:type="auto"/>
            <w:vAlign w:val="center"/>
          </w:tcPr>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Sample xml file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572760" cy="294767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653390" cy="2990377"/>
                          </a:xfrm>
                          <a:prstGeom prst="rect">
                            <a:avLst/>
                          </a:prstGeom>
                        </pic:spPr>
                      </pic:pic>
                    </a:graphicData>
                  </a:graphic>
                </wp:inline>
              </w:drawing>
            </w:r>
          </w:p>
        </w:tc>
      </w:tr>
      <w:tr>
        <w:trPr>
          <w:tblCellSpacing w:w="15" w:type="dxa"/>
        </w:trPr>
        <w:tc>
          <w:tcPr>
            <w:tcW w:w="0" w:type="auto"/>
            <w:vAlign w:val="center"/>
          </w:tcPr>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Test Method (@Test)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Test case Method will be defined under this. </w:t>
            </w:r>
            <w:r>
              <w:rPr>
                <w:rFonts w:hint="default" w:asciiTheme="minorAscii" w:hAnsiTheme="minorAscii" w:eastAsiaTheme="minorEastAsia" w:cstheme="minorEastAsia"/>
                <w:b/>
                <w:sz w:val="24"/>
                <w:szCs w:val="24"/>
              </w:rPr>
              <w:t>If the method have return type then testng will ignore this method as testng method</w:t>
            </w:r>
            <w:r>
              <w:rPr>
                <w:rFonts w:hint="default" w:asciiTheme="minorAscii" w:hAnsiTheme="minorAscii" w:eastAsiaTheme="minorEastAsia" w:cstheme="minorEastAsia"/>
                <w:sz w:val="24"/>
                <w:szCs w:val="24"/>
              </w:rPr>
              <w:t xml:space="preserve"> and it won’t execute this method. If we need to include this then following attribute need to be specified suite or test tag</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&lt;suite allow-return-values="true"&gt;</w:t>
            </w:r>
          </w:p>
        </w:tc>
      </w:tr>
    </w:tbl>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@Test public void a(){ return t;} …. Then this method won’t be executed until above syntax is used.</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@Test public void b(){….}</w:t>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Test Groups – </w:t>
      </w:r>
      <w:r>
        <w:rPr>
          <w:rFonts w:hint="default" w:asciiTheme="minorAscii" w:hAnsiTheme="minorAscii" w:eastAsiaTheme="minorEastAsia" w:cstheme="minorEastAsia"/>
          <w:sz w:val="24"/>
          <w:szCs w:val="24"/>
        </w:rPr>
        <w:t xml:space="preserve">used to execute particular set of tests mentioned under particular group. </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color w:val="000000"/>
          <w:sz w:val="24"/>
          <w:szCs w:val="24"/>
        </w:rPr>
        <w:t xml:space="preserve"> Groups are specified in your </w:t>
      </w:r>
      <w:r>
        <w:rPr>
          <w:rStyle w:val="9"/>
          <w:rFonts w:hint="default" w:asciiTheme="minorAscii" w:hAnsiTheme="minorAscii" w:eastAsiaTheme="minorEastAsia" w:cstheme="minorEastAsia"/>
          <w:color w:val="000000"/>
          <w:sz w:val="24"/>
          <w:szCs w:val="24"/>
        </w:rPr>
        <w:t>testng.xml</w:t>
      </w:r>
      <w:r>
        <w:rPr>
          <w:rFonts w:hint="default" w:asciiTheme="minorAscii" w:hAnsiTheme="minorAscii" w:eastAsiaTheme="minorEastAsia" w:cstheme="minorEastAsia"/>
          <w:color w:val="000000"/>
          <w:sz w:val="24"/>
          <w:szCs w:val="24"/>
        </w:rPr>
        <w:t> file and can be found either under the </w:t>
      </w:r>
      <w:r>
        <w:rPr>
          <w:rStyle w:val="9"/>
          <w:rFonts w:hint="default" w:asciiTheme="minorAscii" w:hAnsiTheme="minorAscii" w:eastAsiaTheme="minorEastAsia" w:cstheme="minorEastAsia"/>
          <w:color w:val="000000"/>
          <w:sz w:val="24"/>
          <w:szCs w:val="24"/>
        </w:rPr>
        <w:t>&lt;test&gt;</w:t>
      </w:r>
      <w:r>
        <w:rPr>
          <w:rFonts w:hint="default" w:asciiTheme="minorAscii" w:hAnsiTheme="minorAscii" w:eastAsiaTheme="minorEastAsia" w:cstheme="minorEastAsia"/>
          <w:color w:val="000000"/>
          <w:sz w:val="24"/>
          <w:szCs w:val="24"/>
        </w:rPr>
        <w:t> or </w:t>
      </w:r>
      <w:r>
        <w:rPr>
          <w:rStyle w:val="9"/>
          <w:rFonts w:hint="default" w:asciiTheme="minorAscii" w:hAnsiTheme="minorAscii" w:eastAsiaTheme="minorEastAsia" w:cstheme="minorEastAsia"/>
          <w:color w:val="000000"/>
          <w:sz w:val="24"/>
          <w:szCs w:val="24"/>
        </w:rPr>
        <w:t>&lt;suite&gt;</w:t>
      </w:r>
      <w:r>
        <w:rPr>
          <w:rFonts w:hint="default" w:asciiTheme="minorAscii" w:hAnsiTheme="minorAscii" w:eastAsiaTheme="minorEastAsia" w:cstheme="minorEastAsia"/>
          <w:color w:val="000000"/>
          <w:sz w:val="24"/>
          <w:szCs w:val="24"/>
        </w:rPr>
        <w:t> tag. Groups specified in the </w:t>
      </w:r>
      <w:r>
        <w:rPr>
          <w:rStyle w:val="9"/>
          <w:rFonts w:hint="default" w:asciiTheme="minorAscii" w:hAnsiTheme="minorAscii" w:eastAsiaTheme="minorEastAsia" w:cstheme="minorEastAsia"/>
          <w:color w:val="000000"/>
          <w:sz w:val="24"/>
          <w:szCs w:val="24"/>
        </w:rPr>
        <w:t>&lt;suite&gt;</w:t>
      </w:r>
      <w:r>
        <w:rPr>
          <w:rFonts w:hint="default" w:asciiTheme="minorAscii" w:hAnsiTheme="minorAscii" w:eastAsiaTheme="minorEastAsia" w:cstheme="minorEastAsia"/>
          <w:color w:val="000000"/>
          <w:sz w:val="24"/>
          <w:szCs w:val="24"/>
        </w:rPr>
        <w:t> tag apply to all the </w:t>
      </w:r>
      <w:r>
        <w:rPr>
          <w:rStyle w:val="9"/>
          <w:rFonts w:hint="default" w:asciiTheme="minorAscii" w:hAnsiTheme="minorAscii" w:eastAsiaTheme="minorEastAsia" w:cstheme="minorEastAsia"/>
          <w:color w:val="000000"/>
          <w:sz w:val="24"/>
          <w:szCs w:val="24"/>
        </w:rPr>
        <w:t>&lt;test&gt;</w:t>
      </w:r>
      <w:r>
        <w:rPr>
          <w:rFonts w:hint="default" w:asciiTheme="minorAscii" w:hAnsiTheme="minorAscii" w:eastAsiaTheme="minorEastAsia" w:cstheme="minorEastAsia"/>
          <w:color w:val="000000"/>
          <w:sz w:val="24"/>
          <w:szCs w:val="24"/>
        </w:rPr>
        <w:t> tags underneath</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  if you specify group "a" in </w:t>
      </w:r>
      <w:r>
        <w:rPr>
          <w:rStyle w:val="9"/>
          <w:rFonts w:hint="default" w:asciiTheme="minorAscii" w:hAnsiTheme="minorAscii" w:eastAsiaTheme="minorEastAsia" w:cstheme="minorEastAsia"/>
          <w:color w:val="000000"/>
          <w:sz w:val="24"/>
          <w:szCs w:val="24"/>
        </w:rPr>
        <w:t>&lt;suite&gt;</w:t>
      </w:r>
      <w:r>
        <w:rPr>
          <w:rFonts w:hint="default" w:asciiTheme="minorAscii" w:hAnsiTheme="minorAscii" w:eastAsiaTheme="minorEastAsia" w:cstheme="minorEastAsia"/>
          <w:color w:val="000000"/>
          <w:sz w:val="24"/>
          <w:szCs w:val="24"/>
        </w:rPr>
        <w:t> and "b" in </w:t>
      </w:r>
      <w:r>
        <w:rPr>
          <w:rStyle w:val="9"/>
          <w:rFonts w:hint="default" w:asciiTheme="minorAscii" w:hAnsiTheme="minorAscii" w:eastAsiaTheme="minorEastAsia" w:cstheme="minorEastAsia"/>
          <w:color w:val="000000"/>
          <w:sz w:val="24"/>
          <w:szCs w:val="24"/>
        </w:rPr>
        <w:t>&lt;test&gt;</w:t>
      </w:r>
      <w:r>
        <w:rPr>
          <w:rFonts w:hint="default" w:asciiTheme="minorAscii" w:hAnsiTheme="minorAscii" w:eastAsiaTheme="minorEastAsia" w:cstheme="minorEastAsia"/>
          <w:color w:val="000000"/>
          <w:sz w:val="24"/>
          <w:szCs w:val="24"/>
        </w:rPr>
        <w:t>, then both "a" and "b" will be included.</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Test syntax</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 xml:space="preserve">@Test(groups = { "functest", "checkintest" }) </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Xml syntax</w:t>
      </w:r>
    </w:p>
    <w:tbl>
      <w:tblPr>
        <w:tblStyle w:val="6"/>
        <w:tblW w:w="0" w:type="auto"/>
        <w:tblCellSpacing w:w="15" w:type="dxa"/>
        <w:tblInd w:w="0" w:type="dxa"/>
        <w:tblLayout w:type="autofit"/>
        <w:tblCellMar>
          <w:top w:w="15" w:type="dxa"/>
          <w:left w:w="15" w:type="dxa"/>
          <w:bottom w:w="15" w:type="dxa"/>
          <w:right w:w="15" w:type="dxa"/>
        </w:tblCellMar>
      </w:tblPr>
      <w:tblGrid>
        <w:gridCol w:w="99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&lt;groups&gt;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88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177"/>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&lt;include name="functest"/&gt;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975"/>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200"/>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&lt;/groups&gt;</w:t>
            </w:r>
          </w:p>
        </w:tc>
      </w:tr>
    </w:tbl>
    <w:p>
      <w:pPr>
        <w:rPr>
          <w:rFonts w:hint="default" w:asciiTheme="minorAscii" w:hAnsiTheme="minorAscii" w:eastAsiaTheme="minorEastAsia" w:cstheme="minorEastAsia"/>
          <w:b/>
          <w:bCs/>
          <w:color w:val="000000"/>
          <w:sz w:val="24"/>
          <w:szCs w:val="24"/>
        </w:rPr>
      </w:pPr>
      <w:r>
        <w:rPr>
          <w:rFonts w:hint="default" w:asciiTheme="minorAscii" w:hAnsiTheme="minorAscii" w:eastAsiaTheme="minorEastAsia" w:cstheme="minorEastAsia"/>
          <w:b/>
          <w:bCs/>
          <w:color w:val="000000"/>
          <w:sz w:val="24"/>
          <w:szCs w:val="24"/>
        </w:rPr>
        <w:t>Using regular expressions</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@Test(groups = {"linux.checkintest"}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@Test(groups = { "windows.checkintest"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@Test(groups = { "windows.checkintest2" })</w:t>
      </w:r>
    </w:p>
    <w:tbl>
      <w:tblPr>
        <w:tblStyle w:val="6"/>
        <w:tblW w:w="0" w:type="auto"/>
        <w:tblCellSpacing w:w="15" w:type="dxa"/>
        <w:tblInd w:w="0" w:type="dxa"/>
        <w:tblLayout w:type="autofit"/>
        <w:tblCellMar>
          <w:top w:w="15" w:type="dxa"/>
          <w:left w:w="15" w:type="dxa"/>
          <w:bottom w:w="15" w:type="dxa"/>
          <w:right w:w="15" w:type="dxa"/>
        </w:tblCellMar>
      </w:tblPr>
      <w:tblGrid>
        <w:gridCol w:w="99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&lt;groups&gt;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882"/>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42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&lt;include name="windows.*"/&gt;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975"/>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200"/>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&lt;/groups&gt;</w:t>
            </w:r>
          </w:p>
        </w:tc>
      </w:tr>
    </w:tbl>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This will only execute the all windows groups  .*used to specify any </w:t>
      </w:r>
    </w:p>
    <w:p>
      <w:pPr>
        <w:rPr>
          <w:rFonts w:hint="default" w:asciiTheme="minorAscii" w:hAnsiTheme="minorAscii" w:eastAsiaTheme="minorEastAsia" w:cstheme="minorEastAsia"/>
          <w:sz w:val="24"/>
          <w:szCs w:val="24"/>
        </w:rPr>
      </w:pPr>
      <w:bookmarkStart w:id="0" w:name="method-groups"/>
      <w:r>
        <w:rPr>
          <w:rFonts w:hint="default" w:asciiTheme="minorAscii" w:hAnsiTheme="minorAscii" w:eastAsiaTheme="minorEastAsia" w:cstheme="minorEastAsia"/>
          <w:b/>
          <w:bCs/>
          <w:sz w:val="24"/>
          <w:szCs w:val="24"/>
        </w:rPr>
        <w:t>Method groups</w:t>
      </w:r>
      <w:bookmarkEnd w:id="0"/>
      <w:r>
        <w:rPr>
          <w:rFonts w:hint="default" w:asciiTheme="minorAscii" w:hAnsiTheme="minorAscii" w:eastAsiaTheme="minorEastAsia" w:cstheme="minorEastAsia"/>
          <w:b/>
          <w:bCs/>
          <w:sz w:val="24"/>
          <w:szCs w:val="24"/>
        </w:rPr>
        <w:t xml:space="preserve"> –</w:t>
      </w:r>
      <w:r>
        <w:rPr>
          <w:rFonts w:hint="default" w:asciiTheme="minorAscii" w:hAnsiTheme="minorAscii" w:eastAsiaTheme="minorEastAsia" w:cstheme="minorEastAsia"/>
          <w:sz w:val="24"/>
          <w:szCs w:val="24"/>
        </w:rPr>
        <w:t>exclude or include individual methods</w:t>
      </w:r>
    </w:p>
    <w:tbl>
      <w:tblPr>
        <w:tblStyle w:val="6"/>
        <w:tblW w:w="0" w:type="auto"/>
        <w:tblCellSpacing w:w="15" w:type="dxa"/>
        <w:tblInd w:w="0" w:type="dxa"/>
        <w:tblLayout w:type="autofit"/>
        <w:tblCellMar>
          <w:top w:w="15" w:type="dxa"/>
          <w:left w:w="15" w:type="dxa"/>
          <w:bottom w:w="15" w:type="dxa"/>
          <w:right w:w="15" w:type="dxa"/>
        </w:tblCellMar>
      </w:tblPr>
      <w:tblGrid>
        <w:gridCol w:w="100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&lt;classes&gt;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46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 name="example1.Test1"&gt;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519"/>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&lt;methods&gt;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482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&lt;include name=".*enabledTestMethod.*"/&gt;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477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&lt;exclude name=".*brokenTestMethod.*"/&gt;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612"/>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&lt;/methods&gt;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153"/>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203"/>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&lt;/classes&gt;</w:t>
            </w:r>
          </w:p>
        </w:tc>
      </w:tr>
    </w:tbl>
    <w:p>
      <w:pPr>
        <w:spacing w:before="100" w:beforeAutospacing="1" w:after="100" w:afterAutospacing="1" w:line="240" w:lineRule="auto"/>
        <w:outlineLvl w:val="3"/>
        <w:rPr>
          <w:rFonts w:hint="default" w:asciiTheme="minorAscii" w:hAnsiTheme="minorAscii" w:eastAsiaTheme="minorEastAsia" w:cstheme="minorEastAsia"/>
          <w:bCs/>
          <w:color w:val="000000"/>
          <w:sz w:val="24"/>
          <w:szCs w:val="24"/>
        </w:rPr>
      </w:pPr>
    </w:p>
    <w:p>
      <w:pPr>
        <w:rPr>
          <w:rFonts w:hint="default" w:asciiTheme="minorAscii" w:hAnsiTheme="minorAscii" w:eastAsiaTheme="minorEastAsia" w:cstheme="minorEastAsia"/>
          <w:b/>
          <w:sz w:val="24"/>
          <w:szCs w:val="24"/>
        </w:rPr>
      </w:pPr>
      <w:bookmarkStart w:id="1" w:name="groups-of-groups"/>
      <w:r>
        <w:rPr>
          <w:rFonts w:hint="default" w:asciiTheme="minorAscii" w:hAnsiTheme="minorAscii" w:eastAsiaTheme="minorEastAsia" w:cstheme="minorEastAsia"/>
          <w:b/>
          <w:sz w:val="24"/>
          <w:szCs w:val="24"/>
        </w:rPr>
        <w:t>Groups of groups</w:t>
      </w:r>
      <w:bookmarkEnd w:id="1"/>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color w:val="000000"/>
          <w:sz w:val="24"/>
          <w:szCs w:val="24"/>
        </w:rPr>
        <w:t>Groups can also include other groups. These groups are called "MetaGroups".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011420" cy="2455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5018739" cy="2459504"/>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bookmarkStart w:id="2" w:name="exclusions"/>
      <w:r>
        <w:rPr>
          <w:rFonts w:hint="default" w:asciiTheme="minorAscii" w:hAnsiTheme="minorAscii" w:eastAsiaTheme="minorEastAsia" w:cstheme="minorEastAsia"/>
          <w:b/>
          <w:sz w:val="24"/>
          <w:szCs w:val="24"/>
        </w:rPr>
        <w:t>Exclusion groups</w:t>
      </w:r>
      <w:bookmarkEnd w:id="2"/>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sz w:val="24"/>
          <w:szCs w:val="24"/>
        </w:rPr>
        <w:t>we can also exclude groups</w:t>
      </w:r>
    </w:p>
    <w:tbl>
      <w:tblPr>
        <w:tblStyle w:val="6"/>
        <w:tblW w:w="0" w:type="auto"/>
        <w:tblCellSpacing w:w="15" w:type="dxa"/>
        <w:tblInd w:w="0" w:type="dxa"/>
        <w:tblLayout w:type="autofit"/>
        <w:tblCellMar>
          <w:top w:w="15" w:type="dxa"/>
          <w:left w:w="15" w:type="dxa"/>
          <w:bottom w:w="15" w:type="dxa"/>
          <w:right w:w="15" w:type="dxa"/>
        </w:tblCellMar>
      </w:tblPr>
      <w:tblGrid>
        <w:gridCol w:w="99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&lt;groups&gt;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88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488"/>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&lt;include name="checkintest"/&gt;</w:t>
            </w:r>
          </w:p>
        </w:tc>
      </w:tr>
    </w:tbl>
    <w:p>
      <w:pPr>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109"/>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highlight w:val="yellow"/>
              </w:rPr>
            </w:pPr>
            <w:r>
              <w:rPr>
                <w:rFonts w:hint="default" w:asciiTheme="minorAscii" w:hAnsiTheme="minorAscii" w:eastAsiaTheme="minorEastAsia" w:cstheme="minorEastAsia"/>
                <w:sz w:val="24"/>
                <w:szCs w:val="24"/>
                <w:highlight w:val="yellow"/>
              </w:rPr>
              <w:t>      &lt;exclude name="broken"/&gt;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975"/>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&lt;/run&gt;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200"/>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&lt;/groups&gt;</w:t>
            </w:r>
          </w:p>
        </w:tc>
      </w:tr>
    </w:tbl>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bookmarkStart w:id="3" w:name="partial-groups"/>
      <w:r>
        <w:rPr>
          <w:rFonts w:hint="default" w:asciiTheme="minorAscii" w:hAnsiTheme="minorAscii" w:eastAsiaTheme="minorEastAsia" w:cstheme="minorEastAsia"/>
          <w:b/>
          <w:sz w:val="24"/>
          <w:szCs w:val="24"/>
        </w:rPr>
        <w:t> Partial groups</w:t>
      </w:r>
      <w:bookmarkEnd w:id="3"/>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sz w:val="24"/>
          <w:szCs w:val="24"/>
        </w:rPr>
        <w:t xml:space="preserve">can able to add groups at class level and also for method </w:t>
      </w:r>
    </w:p>
    <w:tbl>
      <w:tblPr>
        <w:tblStyle w:val="6"/>
        <w:tblW w:w="0" w:type="auto"/>
        <w:tblCellSpacing w:w="15" w:type="dxa"/>
        <w:tblInd w:w="0" w:type="dxa"/>
        <w:tblLayout w:type="autofit"/>
        <w:tblCellMar>
          <w:top w:w="15" w:type="dxa"/>
          <w:left w:w="15" w:type="dxa"/>
          <w:bottom w:w="15" w:type="dxa"/>
          <w:right w:w="15" w:type="dxa"/>
        </w:tblCellMar>
      </w:tblPr>
      <w:tblGrid>
        <w:gridCol w:w="3397"/>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@Test(groups = { "checkin-test"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627"/>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public class All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45"/>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118"/>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@Test(groups = { "func-test"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2847"/>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public void method1() { ...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45"/>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2847"/>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public void method2() { ...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16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p>
        </w:tc>
      </w:tr>
    </w:tbl>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Here method2 belongs to class lvl grp but not belongs to method grp func-test</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Parameters – </w:t>
      </w:r>
      <w:r>
        <w:rPr>
          <w:rFonts w:hint="default" w:asciiTheme="minorAscii" w:hAnsiTheme="minorAscii" w:eastAsiaTheme="minorEastAsia" w:cstheme="minorEastAsia"/>
          <w:sz w:val="24"/>
          <w:szCs w:val="24"/>
        </w:rPr>
        <w:t xml:space="preserve">We can able to make Parameterized methods in testng. Using @Parameters annotation we can able to pass values to the arguments mentioned in the method.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-this annotation can be placed before any @Test, @Before/After or @Factory annotation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iCs/>
          <w:color w:val="000000"/>
          <w:sz w:val="24"/>
          <w:szCs w:val="24"/>
        </w:rPr>
        <w:t xml:space="preserve"> The XML parameters are mapped to the Java parameters in the same order as they are found in the annotation, and TestNG will issue an error if the numbers don't match.</w:t>
      </w:r>
    </w:p>
    <w:p>
      <w:pPr>
        <w:spacing w:before="100" w:beforeAutospacing="1" w:after="100" w:afterAutospacing="1" w:line="240" w:lineRule="auto"/>
        <w:rPr>
          <w:rFonts w:hint="default" w:asciiTheme="minorAscii" w:hAnsiTheme="minorAscii" w:eastAsiaTheme="minorEastAsia" w:cstheme="minorEastAsia"/>
          <w:iCs/>
          <w:color w:val="000000"/>
          <w:sz w:val="24"/>
          <w:szCs w:val="24"/>
        </w:rPr>
      </w:pPr>
      <w:r>
        <w:rPr>
          <w:rFonts w:hint="default" w:asciiTheme="minorAscii" w:hAnsiTheme="minorAscii" w:eastAsiaTheme="minorEastAsia" w:cstheme="minorEastAsia"/>
          <w:iCs/>
          <w:color w:val="000000"/>
          <w:sz w:val="24"/>
          <w:szCs w:val="24"/>
        </w:rPr>
        <w:t>-Parameters are scoped, can be mentioned under &lt;suite&gt; or &lt;test&gt;</w:t>
      </w:r>
    </w:p>
    <w:p>
      <w:pPr>
        <w:spacing w:before="100" w:beforeAutospacing="1" w:after="100" w:afterAutospacing="1"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-@Optional can be used to set default value  if parameters value is not mentioned in the xml file(means the method argument by default will accept value from @Optional if  parameters value is not mentioned)</w:t>
      </w:r>
    </w:p>
    <w:tbl>
      <w:tblPr>
        <w:tblStyle w:val="6"/>
        <w:tblW w:w="0" w:type="auto"/>
        <w:tblCellSpacing w:w="15" w:type="dxa"/>
        <w:tblInd w:w="12" w:type="dxa"/>
        <w:tblBorders>
          <w:top w:val="none" w:color="auto" w:sz="0" w:space="0"/>
          <w:left w:val="none" w:color="auto" w:sz="0" w:space="0"/>
          <w:bottom w:val="none" w:color="auto" w:sz="0" w:space="0"/>
          <w:right w:val="none" w:color="auto" w:sz="0" w:space="0"/>
          <w:insideH w:val="none" w:color="auto" w:sz="4" w:space="0"/>
          <w:insideV w:val="none" w:color="auto" w:sz="4" w:space="0"/>
        </w:tblBorders>
        <w:tblLayout w:type="autofit"/>
        <w:tblCellMar>
          <w:top w:w="15" w:type="dxa"/>
          <w:left w:w="15" w:type="dxa"/>
          <w:bottom w:w="15" w:type="dxa"/>
          <w:right w:w="15" w:type="dxa"/>
        </w:tblCellMar>
      </w:tblPr>
      <w:tblGrid>
        <w:gridCol w:w="3080"/>
      </w:tblGrid>
      <w:tr>
        <w:tblPrEx>
          <w:tblBorders>
            <w:top w:val="none" w:color="auto" w:sz="0" w:space="0"/>
            <w:left w:val="none" w:color="auto" w:sz="0" w:space="0"/>
            <w:bottom w:val="none" w:color="auto" w:sz="0" w:space="0"/>
            <w:right w:val="none" w:color="auto" w:sz="0" w:space="0"/>
            <w:insideH w:val="none" w:color="auto" w:sz="4" w:space="0"/>
            <w:insideV w:val="none" w:color="auto" w:sz="4"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@Parameters({ "first-name" })</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71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4592"/>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public void testSingleString(String firstName) {</w:t>
            </w:r>
          </w:p>
        </w:tc>
      </w:tr>
    </w:tbl>
    <w:p>
      <w:pPr>
        <w:spacing w:before="100" w:beforeAutospacing="1" w:after="100" w:afterAutospacing="1"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XML </w:t>
      </w:r>
    </w:p>
    <w:tbl>
      <w:tblPr>
        <w:tblStyle w:val="6"/>
        <w:tblW w:w="0" w:type="auto"/>
        <w:tblCellSpacing w:w="15" w:type="dxa"/>
        <w:tblInd w:w="0" w:type="dxa"/>
        <w:tblLayout w:type="autofit"/>
        <w:tblCellMar>
          <w:top w:w="15" w:type="dxa"/>
          <w:left w:w="15" w:type="dxa"/>
          <w:bottom w:w="15" w:type="dxa"/>
          <w:right w:w="15" w:type="dxa"/>
        </w:tblCellMar>
      </w:tblPr>
      <w:tblGrid>
        <w:gridCol w:w="256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&lt;suite name="My suite"&gt;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5054"/>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&lt;parameter name="first-name"  value="Cedric"/&gt;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3273"/>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&lt;test name="Simple example"&gt;</w:t>
            </w:r>
          </w:p>
        </w:tc>
      </w:tr>
    </w:tbl>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@Optional</w:t>
      </w:r>
    </w:p>
    <w:tbl>
      <w:tblPr>
        <w:tblStyle w:val="6"/>
        <w:tblW w:w="0" w:type="auto"/>
        <w:tblCellSpacing w:w="15" w:type="dxa"/>
        <w:tblInd w:w="0" w:type="dxa"/>
        <w:tblLayout w:type="autofit"/>
        <w:tblCellMar>
          <w:top w:w="15" w:type="dxa"/>
          <w:left w:w="15" w:type="dxa"/>
          <w:bottom w:w="15" w:type="dxa"/>
          <w:right w:w="15" w:type="dxa"/>
        </w:tblCellMar>
      </w:tblPr>
      <w:tblGrid>
        <w:gridCol w:w="2021"/>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@Parameters("db")</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716"/>
      </w:tblGrid>
      <w:tr>
        <w:tblPrEx>
          <w:tblCellMar>
            <w:top w:w="15" w:type="dxa"/>
            <w:left w:w="15" w:type="dxa"/>
            <w:bottom w:w="15" w:type="dxa"/>
            <w:right w:w="15" w:type="dxa"/>
          </w:tblCellMar>
        </w:tblPrEx>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w:t>
            </w:r>
          </w:p>
        </w:tc>
      </w:tr>
    </w:tbl>
    <w:p>
      <w:pPr>
        <w:shd w:val="clear" w:color="auto" w:fill="FFFFDD"/>
        <w:spacing w:after="0" w:line="240" w:lineRule="auto"/>
        <w:rPr>
          <w:rFonts w:hint="default" w:asciiTheme="minorAscii" w:hAnsiTheme="minorAscii" w:eastAsiaTheme="minorEastAsia" w:cstheme="minorEastAsia"/>
          <w:vanish/>
          <w:color w:val="000000"/>
          <w:sz w:val="24"/>
          <w:szCs w:val="24"/>
        </w:rPr>
      </w:pPr>
    </w:p>
    <w:tbl>
      <w:tblPr>
        <w:tblStyle w:val="6"/>
        <w:tblW w:w="0" w:type="auto"/>
        <w:tblCellSpacing w:w="15" w:type="dxa"/>
        <w:tblInd w:w="0" w:type="dxa"/>
        <w:tblLayout w:type="autofit"/>
        <w:tblCellMar>
          <w:top w:w="15" w:type="dxa"/>
          <w:left w:w="15" w:type="dxa"/>
          <w:bottom w:w="15" w:type="dxa"/>
          <w:right w:w="15" w:type="dxa"/>
        </w:tblCellMar>
      </w:tblPr>
      <w:tblGrid>
        <w:gridCol w:w="7337"/>
      </w:tblGrid>
      <w:tr>
        <w:trPr>
          <w:tblCellSpacing w:w="15" w:type="dxa"/>
        </w:trPr>
        <w:tc>
          <w:tcPr>
            <w:tcW w:w="0" w:type="auto"/>
            <w:vAlign w:val="center"/>
          </w:tcPr>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public void testNonExistentParameter(@Optional("mysql") String db) { ... }</w:t>
            </w:r>
          </w:p>
        </w:tc>
      </w:tr>
    </w:tbl>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‘mysql’ value will be set to db string if db parameter is empty.</w:t>
      </w:r>
    </w:p>
    <w:p>
      <w:pPr>
        <w:rPr>
          <w:rFonts w:hint="default" w:asciiTheme="minorAscii" w:hAnsiTheme="minorAscii" w:eastAsiaTheme="minorEastAsia" w:cstheme="minorEastAsia"/>
          <w:sz w:val="24"/>
          <w:szCs w:val="24"/>
        </w:rPr>
      </w:pPr>
      <w:bookmarkStart w:id="4" w:name="dependent-methods"/>
      <w:r>
        <w:rPr>
          <w:rFonts w:hint="default" w:asciiTheme="minorAscii" w:hAnsiTheme="minorAscii" w:eastAsiaTheme="minorEastAsia" w:cstheme="minorEastAsia"/>
          <w:b/>
          <w:sz w:val="24"/>
          <w:szCs w:val="24"/>
        </w:rPr>
        <w:t>Dependencies</w:t>
      </w:r>
      <w:bookmarkEnd w:id="4"/>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sz w:val="24"/>
          <w:szCs w:val="24"/>
        </w:rPr>
        <w:t>Some time in testing one method may depend on another method/methods, this can be achieved by dependencies attributes in testNG. Dependencies are also used to achieve order ness in execution.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Hard Dependencies – </w:t>
      </w:r>
      <w:r>
        <w:rPr>
          <w:rFonts w:hint="default" w:asciiTheme="minorAscii" w:hAnsiTheme="minorAscii" w:eastAsiaTheme="minorEastAsia" w:cstheme="minorEastAsia"/>
          <w:sz w:val="24"/>
          <w:szCs w:val="24"/>
        </w:rPr>
        <w:t xml:space="preserve">the method will be </w:t>
      </w:r>
      <w:r>
        <w:rPr>
          <w:rFonts w:hint="default" w:asciiTheme="minorAscii" w:hAnsiTheme="minorAscii" w:eastAsiaTheme="minorEastAsia" w:cstheme="minorEastAsia"/>
          <w:b/>
          <w:sz w:val="24"/>
          <w:szCs w:val="24"/>
        </w:rPr>
        <w:t xml:space="preserve">skipped </w:t>
      </w:r>
      <w:r>
        <w:rPr>
          <w:rFonts w:hint="default" w:asciiTheme="minorAscii" w:hAnsiTheme="minorAscii" w:eastAsiaTheme="minorEastAsia" w:cstheme="minorEastAsia"/>
          <w:sz w:val="24"/>
          <w:szCs w:val="24"/>
        </w:rPr>
        <w:t xml:space="preserve"> if any one of the dependent method fails.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Soft Dependencies - </w:t>
      </w:r>
      <w:r>
        <w:rPr>
          <w:rFonts w:hint="default" w:asciiTheme="minorAscii" w:hAnsiTheme="minorAscii" w:eastAsiaTheme="minorEastAsia" w:cstheme="minorEastAsia"/>
          <w:sz w:val="24"/>
          <w:szCs w:val="24"/>
        </w:rPr>
        <w:t xml:space="preserve">the method will not be </w:t>
      </w:r>
      <w:r>
        <w:rPr>
          <w:rFonts w:hint="default" w:asciiTheme="minorAscii" w:hAnsiTheme="minorAscii" w:eastAsiaTheme="minorEastAsia" w:cstheme="minorEastAsia"/>
          <w:b/>
          <w:sz w:val="24"/>
          <w:szCs w:val="24"/>
        </w:rPr>
        <w:t xml:space="preserve">skipped </w:t>
      </w:r>
      <w:r>
        <w:rPr>
          <w:rFonts w:hint="default" w:asciiTheme="minorAscii" w:hAnsiTheme="minorAscii" w:eastAsiaTheme="minorEastAsia" w:cstheme="minorEastAsia"/>
          <w:sz w:val="24"/>
          <w:szCs w:val="24"/>
        </w:rPr>
        <w:t xml:space="preserve"> even if any one of the dependent method fails, this can be achieved using </w:t>
      </w:r>
      <w:r>
        <w:rPr>
          <w:rFonts w:hint="default" w:asciiTheme="minorAscii" w:hAnsiTheme="minorAscii" w:eastAsiaTheme="minorEastAsia" w:cstheme="minorEastAsia"/>
          <w:b/>
          <w:sz w:val="24"/>
          <w:szCs w:val="24"/>
        </w:rPr>
        <w:t>alwaysRun=’true’</w:t>
      </w:r>
      <w:r>
        <w:rPr>
          <w:rFonts w:hint="default" w:asciiTheme="minorAscii" w:hAnsiTheme="minorAscii" w:eastAsiaTheme="minorEastAsia" w:cstheme="minorEastAsia"/>
          <w:sz w:val="24"/>
          <w:szCs w:val="24"/>
        </w:rPr>
        <w:t xml:space="preserve"> . Soft dependencies mainly used to achieve execution order , the method will be executed only after all the dependent method ran.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dependsOnMethods – </w:t>
      </w:r>
      <w:r>
        <w:rPr>
          <w:rFonts w:hint="default" w:asciiTheme="minorAscii" w:hAnsiTheme="minorAscii" w:eastAsiaTheme="minorEastAsia" w:cstheme="minorEastAsia"/>
          <w:sz w:val="24"/>
          <w:szCs w:val="24"/>
        </w:rPr>
        <w:t>used when all tests are within in the same class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995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stretch>
                      <a:fillRect/>
                    </a:stretch>
                  </pic:blipFill>
                  <pic:spPr>
                    <a:xfrm>
                      <a:off x="0" y="0"/>
                      <a:ext cx="5943600" cy="995680"/>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dependsOnGroups – </w:t>
      </w:r>
      <w:r>
        <w:rPr>
          <w:rFonts w:hint="default" w:asciiTheme="minorAscii" w:hAnsiTheme="minorAscii" w:eastAsiaTheme="minorEastAsia" w:cstheme="minorEastAsia"/>
          <w:sz w:val="24"/>
          <w:szCs w:val="24"/>
        </w:rPr>
        <w:t>mostly</w:t>
      </w:r>
      <w:r>
        <w:rPr>
          <w:rFonts w:hint="default" w:asciiTheme="minorAscii" w:hAnsiTheme="minorAscii" w:eastAsiaTheme="minorEastAsia" w:cstheme="minorEastAsia"/>
          <w:b/>
          <w:sz w:val="24"/>
          <w:szCs w:val="24"/>
        </w:rPr>
        <w:t xml:space="preserve"> </w:t>
      </w:r>
      <w:r>
        <w:rPr>
          <w:rFonts w:hint="default" w:asciiTheme="minorAscii" w:hAnsiTheme="minorAscii" w:eastAsiaTheme="minorEastAsia" w:cstheme="minorEastAsia"/>
          <w:sz w:val="24"/>
          <w:szCs w:val="24"/>
        </w:rPr>
        <w:t>used when tests are in different class. If we need to execute only one method of the overloaded versions , then we can use dependsOnGroups , since dependsOnMethods uses method name it is not possible to run any one method of overloaded versions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t xml:space="preserve"> </w:t>
      </w:r>
      <w:r>
        <w:rPr>
          <w:rFonts w:hint="default" w:asciiTheme="minorAscii" w:hAnsiTheme="minorAscii" w:eastAsiaTheme="minorEastAsia" w:cstheme="minorEastAsia"/>
          <w:sz w:val="24"/>
          <w:szCs w:val="24"/>
        </w:rPr>
        <w:drawing>
          <wp:inline distT="0" distB="0" distL="0" distR="0">
            <wp:extent cx="5040630" cy="14795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5066004" cy="1487327"/>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color w:val="000000"/>
          <w:sz w:val="24"/>
          <w:szCs w:val="24"/>
        </w:rPr>
      </w:pPr>
      <w:bookmarkStart w:id="5" w:name="class-level"/>
      <w:r>
        <w:rPr>
          <w:rFonts w:hint="default" w:asciiTheme="minorAscii" w:hAnsiTheme="minorAscii" w:eastAsiaTheme="minorEastAsia" w:cstheme="minorEastAsia"/>
          <w:b/>
          <w:sz w:val="24"/>
          <w:szCs w:val="24"/>
        </w:rPr>
        <w:t>Class level annotations</w:t>
      </w:r>
      <w:bookmarkEnd w:id="5"/>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sz w:val="24"/>
          <w:szCs w:val="24"/>
        </w:rPr>
        <w:t>@Test can be used</w:t>
      </w:r>
      <w:r>
        <w:rPr>
          <w:rFonts w:hint="default" w:asciiTheme="minorAscii" w:hAnsiTheme="minorAscii" w:eastAsiaTheme="minorEastAsia" w:cstheme="minorEastAsia"/>
          <w:b/>
          <w:sz w:val="24"/>
          <w:szCs w:val="24"/>
        </w:rPr>
        <w:t xml:space="preserve"> </w:t>
      </w:r>
      <w:r>
        <w:rPr>
          <w:rFonts w:hint="default" w:asciiTheme="minorAscii" w:hAnsiTheme="minorAscii" w:eastAsiaTheme="minorEastAsia" w:cstheme="minorEastAsia"/>
          <w:sz w:val="24"/>
          <w:szCs w:val="24"/>
        </w:rPr>
        <w:t>on class level .</w:t>
      </w:r>
      <w:r>
        <w:rPr>
          <w:rFonts w:hint="default" w:asciiTheme="minorAscii" w:hAnsiTheme="minorAscii" w:eastAsiaTheme="minorEastAsia" w:cstheme="minorEastAsia"/>
          <w:color w:val="000000"/>
          <w:sz w:val="24"/>
          <w:szCs w:val="24"/>
        </w:rPr>
        <w:t xml:space="preserve"> The effect of a class level </w:t>
      </w:r>
      <w:r>
        <w:rPr>
          <w:rStyle w:val="9"/>
          <w:rFonts w:hint="default" w:asciiTheme="minorAscii" w:hAnsiTheme="minorAscii" w:eastAsiaTheme="minorEastAsia" w:cstheme="minorEastAsia"/>
          <w:color w:val="000000"/>
          <w:sz w:val="24"/>
          <w:szCs w:val="24"/>
        </w:rPr>
        <w:t>@Test</w:t>
      </w:r>
      <w:r>
        <w:rPr>
          <w:rFonts w:hint="default" w:asciiTheme="minorAscii" w:hAnsiTheme="minorAscii" w:eastAsiaTheme="minorEastAsia" w:cstheme="minorEastAsia"/>
          <w:color w:val="000000"/>
          <w:sz w:val="24"/>
          <w:szCs w:val="24"/>
        </w:rPr>
        <w:t> annotation is to make all the public methods(only public methods) of this class to become test methods even if they are not annotated</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1810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5943600" cy="181038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test1, test3  will be executed but test2 is a private method will not be executed. Private method needs @test to execute.</w:t>
      </w:r>
    </w:p>
    <w:p>
      <w:pPr>
        <w:rPr>
          <w:rFonts w:hint="default" w:asciiTheme="minorAscii" w:hAnsiTheme="minorAscii" w:eastAsiaTheme="minorEastAsia" w:cstheme="minorEastAsia"/>
          <w:b/>
          <w:sz w:val="24"/>
          <w:szCs w:val="24"/>
        </w:rPr>
      </w:pPr>
      <w:bookmarkStart w:id="6" w:name="ignore-tests"/>
      <w:r>
        <w:rPr>
          <w:rFonts w:hint="default" w:asciiTheme="minorAscii" w:hAnsiTheme="minorAscii" w:eastAsiaTheme="minorEastAsia" w:cstheme="minorEastAsia"/>
          <w:b/>
          <w:sz w:val="24"/>
          <w:szCs w:val="24"/>
        </w:rPr>
        <w:t>Ignoring tests</w:t>
      </w:r>
      <w:bookmarkEnd w:id="6"/>
      <w:r>
        <w:rPr>
          <w:rFonts w:hint="default" w:asciiTheme="minorAscii" w:hAnsiTheme="minorAscii" w:eastAsiaTheme="minorEastAsia" w:cstheme="minorEastAsia"/>
          <w:b/>
          <w:sz w:val="24"/>
          <w:szCs w:val="24"/>
        </w:rPr>
        <w:t xml:space="preserv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testNG let us to ignore @test methods in a Class , in a package and its sub-package or a particular 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at class lvl and method lvl</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901565" cy="155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4923286" cy="155851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To specify at package  lvl we need to create </w:t>
      </w:r>
      <w:r>
        <w:rPr>
          <w:rFonts w:hint="default" w:asciiTheme="minorAscii" w:hAnsiTheme="minorAscii" w:eastAsiaTheme="minorEastAsia" w:cstheme="minorEastAsia"/>
          <w:b/>
          <w:sz w:val="24"/>
          <w:szCs w:val="24"/>
        </w:rPr>
        <w:t xml:space="preserve">Create package-info.java </w:t>
      </w:r>
      <w:r>
        <w:rPr>
          <w:rFonts w:hint="default" w:asciiTheme="minorAscii" w:hAnsiTheme="minorAscii" w:eastAsiaTheme="minorEastAsia" w:cstheme="minorEastAsia"/>
          <w:sz w:val="24"/>
          <w:szCs w:val="24"/>
        </w:rPr>
        <w:t>(</w:t>
      </w:r>
      <w:r>
        <w:rPr>
          <w:rFonts w:hint="default" w:asciiTheme="minorAscii" w:hAnsiTheme="minorAscii" w:eastAsiaTheme="minorEastAsia" w:cstheme="minorEastAsia"/>
          <w:color w:val="242729"/>
          <w:sz w:val="24"/>
          <w:szCs w:val="24"/>
          <w:shd w:val="clear" w:color="auto" w:fill="FFFFFF"/>
        </w:rPr>
        <w:t xml:space="preserve">right-click -&gt; New -&gt; Package: This offers you a checkbox </w:t>
      </w:r>
      <w:r>
        <w:rPr>
          <w:rFonts w:hint="default" w:asciiTheme="minorAscii" w:hAnsiTheme="minorAscii" w:eastAsiaTheme="minorEastAsia" w:cstheme="minorEastAsia"/>
          <w:sz w:val="24"/>
          <w:szCs w:val="24"/>
        </w:rPr>
        <w:t>Create package-info.java</w:t>
      </w:r>
      <w:r>
        <w:rPr>
          <w:rFonts w:hint="default" w:asciiTheme="minorAscii" w:hAnsiTheme="minorAscii" w:eastAsiaTheme="minorEastAsia" w:cstheme="minorEastAsia"/>
          <w:color w:val="242729"/>
          <w:sz w:val="24"/>
          <w:szCs w:val="24"/>
          <w:shd w:val="clear" w:color="auto" w:fill="FFFFFF"/>
        </w:rPr>
        <w:t xml:space="preserve">)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156200" cy="85661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5197738" cy="863513"/>
                    </a:xfrm>
                    <a:prstGeom prst="rect">
                      <a:avLst/>
                    </a:prstGeom>
                  </pic:spPr>
                </pic:pic>
              </a:graphicData>
            </a:graphic>
          </wp:inline>
        </w:drawing>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b/>
          <w:sz w:val="24"/>
          <w:szCs w:val="24"/>
        </w:rPr>
        <w:t xml:space="preserve">DataProvider - </w:t>
      </w:r>
      <w:r>
        <w:rPr>
          <w:rFonts w:hint="default" w:asciiTheme="minorAscii" w:hAnsiTheme="minorAscii" w:eastAsiaTheme="minorEastAsia" w:cstheme="minorEastAsia"/>
          <w:color w:val="000000"/>
          <w:sz w:val="24"/>
          <w:szCs w:val="24"/>
        </w:rPr>
        <w:t xml:space="preserve"> A Data Provider is a method on your class that returns an array of array of objects to the called test method. DataProvider allows us to run the </w:t>
      </w:r>
      <w:r>
        <w:rPr>
          <w:rFonts w:hint="default" w:asciiTheme="minorAscii" w:hAnsiTheme="minorAscii" w:eastAsiaTheme="minorEastAsia" w:cstheme="minorEastAsia"/>
          <w:b/>
          <w:color w:val="000000"/>
          <w:sz w:val="24"/>
          <w:szCs w:val="24"/>
        </w:rPr>
        <w:t>test method</w:t>
      </w:r>
      <w:r>
        <w:rPr>
          <w:rFonts w:hint="default" w:asciiTheme="minorAscii" w:hAnsiTheme="minorAscii" w:eastAsiaTheme="minorEastAsia" w:cstheme="minorEastAsia"/>
          <w:color w:val="000000"/>
          <w:sz w:val="24"/>
          <w:szCs w:val="24"/>
        </w:rPr>
        <w:t xml:space="preserve"> multiple time with different set of data. </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Below test method will be executed 2 time since dp will return 2 objects.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3726815" cy="17919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3730569" cy="1793941"/>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Dataprovider method can also be declared under different class and can be accessed by test method which is in different class, using dataProviderClass attribute (dataProviderClass =Methodname.class) and the Dataprovider method should be static</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3524250" cy="915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stretch>
                      <a:fillRect/>
                    </a:stretch>
                  </pic:blipFill>
                  <pic:spPr>
                    <a:xfrm>
                      <a:off x="0" y="0"/>
                      <a:ext cx="3548410" cy="921829"/>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76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943600" cy="763905"/>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Accessing data from excel using data provider</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3385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3600" cy="3385820"/>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3402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943600" cy="3402965"/>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 xml:space="preserve">Factories </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sz w:val="24"/>
          <w:szCs w:val="24"/>
        </w:rPr>
        <w:t>Factories allow you to create tests dynamically. execute the test methods present in the same test class using different instances of the respective class</w:t>
      </w:r>
      <w:r>
        <w:rPr>
          <w:rFonts w:hint="default" w:asciiTheme="minorAscii" w:hAnsiTheme="minorAscii" w:eastAsiaTheme="minorEastAsia" w:cstheme="minorEastAsia"/>
          <w:sz w:val="24"/>
          <w:szCs w:val="24"/>
        </w:rPr>
        <w:t xml:space="preserve"> .We need to create factory test in separate class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4274820" cy="1612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4293980" cy="1620233"/>
                    </a:xfrm>
                    <a:prstGeom prst="rect">
                      <a:avLst/>
                    </a:prstGeom>
                  </pic:spPr>
                </pic:pic>
              </a:graphicData>
            </a:graphic>
          </wp:inline>
        </w:drawing>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4589145" cy="1766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stretch>
                      <a:fillRect/>
                    </a:stretch>
                  </pic:blipFill>
                  <pic:spPr>
                    <a:xfrm>
                      <a:off x="0" y="0"/>
                      <a:ext cx="4601520" cy="1771290"/>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In the xml file we just need to call the factory class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687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943600" cy="687070"/>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@Test – Attributes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alwaysRun – </w:t>
      </w:r>
      <w:r>
        <w:rPr>
          <w:rFonts w:hint="default" w:asciiTheme="minorAscii" w:hAnsiTheme="minorAscii" w:eastAsiaTheme="minorEastAsia" w:cstheme="minorEastAsia"/>
          <w:sz w:val="24"/>
          <w:szCs w:val="24"/>
        </w:rPr>
        <w:t>It will run the test even if the dependent method got failed/skipped {used for soft dependency)</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3608070" cy="862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3670644" cy="877762"/>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dataProvider – </w:t>
      </w:r>
      <w:r>
        <w:rPr>
          <w:rFonts w:hint="default" w:asciiTheme="minorAscii" w:hAnsiTheme="minorAscii" w:eastAsiaTheme="minorEastAsia" w:cstheme="minorEastAsia"/>
          <w:sz w:val="24"/>
          <w:szCs w:val="24"/>
        </w:rPr>
        <w:t xml:space="preserve">used to specify the name of the Dataprovider </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179060" cy="13373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stretch>
                      <a:fillRect/>
                    </a:stretch>
                  </pic:blipFill>
                  <pic:spPr>
                    <a:xfrm>
                      <a:off x="0" y="0"/>
                      <a:ext cx="5195803" cy="1341694"/>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dataProviderClass – </w:t>
      </w:r>
      <w:r>
        <w:rPr>
          <w:rFonts w:hint="default" w:asciiTheme="minorAscii" w:hAnsiTheme="minorAscii" w:eastAsiaTheme="minorEastAsia" w:cstheme="minorEastAsia"/>
          <w:sz w:val="24"/>
          <w:szCs w:val="24"/>
        </w:rPr>
        <w:t>used to specify the name of the class in which the dataprovider is created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763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8"/>
                    <a:stretch>
                      <a:fillRect/>
                    </a:stretch>
                  </pic:blipFill>
                  <pic:spPr>
                    <a:xfrm>
                      <a:off x="0" y="0"/>
                      <a:ext cx="5943600" cy="763905"/>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dependsOnGroups – </w:t>
      </w:r>
      <w:r>
        <w:rPr>
          <w:rFonts w:hint="default" w:asciiTheme="minorAscii" w:hAnsiTheme="minorAscii" w:eastAsiaTheme="minorEastAsia" w:cstheme="minorEastAsia"/>
          <w:sz w:val="24"/>
          <w:szCs w:val="24"/>
        </w:rPr>
        <w:t>The list of groups this method depends on.</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582160" cy="1344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2"/>
                    <a:stretch>
                      <a:fillRect/>
                    </a:stretch>
                  </pic:blipFill>
                  <pic:spPr>
                    <a:xfrm>
                      <a:off x="0" y="0"/>
                      <a:ext cx="4623711" cy="135747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dependsOnMethods  – </w:t>
      </w:r>
      <w:r>
        <w:rPr>
          <w:rFonts w:hint="default" w:asciiTheme="minorAscii" w:hAnsiTheme="minorAscii" w:eastAsiaTheme="minorEastAsia" w:cstheme="minorEastAsia"/>
          <w:sz w:val="24"/>
          <w:szCs w:val="24"/>
        </w:rPr>
        <w:t>The list of methods this method depends on.</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995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
                    <a:stretch>
                      <a:fillRect/>
                    </a:stretch>
                  </pic:blipFill>
                  <pic:spPr>
                    <a:xfrm>
                      <a:off x="0" y="0"/>
                      <a:ext cx="5943600" cy="995680"/>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description  - </w:t>
      </w:r>
      <w:r>
        <w:rPr>
          <w:rFonts w:hint="default" w:asciiTheme="minorAscii" w:hAnsiTheme="minorAscii" w:eastAsiaTheme="minorEastAsia" w:cstheme="minorEastAsia"/>
          <w:sz w:val="24"/>
          <w:szCs w:val="24"/>
        </w:rPr>
        <w:t>description for this 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136390" cy="8883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6"/>
                    <a:stretch>
                      <a:fillRect/>
                    </a:stretch>
                  </pic:blipFill>
                  <pic:spPr>
                    <a:xfrm>
                      <a:off x="0" y="0"/>
                      <a:ext cx="4149745" cy="891625"/>
                    </a:xfrm>
                    <a:prstGeom prst="rect">
                      <a:avLst/>
                    </a:prstGeom>
                  </pic:spPr>
                </pic:pic>
              </a:graphicData>
            </a:graphic>
          </wp:inline>
        </w:drawing>
      </w:r>
    </w:p>
    <w:p>
      <w:pPr>
        <w:rPr>
          <w:rFonts w:hint="default" w:asciiTheme="minorAscii" w:hAnsiTheme="minorAscii" w:eastAsiaTheme="minorEastAsia" w:cstheme="minorEastAsia"/>
          <w:sz w:val="24"/>
          <w:szCs w:val="24"/>
          <w:lang w:val="en-US"/>
        </w:rPr>
      </w:pPr>
      <w:r>
        <w:rPr>
          <w:rFonts w:hint="default" w:asciiTheme="minorAscii" w:hAnsiTheme="minorAscii" w:eastAsiaTheme="minorEastAsia" w:cstheme="minorEastAsia"/>
          <w:b/>
          <w:sz w:val="24"/>
          <w:szCs w:val="24"/>
        </w:rPr>
        <w:t xml:space="preserve">enabled – </w:t>
      </w:r>
      <w:r>
        <w:rPr>
          <w:rFonts w:hint="default" w:asciiTheme="minorAscii" w:hAnsiTheme="minorAscii" w:eastAsiaTheme="minorEastAsia" w:cstheme="minorEastAsia"/>
          <w:sz w:val="24"/>
          <w:szCs w:val="24"/>
        </w:rPr>
        <w:t>Whether methods on this class/method are enabled</w:t>
      </w:r>
      <w:r>
        <w:rPr>
          <w:rFonts w:hint="default" w:asciiTheme="minorAscii" w:hAnsiTheme="minorAscii" w:eastAsiaTheme="minorEastAsia" w:cstheme="minorEastAsia"/>
          <w:sz w:val="24"/>
          <w:szCs w:val="24"/>
          <w:lang w:val="en-US"/>
        </w:rPr>
        <w:t xml:space="preserve"> (</w:t>
      </w:r>
      <w:r>
        <w:rPr>
          <w:rFonts w:hint="default" w:asciiTheme="minorAscii" w:hAnsiTheme="minorAscii" w:eastAsiaTheme="minorEastAsia"/>
          <w:b/>
          <w:bCs/>
          <w:sz w:val="24"/>
          <w:szCs w:val="24"/>
          <w:lang w:val="en-US"/>
        </w:rPr>
        <w:t>how you avoid certain tc in testng</w:t>
      </w:r>
      <w:r>
        <w:rPr>
          <w:rFonts w:hint="default" w:asciiTheme="minorAscii" w:hAnsiTheme="minorAscii" w:eastAsiaTheme="minorEastAsia"/>
          <w:sz w:val="24"/>
          <w:szCs w:val="24"/>
          <w:lang w:val="en-US"/>
        </w:rPr>
        <w: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704715" cy="772160"/>
            <wp:effectExtent l="0" t="0" r="63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7"/>
                    <a:stretch>
                      <a:fillRect/>
                    </a:stretch>
                  </pic:blipFill>
                  <pic:spPr>
                    <a:xfrm>
                      <a:off x="0" y="0"/>
                      <a:ext cx="4750444" cy="780067"/>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expectedExceptions - </w:t>
      </w:r>
      <w:r>
        <w:rPr>
          <w:rFonts w:hint="default" w:asciiTheme="minorAscii" w:hAnsiTheme="minorAscii" w:eastAsiaTheme="minorEastAsia" w:cstheme="minorEastAsia"/>
          <w:sz w:val="24"/>
          <w:szCs w:val="24"/>
        </w:rPr>
        <w:t>The list of exceptions that a test method is expected to throw. If no exception or a different than one on this list is thrown, this test will be marked a failure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683760" cy="18878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4698552" cy="1893990"/>
                    </a:xfrm>
                    <a:prstGeom prst="rect">
                      <a:avLst/>
                    </a:prstGeom>
                  </pic:spPr>
                </pic:pic>
              </a:graphicData>
            </a:graphic>
          </wp:inline>
        </w:drawing>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color w:val="333333"/>
          <w:sz w:val="24"/>
          <w:szCs w:val="24"/>
          <w:lang w:val="en-US"/>
        </w:rPr>
      </w:pPr>
      <w:r>
        <w:rPr>
          <w:rFonts w:hint="default" w:asciiTheme="minorAscii" w:hAnsiTheme="minorAscii" w:eastAsiaTheme="minorEastAsia" w:cstheme="minorEastAsia"/>
          <w:b/>
          <w:sz w:val="24"/>
          <w:szCs w:val="24"/>
        </w:rPr>
        <w:t>priority</w:t>
      </w:r>
      <w:r>
        <w:rPr>
          <w:rFonts w:hint="default" w:asciiTheme="minorAscii" w:hAnsiTheme="minorAscii" w:eastAsiaTheme="minorEastAsia" w:cstheme="minorEastAsia"/>
          <w:sz w:val="24"/>
          <w:szCs w:val="24"/>
        </w:rPr>
        <w:t xml:space="preserve">  - using Priority </w:t>
      </w:r>
      <w:r>
        <w:rPr>
          <w:rFonts w:hint="default" w:asciiTheme="minorAscii" w:hAnsiTheme="minorAscii" w:eastAsiaTheme="minorEastAsia" w:cstheme="minorEastAsia"/>
          <w:color w:val="333333"/>
          <w:sz w:val="24"/>
          <w:szCs w:val="24"/>
        </w:rPr>
        <w:t xml:space="preserve">we can alter the sequence of the test execution </w:t>
      </w:r>
      <w:r>
        <w:rPr>
          <w:rFonts w:hint="default" w:asciiTheme="minorAscii" w:hAnsiTheme="minorAscii" w:eastAsiaTheme="minorEastAsia" w:cstheme="minorEastAsia"/>
          <w:sz w:val="24"/>
          <w:szCs w:val="24"/>
        </w:rPr>
        <w:t>.Its scope applied across classes.</w:t>
      </w:r>
      <w:r>
        <w:rPr>
          <w:rFonts w:hint="default" w:asciiTheme="minorAscii" w:hAnsiTheme="minorAscii" w:eastAsiaTheme="minorEastAsia" w:cstheme="minorEastAsia"/>
          <w:color w:val="333333"/>
          <w:sz w:val="24"/>
          <w:szCs w:val="24"/>
        </w:rPr>
        <w:t xml:space="preserve"> The priority can be set as an integer value </w:t>
      </w:r>
      <w:r>
        <w:rPr>
          <w:rFonts w:hint="default" w:asciiTheme="minorAscii" w:hAnsiTheme="minorAscii" w:eastAsiaTheme="minorEastAsia" w:cstheme="minorEastAsia"/>
          <w:color w:val="333333"/>
          <w:sz w:val="24"/>
          <w:szCs w:val="24"/>
          <w:lang w:val="en-US"/>
        </w:rPr>
        <w:t xml:space="preserve">(-2,-1,0,1) </w:t>
      </w:r>
      <w:r>
        <w:rPr>
          <w:rFonts w:hint="default" w:asciiTheme="minorAscii" w:hAnsiTheme="minorAscii" w:eastAsiaTheme="minorEastAsia" w:cstheme="minorEastAsia"/>
          <w:color w:val="333333"/>
          <w:sz w:val="24"/>
          <w:szCs w:val="24"/>
        </w:rPr>
        <w:t>and lower this integer value</w:t>
      </w:r>
      <w:r>
        <w:rPr>
          <w:rFonts w:hint="default" w:asciiTheme="minorAscii" w:hAnsiTheme="minorAscii" w:eastAsiaTheme="minorEastAsia" w:cstheme="minorEastAsia"/>
          <w:color w:val="333333"/>
          <w:sz w:val="24"/>
          <w:szCs w:val="24"/>
          <w:lang w:val="en-US"/>
        </w:rPr>
        <w:t>,</w:t>
      </w:r>
      <w:r>
        <w:rPr>
          <w:rFonts w:hint="default" w:asciiTheme="minorAscii" w:hAnsiTheme="minorAscii" w:eastAsiaTheme="minorEastAsia" w:cstheme="minorEastAsia"/>
          <w:color w:val="333333"/>
          <w:sz w:val="24"/>
          <w:szCs w:val="24"/>
        </w:rPr>
        <w:t xml:space="preserve"> higher is the priority.</w:t>
      </w:r>
      <w:r>
        <w:rPr>
          <w:rFonts w:hint="default" w:asciiTheme="minorAscii" w:hAnsiTheme="minorAscii" w:eastAsiaTheme="minorEastAsia" w:cstheme="minorEastAsia"/>
          <w:color w:val="333333"/>
          <w:sz w:val="24"/>
          <w:szCs w:val="24"/>
          <w:lang w:val="en-US"/>
        </w:rPr>
        <w:t xml:space="preserve">  -1 will be executed first compared to 0,1.</w:t>
      </w:r>
    </w:p>
    <w:p>
      <w:pPr>
        <w:rPr>
          <w:rFonts w:hint="default" w:asciiTheme="minorAscii" w:hAnsiTheme="minorAscii" w:eastAsiaTheme="minorEastAsia" w:cstheme="minorEastAsia"/>
          <w:color w:val="333333"/>
          <w:sz w:val="24"/>
          <w:szCs w:val="24"/>
          <w:lang w:val="en-US"/>
        </w:rPr>
      </w:pPr>
      <w:r>
        <w:rPr>
          <w:rFonts w:hint="default" w:asciiTheme="minorAscii" w:hAnsiTheme="minorAscii" w:eastAsiaTheme="minorEastAsia" w:cstheme="minorEastAsia"/>
          <w:color w:val="333333"/>
          <w:sz w:val="24"/>
          <w:szCs w:val="24"/>
          <w:lang w:val="en-US"/>
        </w:rPr>
        <w:t xml:space="preserve">      </w:t>
      </w:r>
      <w:r>
        <w:drawing>
          <wp:inline distT="0" distB="0" distL="114300" distR="114300">
            <wp:extent cx="2545080" cy="876300"/>
            <wp:effectExtent l="0" t="0" r="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9"/>
                    <a:stretch>
                      <a:fillRect/>
                    </a:stretch>
                  </pic:blipFill>
                  <pic:spPr>
                    <a:xfrm>
                      <a:off x="0" y="0"/>
                      <a:ext cx="2545080" cy="876300"/>
                    </a:xfrm>
                    <a:prstGeom prst="rect">
                      <a:avLst/>
                    </a:prstGeom>
                    <a:noFill/>
                    <a:ln>
                      <a:noFill/>
                    </a:ln>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9264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5943600" cy="92646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groups - </w:t>
      </w:r>
      <w:r>
        <w:rPr>
          <w:rFonts w:hint="default" w:asciiTheme="minorAscii" w:hAnsiTheme="minorAscii" w:eastAsiaTheme="minorEastAsia" w:cstheme="minorEastAsia"/>
          <w:sz w:val="24"/>
          <w:szCs w:val="24"/>
        </w:rPr>
        <w:t>The list of groups this class/method belongs to</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422265" cy="1116330"/>
            <wp:effectExtent l="0" t="0" r="698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1"/>
                    <a:stretch>
                      <a:fillRect/>
                    </a:stretch>
                  </pic:blipFill>
                  <pic:spPr>
                    <a:xfrm>
                      <a:off x="0" y="0"/>
                      <a:ext cx="5469339" cy="1126006"/>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successPercentage – </w:t>
      </w:r>
      <w:r>
        <w:rPr>
          <w:rFonts w:hint="default" w:asciiTheme="minorAscii" w:hAnsiTheme="minorAscii" w:eastAsiaTheme="minorEastAsia" w:cstheme="minorEastAsia"/>
          <w:sz w:val="24"/>
          <w:szCs w:val="24"/>
        </w:rPr>
        <w:t>The percentage of success expected from this method</w:t>
      </w:r>
      <w:r>
        <w:rPr>
          <w:rFonts w:hint="default" w:asciiTheme="minorAscii" w:hAnsiTheme="minorAscii" w:eastAsiaTheme="minorEastAsia" w:cstheme="minorEastAsia"/>
          <w:sz w:val="24"/>
          <w:szCs w:val="24"/>
        </w:rPr>
        <w:drawing>
          <wp:inline distT="0" distB="0" distL="0" distR="0">
            <wp:extent cx="5943600" cy="1057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2"/>
                    <a:stretch>
                      <a:fillRect/>
                    </a:stretch>
                  </pic:blipFill>
                  <pic:spPr>
                    <a:xfrm>
                      <a:off x="0" y="0"/>
                      <a:ext cx="5943600" cy="1057910"/>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timeOut - </w:t>
      </w:r>
      <w:r>
        <w:rPr>
          <w:rFonts w:hint="default" w:asciiTheme="minorAscii" w:hAnsiTheme="minorAscii" w:eastAsiaTheme="minorEastAsia" w:cstheme="minorEastAsia"/>
          <w:sz w:val="24"/>
          <w:szCs w:val="24"/>
        </w:rPr>
        <w:t>The maximum number of milliseconds this test should take. Test will be failed beyond the timeout.</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486400" cy="985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3"/>
                    <a:stretch>
                      <a:fillRect/>
                    </a:stretch>
                  </pic:blipFill>
                  <pic:spPr>
                    <a:xfrm>
                      <a:off x="0" y="0"/>
                      <a:ext cx="5533508" cy="994376"/>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invocationCount - </w:t>
      </w:r>
      <w:r>
        <w:rPr>
          <w:rFonts w:hint="default" w:asciiTheme="minorAscii" w:hAnsiTheme="minorAscii" w:eastAsiaTheme="minorEastAsia" w:cstheme="minorEastAsia"/>
          <w:sz w:val="24"/>
          <w:szCs w:val="24"/>
        </w:rPr>
        <w:t>The number of times this method should be invoked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150485" cy="9893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4"/>
                    <a:stretch>
                      <a:fillRect/>
                    </a:stretch>
                  </pic:blipFill>
                  <pic:spPr>
                    <a:xfrm>
                      <a:off x="0" y="0"/>
                      <a:ext cx="5166280" cy="992411"/>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singleThreaded</w:t>
      </w:r>
      <w:r>
        <w:rPr>
          <w:rFonts w:hint="default" w:asciiTheme="minorAscii" w:hAnsiTheme="minorAscii" w:eastAsiaTheme="minorEastAsia" w:cstheme="minorEastAsia"/>
          <w:sz w:val="24"/>
          <w:szCs w:val="24"/>
        </w:rPr>
        <w:t xml:space="preserve"> - If set to true, all the methods on this test class are guaranteed to run in the same thread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1205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5"/>
                    <a:stretch>
                      <a:fillRect/>
                    </a:stretch>
                  </pic:blipFill>
                  <pic:spPr>
                    <a:xfrm>
                      <a:off x="0" y="0"/>
                      <a:ext cx="5943600" cy="120586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threadPoolSize – </w:t>
      </w:r>
      <w:r>
        <w:rPr>
          <w:rFonts w:hint="default" w:asciiTheme="minorAscii" w:hAnsiTheme="minorAscii" w:eastAsiaTheme="minorEastAsia" w:cstheme="minorEastAsia"/>
          <w:sz w:val="24"/>
          <w:szCs w:val="24"/>
        </w:rPr>
        <w:t>The size of the thread pool for this method. The method will be invoked from multiple threads as specified by invocationCount. This attribute is ignored if invocationCount is not specified</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15233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6"/>
                    <a:stretch>
                      <a:fillRect/>
                    </a:stretch>
                  </pic:blipFill>
                  <pic:spPr>
                    <a:xfrm>
                      <a:off x="0" y="0"/>
                      <a:ext cx="5943600" cy="1523365"/>
                    </a:xfrm>
                    <a:prstGeom prst="rect">
                      <a:avLst/>
                    </a:prstGeom>
                  </pic:spPr>
                </pic:pic>
              </a:graphicData>
            </a:graphic>
          </wp:inline>
        </w:drawing>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Parallelism</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Suite lvl – we can able to run different suites in parallel in separate thread.</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Parallel tests, classes and methods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3448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7"/>
                    <a:stretch>
                      <a:fillRect/>
                    </a:stretch>
                  </pic:blipFill>
                  <pic:spPr>
                    <a:xfrm>
                      <a:off x="0" y="0"/>
                      <a:ext cx="5943600" cy="344805"/>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parallel="methods"  - TestNG will run all your test methods in separate threads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parallel="tests"  - TestNG will run all the methods in the same &lt;test&gt; tag in the same thread, but each &lt;test&gt; tag will be in a separate thread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parallel="classes"  -</w:t>
      </w:r>
      <w:r>
        <w:rPr>
          <w:rFonts w:hint="default" w:asciiTheme="minorAscii" w:hAnsiTheme="minorAscii" w:eastAsiaTheme="minorEastAsia" w:cstheme="minorEastAsia"/>
          <w:color w:val="000000"/>
          <w:sz w:val="24"/>
          <w:szCs w:val="24"/>
        </w:rPr>
        <w:t xml:space="preserve">  TestNG will run all the methods in the same class in the same thread, but each class will be run in a separate thread.</w:t>
      </w:r>
    </w:p>
    <w:p>
      <w:pPr>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sz w:val="24"/>
          <w:szCs w:val="24"/>
        </w:rPr>
        <w:t xml:space="preserve">parallel="instances"  - </w:t>
      </w:r>
      <w:r>
        <w:rPr>
          <w:rFonts w:hint="default" w:asciiTheme="minorAscii" w:hAnsiTheme="minorAscii" w:eastAsiaTheme="minorEastAsia" w:cstheme="minorEastAsia"/>
          <w:color w:val="000000"/>
          <w:sz w:val="24"/>
          <w:szCs w:val="24"/>
        </w:rPr>
        <w:t>TestNG will run all the methods in the same instance in the same thread, but two methods on two different instances will be running in different threads.</w:t>
      </w:r>
    </w:p>
    <w:p>
      <w:pPr>
        <w:rPr>
          <w:rFonts w:hint="default" w:asciiTheme="minorAscii" w:hAnsiTheme="minorAscii" w:eastAsiaTheme="minorEastAsia" w:cstheme="minorEastAsia"/>
          <w:color w:val="000000"/>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TestNG Listeners – </w:t>
      </w:r>
      <w:r>
        <w:rPr>
          <w:rFonts w:hint="default" w:asciiTheme="minorAscii" w:hAnsiTheme="minorAscii" w:eastAsiaTheme="minorEastAsia" w:cstheme="minorEastAsia"/>
          <w:sz w:val="24"/>
          <w:szCs w:val="24"/>
        </w:rPr>
        <w:t>testNG listeners are</w:t>
      </w:r>
      <w:r>
        <w:rPr>
          <w:rFonts w:hint="default" w:asciiTheme="minorAscii" w:hAnsiTheme="minorAscii" w:eastAsiaTheme="minorEastAsia" w:cstheme="minorEastAsia"/>
          <w:b/>
          <w:sz w:val="24"/>
          <w:szCs w:val="24"/>
        </w:rPr>
        <w:t xml:space="preserve"> </w:t>
      </w:r>
      <w:r>
        <w:rPr>
          <w:rFonts w:hint="default" w:asciiTheme="minorAscii" w:hAnsiTheme="minorAscii" w:eastAsiaTheme="minorEastAsia" w:cstheme="minorEastAsia"/>
          <w:sz w:val="24"/>
          <w:szCs w:val="24"/>
        </w:rPr>
        <w:t>interfaces which allow you to modify the TestNG behavior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IAnnotationTransformer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IAnnotationTransformer2</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IHookable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IInvokedMethodListener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IMethodInterceptor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IReporter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ISuiteListener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ITestListener</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We can implement listeners in one of the following ways,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Using Command line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Using Ant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Using &lt;listeners&gt; in xml</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Using annotation @ Listeners</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Annotation Transformers – </w:t>
      </w:r>
      <w:r>
        <w:rPr>
          <w:rFonts w:hint="default" w:asciiTheme="minorAscii" w:hAnsiTheme="minorAscii" w:eastAsiaTheme="minorEastAsia" w:cstheme="minorEastAsia"/>
          <w:sz w:val="24"/>
          <w:szCs w:val="24"/>
        </w:rPr>
        <w:t>using this we can able to modify the content of the annotation at runtime.</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 -IAnnotationTransformer -  </w:t>
      </w:r>
      <w:r>
        <w:rPr>
          <w:rFonts w:hint="default" w:asciiTheme="minorAscii" w:hAnsiTheme="minorAscii" w:eastAsiaTheme="minorEastAsia" w:cstheme="minorEastAsia"/>
          <w:sz w:val="24"/>
          <w:szCs w:val="24"/>
        </w:rPr>
        <w:t xml:space="preserve">is a interface </w:t>
      </w:r>
      <w:r>
        <w:rPr>
          <w:rFonts w:hint="default" w:asciiTheme="minorAscii" w:hAnsiTheme="minorAscii" w:eastAsiaTheme="minorEastAsia" w:cstheme="minorEastAsia"/>
          <w:b/>
          <w:sz w:val="24"/>
          <w:szCs w:val="24"/>
        </w:rPr>
        <w:t xml:space="preserve"> </w:t>
      </w:r>
      <w:r>
        <w:rPr>
          <w:rFonts w:hint="default" w:asciiTheme="minorAscii" w:hAnsiTheme="minorAscii" w:eastAsiaTheme="minorEastAsia" w:cstheme="minorEastAsia"/>
          <w:sz w:val="24"/>
          <w:szCs w:val="24"/>
        </w:rPr>
        <w:t>using this we can able to change the content of @test annotation.  Which extends ITestNGListener interface and  have default method called transform with empty body(not implemented)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943600" cy="6019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8"/>
                    <a:stretch>
                      <a:fillRect/>
                    </a:stretch>
                  </pic:blipFill>
                  <pic:spPr>
                    <a:xfrm>
                      <a:off x="0" y="0"/>
                      <a:ext cx="5943600" cy="601980"/>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-IAnnotationTransformer2 -  </w:t>
      </w:r>
      <w:r>
        <w:rPr>
          <w:rFonts w:hint="default" w:asciiTheme="minorAscii" w:hAnsiTheme="minorAscii" w:eastAsiaTheme="minorEastAsia" w:cstheme="minorEastAsia"/>
          <w:sz w:val="24"/>
          <w:szCs w:val="24"/>
        </w:rPr>
        <w:t xml:space="preserve">is a interface </w:t>
      </w:r>
      <w:r>
        <w:rPr>
          <w:rFonts w:hint="default" w:asciiTheme="minorAscii" w:hAnsiTheme="minorAscii" w:eastAsiaTheme="minorEastAsia" w:cstheme="minorEastAsia"/>
          <w:b/>
          <w:sz w:val="24"/>
          <w:szCs w:val="24"/>
        </w:rPr>
        <w:t xml:space="preserve"> </w:t>
      </w:r>
      <w:r>
        <w:rPr>
          <w:rFonts w:hint="default" w:asciiTheme="minorAscii" w:hAnsiTheme="minorAscii" w:eastAsiaTheme="minorEastAsia" w:cstheme="minorEastAsia"/>
          <w:sz w:val="24"/>
          <w:szCs w:val="24"/>
        </w:rPr>
        <w:t>using this we can able to change the content of @Factory @DataProvider annotation. Which extends ITestNGListener interface and have default method called transform with empty body(not implemented)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IHookable – </w:t>
      </w:r>
      <w:r>
        <w:rPr>
          <w:rFonts w:hint="default" w:asciiTheme="minorAscii" w:hAnsiTheme="minorAscii" w:eastAsiaTheme="minorEastAsia" w:cstheme="minorEastAsia"/>
          <w:sz w:val="24"/>
          <w:szCs w:val="24"/>
        </w:rPr>
        <w:t xml:space="preserve">is a interface which extends ITestNGListener interface and have run(). </w:t>
      </w:r>
      <w:r>
        <w:rPr>
          <w:rFonts w:hint="default" w:asciiTheme="minorAscii" w:hAnsiTheme="minorAscii" w:eastAsiaTheme="minorEastAsia" w:cstheme="minorEastAsia"/>
          <w:color w:val="000000"/>
          <w:sz w:val="24"/>
          <w:szCs w:val="24"/>
          <w:shd w:val="clear" w:color="auto" w:fill="FFFFFF"/>
        </w:rPr>
        <w:t>If a test class implements this interface, its run() method will be invoked instead of each @Test method found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5318125" cy="761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5388940" cy="772069"/>
                    </a:xfrm>
                    <a:prstGeom prst="rect">
                      <a:avLst/>
                    </a:prstGeom>
                  </pic:spPr>
                </pic:pic>
              </a:graphicData>
            </a:graphic>
          </wp:inline>
        </w:drawing>
      </w:r>
    </w:p>
    <w:p>
      <w:pPr>
        <w:rPr>
          <w:rFonts w:hint="default" w:asciiTheme="minorAscii" w:hAnsiTheme="minorAscii" w:eastAsiaTheme="minorEastAsia" w:cstheme="minorEastAsia"/>
          <w:color w:val="000000"/>
          <w:sz w:val="24"/>
          <w:szCs w:val="24"/>
          <w:shd w:val="clear" w:color="auto" w:fill="FFFFFF"/>
        </w:rPr>
      </w:pPr>
      <w:r>
        <w:rPr>
          <w:rFonts w:hint="default" w:asciiTheme="minorAscii" w:hAnsiTheme="minorAscii" w:eastAsiaTheme="minorEastAsia" w:cstheme="minorEastAsia"/>
          <w:b/>
          <w:sz w:val="24"/>
          <w:szCs w:val="24"/>
        </w:rPr>
        <w:t xml:space="preserve">IInvokedMethodListener - </w:t>
      </w:r>
      <w:r>
        <w:rPr>
          <w:rFonts w:hint="default" w:asciiTheme="minorAscii" w:hAnsiTheme="minorAscii" w:eastAsiaTheme="minorEastAsia" w:cstheme="minorEastAsia"/>
          <w:sz w:val="24"/>
          <w:szCs w:val="24"/>
        </w:rPr>
        <w:t>– is a interface which extends ITestNGListener interface .</w:t>
      </w:r>
      <w:r>
        <w:rPr>
          <w:rFonts w:hint="default" w:asciiTheme="minorAscii" w:hAnsiTheme="minorAscii" w:eastAsiaTheme="minorEastAsia" w:cstheme="minorEastAsia"/>
          <w:color w:val="000000"/>
          <w:sz w:val="24"/>
          <w:szCs w:val="24"/>
          <w:shd w:val="clear" w:color="auto" w:fill="FFFFFF"/>
        </w:rPr>
        <w:t>A listener that gets invoked before and after a method is invoked by TestNG. This listener will only be invoked for configuration and test methods.</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381625" cy="1189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a:stretch>
                      <a:fillRect/>
                    </a:stretch>
                  </pic:blipFill>
                  <pic:spPr>
                    <a:xfrm>
                      <a:off x="0" y="0"/>
                      <a:ext cx="5426277" cy="1200042"/>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IMethodInterceptor - </w:t>
      </w:r>
      <w:r>
        <w:rPr>
          <w:rFonts w:hint="default" w:asciiTheme="minorAscii" w:hAnsiTheme="minorAscii" w:eastAsiaTheme="minorEastAsia" w:cstheme="minorEastAsia"/>
          <w:sz w:val="24"/>
          <w:szCs w:val="24"/>
        </w:rPr>
        <w:t xml:space="preserve">is a interface which extends ITestNGListener interface. </w:t>
      </w:r>
      <w:r>
        <w:rPr>
          <w:rFonts w:hint="default" w:asciiTheme="minorAscii" w:hAnsiTheme="minorAscii" w:eastAsiaTheme="minorEastAsia" w:cstheme="minorEastAsia"/>
          <w:color w:val="000000"/>
          <w:sz w:val="24"/>
          <w:szCs w:val="24"/>
          <w:shd w:val="clear" w:color="auto" w:fill="FFFFFF"/>
        </w:rPr>
        <w:t>used to alter the list of test methods that TestNG is about to run.</w:t>
      </w:r>
    </w:p>
    <w:p>
      <w:pPr>
        <w:spacing w:after="0" w:line="240" w:lineRule="auto"/>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000000"/>
          <w:sz w:val="24"/>
          <w:szCs w:val="24"/>
        </w:rPr>
        <w:t>Once TestNG has calculated in what order the test methods will be invoked, these methods are split in two groups:</w:t>
      </w:r>
    </w:p>
    <w:p>
      <w:pPr>
        <w:numPr>
          <w:ilvl w:val="0"/>
          <w:numId w:val="2"/>
        </w:numPr>
        <w:spacing w:before="100" w:beforeAutospacing="1" w:after="100" w:afterAutospacing="1"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iCs/>
          <w:color w:val="000000"/>
          <w:sz w:val="24"/>
          <w:szCs w:val="24"/>
        </w:rPr>
        <w:t>Methods run sequentially</w:t>
      </w:r>
      <w:r>
        <w:rPr>
          <w:rFonts w:hint="default" w:asciiTheme="minorAscii" w:hAnsiTheme="minorAscii" w:eastAsiaTheme="minorEastAsia" w:cstheme="minorEastAsia"/>
          <w:color w:val="000000"/>
          <w:sz w:val="24"/>
          <w:szCs w:val="24"/>
        </w:rPr>
        <w:t>. These are all the test methods that have dependencies or dependents. These methods will be run in a specific order.</w:t>
      </w:r>
    </w:p>
    <w:p>
      <w:pPr>
        <w:numPr>
          <w:ilvl w:val="0"/>
          <w:numId w:val="2"/>
        </w:numPr>
        <w:spacing w:before="100" w:beforeAutospacing="1" w:after="100" w:afterAutospacing="1"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iCs/>
          <w:color w:val="000000"/>
          <w:sz w:val="24"/>
          <w:szCs w:val="24"/>
        </w:rPr>
        <w:t>Methods run in no particular order</w:t>
      </w:r>
      <w:r>
        <w:rPr>
          <w:rFonts w:hint="default" w:asciiTheme="minorAscii" w:hAnsiTheme="minorAscii" w:eastAsiaTheme="minorEastAsia" w:cstheme="minorEastAsia"/>
          <w:color w:val="000000"/>
          <w:sz w:val="24"/>
          <w:szCs w:val="24"/>
        </w:rPr>
        <w:t>. These are all the methods that don't belong in the first category. The order in which these test methods are run is random and can vary from one run to the next (although by default, TestNG will try to group test methods by class)</w:t>
      </w:r>
    </w:p>
    <w:p>
      <w:pPr>
        <w:spacing w:before="100" w:beforeAutospacing="1" w:after="100" w:afterAutospacing="1" w:line="240" w:lineRule="auto"/>
        <w:rPr>
          <w:rFonts w:hint="default" w:asciiTheme="minorAscii" w:hAnsiTheme="minorAscii" w:eastAsiaTheme="minorEastAsia" w:cstheme="minorEastAsia"/>
          <w:color w:val="000000"/>
          <w:sz w:val="24"/>
          <w:szCs w:val="24"/>
        </w:rPr>
      </w:pPr>
      <w:r>
        <w:rPr>
          <w:rFonts w:hint="default" w:asciiTheme="minorAscii" w:hAnsiTheme="minorAscii" w:eastAsiaTheme="minorEastAsia" w:cstheme="minorEastAsia"/>
          <w:color w:val="000000"/>
          <w:sz w:val="24"/>
          <w:szCs w:val="24"/>
        </w:rPr>
        <w:t>In order to control the methods in second category , this will be used.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ISuiteListener - </w:t>
      </w:r>
      <w:r>
        <w:rPr>
          <w:rFonts w:hint="default" w:asciiTheme="minorAscii" w:hAnsiTheme="minorAscii" w:eastAsiaTheme="minorEastAsia" w:cstheme="minorEastAsia"/>
          <w:color w:val="000000"/>
          <w:sz w:val="24"/>
          <w:szCs w:val="24"/>
          <w:shd w:val="clear" w:color="auto" w:fill="FFFFFF"/>
        </w:rPr>
        <w:t>Listener for test suites.</w:t>
      </w:r>
      <w:r>
        <w:rPr>
          <w:rFonts w:hint="default" w:asciiTheme="minorAscii" w:hAnsiTheme="minorAscii" w:eastAsiaTheme="minorEastAsia" w:cstheme="minorEastAsia"/>
          <w:sz w:val="24"/>
          <w:szCs w:val="24"/>
        </w:rPr>
        <w:t xml:space="preserve"> is a interface which extends ITestNGListener interface. Have two methods onStart(), onFinish().</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 xml:space="preserve">ITestListener - </w:t>
      </w:r>
      <w:r>
        <w:rPr>
          <w:rFonts w:hint="default" w:asciiTheme="minorAscii" w:hAnsiTheme="minorAscii" w:eastAsiaTheme="minorEastAsia" w:cstheme="minorEastAsia"/>
          <w:color w:val="000000"/>
          <w:sz w:val="24"/>
          <w:szCs w:val="24"/>
          <w:shd w:val="clear" w:color="auto" w:fill="FFFFFF"/>
        </w:rPr>
        <w:t xml:space="preserve">Listener for test running. </w:t>
      </w:r>
      <w:r>
        <w:rPr>
          <w:rFonts w:hint="default" w:asciiTheme="minorAscii" w:hAnsiTheme="minorAscii" w:eastAsiaTheme="minorEastAsia" w:cstheme="minorEastAsia"/>
          <w:sz w:val="24"/>
          <w:szCs w:val="24"/>
        </w:rPr>
        <w:t>is a interface which extends ITestNGListener interface. This can be used to override the methods of ITestListener as per our requirement.</w:t>
      </w:r>
    </w:p>
    <w:p>
      <w:pPr>
        <w:rPr>
          <w:rFonts w:hint="default" w:asciiTheme="minorAscii" w:hAnsiTheme="minorAscii" w:eastAsiaTheme="minorEastAsia" w:cstheme="minorEastAsia"/>
          <w:sz w:val="24"/>
          <w:szCs w:val="24"/>
          <w:lang w:val="en-US"/>
        </w:rPr>
      </w:pPr>
      <w:r>
        <w:rPr>
          <w:rFonts w:hint="default" w:asciiTheme="minorAscii" w:hAnsiTheme="minorAscii" w:eastAsiaTheme="minorEastAsia" w:cstheme="minorEastAsia"/>
          <w:sz w:val="24"/>
          <w:szCs w:val="24"/>
        </w:rPr>
        <w:t>Methods in ITestListener,</w:t>
      </w:r>
      <w:r>
        <w:rPr>
          <w:rFonts w:hint="default" w:asciiTheme="minorAscii" w:hAnsiTheme="minorAscii" w:eastAsiaTheme="minorEastAsia" w:cstheme="minorEastAsia"/>
          <w:sz w:val="24"/>
          <w:szCs w:val="24"/>
          <w:lang w:val="en-US"/>
        </w:rPr>
        <w:t xml:space="preserve"> or methods in extent report</w:t>
      </w:r>
      <w:bookmarkStart w:id="7" w:name="_GoBack"/>
      <w:bookmarkEnd w:id="7"/>
    </w:p>
    <w:p>
      <w:pPr>
        <w:rPr>
          <w:rFonts w:hint="default" w:asciiTheme="minorAscii" w:hAnsiTheme="minorAscii" w:eastAsiaTheme="minorEastAsia" w:cstheme="minorEastAsia"/>
          <w:color w:val="000000"/>
          <w:sz w:val="24"/>
          <w:szCs w:val="24"/>
          <w:shd w:val="clear" w:color="auto" w:fill="FFFFFF"/>
        </w:rPr>
      </w:pPr>
      <w:r>
        <w:rPr>
          <w:rFonts w:hint="default" w:asciiTheme="minorAscii" w:hAnsiTheme="minorAscii" w:eastAsiaTheme="minorEastAsia" w:cstheme="minorEastAsia"/>
          <w:b/>
          <w:sz w:val="24"/>
          <w:szCs w:val="24"/>
        </w:rPr>
        <w:t xml:space="preserve">  onTestStart(ITestResult result)</w:t>
      </w:r>
      <w:r>
        <w:rPr>
          <w:rFonts w:hint="default" w:asciiTheme="minorAscii" w:hAnsiTheme="minorAscii" w:eastAsiaTheme="minorEastAsia" w:cstheme="minorEastAsia"/>
          <w:sz w:val="24"/>
          <w:szCs w:val="24"/>
        </w:rPr>
        <w:t xml:space="preserve"> - </w:t>
      </w:r>
      <w:r>
        <w:rPr>
          <w:rFonts w:hint="default" w:asciiTheme="minorAscii" w:hAnsiTheme="minorAscii" w:eastAsiaTheme="minorEastAsia" w:cstheme="minorEastAsia"/>
          <w:color w:val="000000"/>
          <w:sz w:val="24"/>
          <w:szCs w:val="24"/>
          <w:shd w:val="clear" w:color="auto" w:fill="FFFFFF"/>
        </w:rPr>
        <w:t> is invoked only when any test method gets started</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onTestSuccess():</w:t>
      </w:r>
      <w:r>
        <w:rPr>
          <w:rFonts w:hint="default" w:asciiTheme="minorAscii" w:hAnsiTheme="minorAscii" w:eastAsiaTheme="minorEastAsia" w:cstheme="minorEastAsia"/>
          <w:color w:val="000000"/>
          <w:sz w:val="24"/>
          <w:szCs w:val="24"/>
          <w:shd w:val="clear" w:color="auto" w:fill="FFFFFF"/>
        </w:rPr>
        <w:t> method is executed on the success of a test method.</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onTestFailure():</w:t>
      </w:r>
      <w:r>
        <w:rPr>
          <w:rFonts w:hint="default" w:asciiTheme="minorAscii" w:hAnsiTheme="minorAscii" w:eastAsiaTheme="minorEastAsia" w:cstheme="minorEastAsia"/>
          <w:color w:val="000000"/>
          <w:sz w:val="24"/>
          <w:szCs w:val="24"/>
          <w:shd w:val="clear" w:color="auto" w:fill="FFFFFF"/>
        </w:rPr>
        <w:t> method is invoked when test method fails.</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onTestSkipped():</w:t>
      </w:r>
      <w:r>
        <w:rPr>
          <w:rFonts w:hint="default" w:asciiTheme="minorAscii" w:hAnsiTheme="minorAscii" w:eastAsiaTheme="minorEastAsia" w:cstheme="minorEastAsia"/>
          <w:color w:val="000000"/>
          <w:sz w:val="24"/>
          <w:szCs w:val="24"/>
          <w:shd w:val="clear" w:color="auto" w:fill="FFFFFF"/>
        </w:rPr>
        <w:t> run only when any test method has been skipped.</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onTestFailedButWithinSuccessPercentage():</w:t>
      </w:r>
      <w:r>
        <w:rPr>
          <w:rFonts w:hint="default" w:asciiTheme="minorAscii" w:hAnsiTheme="minorAscii" w:eastAsiaTheme="minorEastAsia" w:cstheme="minorEastAsia"/>
          <w:color w:val="000000"/>
          <w:sz w:val="24"/>
          <w:szCs w:val="24"/>
          <w:shd w:val="clear" w:color="auto" w:fill="FFFFFF"/>
        </w:rPr>
        <w:t> is invoked each time when the test method fails but within success percentage.</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onStart():</w:t>
      </w:r>
      <w:r>
        <w:rPr>
          <w:rFonts w:hint="default" w:asciiTheme="minorAscii" w:hAnsiTheme="minorAscii" w:eastAsiaTheme="minorEastAsia" w:cstheme="minorEastAsia"/>
          <w:color w:val="000000"/>
          <w:sz w:val="24"/>
          <w:szCs w:val="24"/>
          <w:shd w:val="clear" w:color="auto" w:fill="FFFFFF"/>
        </w:rPr>
        <w:t> is executed on the start of any test method.</w:t>
      </w:r>
    </w:p>
    <w:p>
      <w:pPr>
        <w:rPr>
          <w:rFonts w:hint="default" w:asciiTheme="minorAscii" w:hAnsiTheme="minorAscii" w:eastAsiaTheme="minorEastAsia" w:cstheme="minorEastAsia"/>
          <w:color w:val="000000"/>
          <w:sz w:val="24"/>
          <w:szCs w:val="24"/>
          <w:shd w:val="clear" w:color="auto" w:fill="FFFFFF"/>
        </w:rPr>
      </w:pPr>
      <w:r>
        <w:rPr>
          <w:rStyle w:val="12"/>
          <w:rFonts w:hint="default" w:asciiTheme="minorAscii" w:hAnsiTheme="minorAscii" w:eastAsiaTheme="minorEastAsia" w:cstheme="minorEastAsia"/>
          <w:sz w:val="24"/>
          <w:szCs w:val="24"/>
          <w:shd w:val="clear" w:color="auto" w:fill="FFFFFF"/>
        </w:rPr>
        <w:t xml:space="preserve">  onFinish():</w:t>
      </w:r>
      <w:r>
        <w:rPr>
          <w:rFonts w:hint="default" w:asciiTheme="minorAscii" w:hAnsiTheme="minorAscii" w:eastAsiaTheme="minorEastAsia" w:cstheme="minorEastAsia"/>
          <w:color w:val="000000"/>
          <w:sz w:val="24"/>
          <w:szCs w:val="24"/>
          <w:shd w:val="clear" w:color="auto" w:fill="FFFFFF"/>
        </w:rPr>
        <w:t> Invoked after all the tests have run </w:t>
      </w:r>
    </w:p>
    <w:p>
      <w:pPr>
        <w:rPr>
          <w:rFonts w:hint="default" w:asciiTheme="minorAscii" w:hAnsiTheme="minorAscii" w:eastAsiaTheme="minorEastAsia" w:cstheme="minorEastAsia"/>
          <w:color w:val="000000"/>
          <w:sz w:val="24"/>
          <w:szCs w:val="24"/>
          <w:shd w:val="clear" w:color="auto" w:fill="FFFFFF"/>
        </w:rPr>
      </w:pPr>
    </w:p>
    <w:p>
      <w:pPr>
        <w:rPr>
          <w:rFonts w:hint="default" w:asciiTheme="minorAscii" w:hAnsiTheme="minorAscii" w:eastAsiaTheme="minorEastAsia" w:cstheme="minorEastAsia"/>
          <w:color w:val="000000"/>
          <w:sz w:val="24"/>
          <w:szCs w:val="24"/>
          <w:shd w:val="clear" w:color="auto" w:fill="FFFFFF"/>
        </w:rPr>
      </w:pPr>
      <w:r>
        <w:rPr>
          <w:rFonts w:hint="default" w:asciiTheme="minorAscii" w:hAnsiTheme="minorAscii" w:eastAsiaTheme="minorEastAsia" w:cstheme="minorEastAsia"/>
          <w:b/>
          <w:sz w:val="24"/>
          <w:szCs w:val="24"/>
        </w:rPr>
        <w:t xml:space="preserve">IReporter - </w:t>
      </w:r>
      <w:r>
        <w:rPr>
          <w:rFonts w:hint="default" w:asciiTheme="minorAscii" w:hAnsiTheme="minorAscii" w:eastAsiaTheme="minorEastAsia" w:cstheme="minorEastAsia"/>
          <w:color w:val="000000"/>
          <w:sz w:val="24"/>
          <w:szCs w:val="24"/>
          <w:shd w:val="clear" w:color="auto" w:fill="FFFFFF"/>
        </w:rPr>
        <w:t>interface can be implemented to generate a report.</w:t>
      </w:r>
      <w:r>
        <w:rPr>
          <w:rFonts w:hint="default" w:asciiTheme="minorAscii" w:hAnsiTheme="minorAscii" w:eastAsiaTheme="minorEastAsia" w:cstheme="minorEastAsia"/>
          <w:sz w:val="24"/>
          <w:szCs w:val="24"/>
        </w:rPr>
        <w:t xml:space="preserve"> is a interface which extends ITestNGListener interface. Have only one method </w:t>
      </w:r>
      <w:r>
        <w:rPr>
          <w:rFonts w:hint="default" w:asciiTheme="minorAscii" w:hAnsiTheme="minorAscii" w:eastAsiaTheme="minorEastAsia" w:cstheme="minorEastAsia"/>
          <w:color w:val="000000"/>
          <w:sz w:val="24"/>
          <w:szCs w:val="24"/>
          <w:shd w:val="clear" w:color="auto" w:fill="FFFFFF"/>
        </w:rPr>
        <w:t>generateReport() , will be invoked after all the suite have run.</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6578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1"/>
                    <a:stretch>
                      <a:fillRect/>
                    </a:stretch>
                  </pic:blipFill>
                  <pic:spPr>
                    <a:xfrm>
                      <a:off x="0" y="0"/>
                      <a:ext cx="5943600" cy="657860"/>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Rerunning Failed tests</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Once the tests failed , then a file called </w:t>
      </w:r>
      <w:r>
        <w:rPr>
          <w:rFonts w:hint="default" w:asciiTheme="minorAscii" w:hAnsiTheme="minorAscii" w:eastAsiaTheme="minorEastAsia" w:cstheme="minorEastAsia"/>
          <w:b/>
          <w:sz w:val="24"/>
          <w:szCs w:val="24"/>
        </w:rPr>
        <w:t>testng-failed.xml</w:t>
      </w:r>
      <w:r>
        <w:rPr>
          <w:rFonts w:hint="default" w:asciiTheme="minorAscii" w:hAnsiTheme="minorAscii" w:eastAsiaTheme="minorEastAsia" w:cstheme="minorEastAsia"/>
          <w:sz w:val="24"/>
          <w:szCs w:val="24"/>
        </w:rPr>
        <w:t xml:space="preserve"> will be created under the </w:t>
      </w:r>
      <w:r>
        <w:rPr>
          <w:rFonts w:hint="default" w:asciiTheme="minorAscii" w:hAnsiTheme="minorAscii" w:eastAsiaTheme="minorEastAsia" w:cstheme="minorEastAsia"/>
          <w:b/>
          <w:sz w:val="24"/>
          <w:szCs w:val="24"/>
        </w:rPr>
        <w:t>test-output</w:t>
      </w:r>
      <w:r>
        <w:rPr>
          <w:rFonts w:hint="default" w:asciiTheme="minorAscii" w:hAnsiTheme="minorAscii" w:eastAsiaTheme="minorEastAsia" w:cstheme="minorEastAsia"/>
          <w:sz w:val="24"/>
          <w:szCs w:val="24"/>
        </w:rPr>
        <w:t xml:space="preserve"> folder. This file will have all the test methods that got failed and </w:t>
      </w:r>
      <w:r>
        <w:rPr>
          <w:rFonts w:hint="default" w:asciiTheme="minorAscii" w:hAnsiTheme="minorAscii" w:eastAsiaTheme="minorEastAsia" w:cstheme="minorEastAsia"/>
          <w:color w:val="000000"/>
          <w:sz w:val="24"/>
          <w:szCs w:val="24"/>
        </w:rPr>
        <w:t>will contain all the necessary dependent methods</w:t>
      </w:r>
      <w:r>
        <w:rPr>
          <w:rFonts w:hint="default" w:asciiTheme="minorAscii" w:hAnsiTheme="minorAscii" w:eastAsiaTheme="minorEastAsia" w:cstheme="minorEastAsia"/>
          <w:sz w:val="24"/>
          <w:szCs w:val="24"/>
        </w:rPr>
        <w:t xml:space="preserve">. We can simply use this file to re run the failed cases. </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723255" cy="217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2"/>
                    <a:stretch>
                      <a:fillRect/>
                    </a:stretch>
                  </pic:blipFill>
                  <pic:spPr>
                    <a:xfrm>
                      <a:off x="0" y="0"/>
                      <a:ext cx="5731536" cy="2181168"/>
                    </a:xfrm>
                    <a:prstGeom prst="rect">
                      <a:avLst/>
                    </a:prstGeom>
                  </pic:spPr>
                </pic:pic>
              </a:graphicData>
            </a:graphic>
          </wp:inline>
        </w:drawing>
      </w:r>
    </w:p>
    <w:p>
      <w:pPr>
        <w:rPr>
          <w:rFonts w:hint="default" w:asciiTheme="minorAscii" w:hAnsiTheme="minorAscii" w:eastAsiaTheme="minorEastAsia" w:cstheme="minorEastAsia"/>
          <w:b/>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Retrying the failed method</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We can able to automatically retry the test method if it fails using </w:t>
      </w:r>
      <w:r>
        <w:rPr>
          <w:rFonts w:hint="default" w:asciiTheme="minorAscii" w:hAnsiTheme="minorAscii" w:eastAsiaTheme="minorEastAsia" w:cstheme="minorEastAsia"/>
          <w:b/>
          <w:sz w:val="24"/>
          <w:szCs w:val="24"/>
        </w:rPr>
        <w:t xml:space="preserve">IRetryAnalyzer, </w:t>
      </w:r>
      <w:r>
        <w:rPr>
          <w:rFonts w:hint="default" w:asciiTheme="minorAscii" w:hAnsiTheme="minorAscii" w:eastAsiaTheme="minorEastAsia" w:cstheme="minorEastAsia"/>
          <w:sz w:val="24"/>
          <w:szCs w:val="24"/>
        </w:rPr>
        <w:t>it is a Interface.</w:t>
      </w:r>
    </w:p>
    <w:p>
      <w:pPr>
        <w:rPr>
          <w:rFonts w:hint="default" w:asciiTheme="minorAscii" w:hAnsiTheme="minorAscii" w:eastAsiaTheme="minorEastAsia" w:cstheme="minorEastAsia"/>
          <w:sz w:val="24"/>
          <w:szCs w:val="24"/>
        </w:rPr>
      </w:pP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b/>
          <w:sz w:val="24"/>
          <w:szCs w:val="24"/>
        </w:rPr>
        <w:t>Reports in TestNg</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Two types of reports will be generated after the execution in </w:t>
      </w:r>
      <w:r>
        <w:rPr>
          <w:rFonts w:hint="default" w:asciiTheme="minorAscii" w:hAnsiTheme="minorAscii" w:eastAsiaTheme="minorEastAsia" w:cstheme="minorEastAsia"/>
          <w:b/>
          <w:bCs/>
          <w:sz w:val="24"/>
          <w:szCs w:val="24"/>
        </w:rPr>
        <w:t>test-output</w:t>
      </w:r>
      <w:r>
        <w:rPr>
          <w:rFonts w:hint="default" w:asciiTheme="minorAscii" w:hAnsiTheme="minorAscii" w:eastAsiaTheme="minorEastAsia" w:cstheme="minorEastAsia"/>
          <w:sz w:val="24"/>
          <w:szCs w:val="24"/>
        </w:rPr>
        <w:t xml:space="preserve"> folder by default.</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Emailable-report.html</w:t>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4766310" cy="1166495"/>
            <wp:effectExtent l="0" t="0" r="0" b="0"/>
            <wp:docPr id="5" name="Picture 5" descr="url of emailab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rl of emailable repo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788702" cy="1172079"/>
                    </a:xfrm>
                    <a:prstGeom prst="rect">
                      <a:avLst/>
                    </a:prstGeom>
                    <a:noFill/>
                    <a:ln>
                      <a:noFill/>
                    </a:ln>
                  </pic:spPr>
                </pic:pic>
              </a:graphicData>
            </a:graphic>
          </wp:inline>
        </w:drawing>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t>Index.html</w:t>
      </w:r>
      <w:r>
        <w:rPr>
          <w:rFonts w:hint="default" w:asciiTheme="minorAscii" w:hAnsiTheme="minorAscii" w:eastAsiaTheme="minorEastAsia" w:cstheme="minorEastAsia"/>
          <w:b/>
          <w:sz w:val="24"/>
          <w:szCs w:val="24"/>
        </w:rPr>
        <w:t xml:space="preserve">   - </w:t>
      </w:r>
      <w:r>
        <w:rPr>
          <w:rFonts w:hint="default" w:asciiTheme="minorAscii" w:hAnsiTheme="minorAscii" w:eastAsiaTheme="minorEastAsia" w:cstheme="minorEastAsia"/>
          <w:sz w:val="24"/>
          <w:szCs w:val="24"/>
        </w:rPr>
        <w:t>left pan have index view while right pan gives the detailed view for the selected item in the left pan.</w:t>
      </w:r>
    </w:p>
    <w:p>
      <w:pPr>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5943600" cy="1608455"/>
            <wp:effectExtent l="0" t="0" r="0" b="0"/>
            <wp:docPr id="7" name="Picture 7" descr="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xecution Result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1608750"/>
                    </a:xfrm>
                    <a:prstGeom prst="rect">
                      <a:avLst/>
                    </a:prstGeom>
                    <a:noFill/>
                    <a:ln>
                      <a:noFill/>
                    </a:ln>
                  </pic:spPr>
                </pic:pic>
              </a:graphicData>
            </a:graphic>
          </wp:inline>
        </w:drawing>
      </w:r>
    </w:p>
    <w:p>
      <w:pPr>
        <w:rPr>
          <w:rStyle w:val="12"/>
          <w:rFonts w:hint="default" w:asciiTheme="minorAscii" w:hAnsiTheme="minorAscii" w:eastAsiaTheme="minorEastAsia" w:cstheme="minorEastAsia"/>
          <w:b w:val="0"/>
          <w:i/>
          <w:iCs/>
          <w:color w:val="333333"/>
          <w:sz w:val="24"/>
          <w:szCs w:val="24"/>
        </w:rPr>
      </w:pPr>
      <w:r>
        <w:rPr>
          <w:rFonts w:hint="default" w:asciiTheme="minorAscii" w:hAnsiTheme="minorAscii" w:eastAsiaTheme="minorEastAsia" w:cstheme="minorEastAsia"/>
          <w:b/>
          <w:sz w:val="24"/>
          <w:szCs w:val="24"/>
        </w:rPr>
        <w:t xml:space="preserve">Reporter class - </w:t>
      </w:r>
      <w:r>
        <w:rPr>
          <w:rStyle w:val="12"/>
          <w:rFonts w:hint="default" w:asciiTheme="minorAscii" w:hAnsiTheme="minorAscii" w:eastAsiaTheme="minorEastAsia" w:cstheme="minorEastAsia"/>
          <w:b w:val="0"/>
          <w:i/>
          <w:iCs/>
          <w:color w:val="333333"/>
          <w:sz w:val="24"/>
          <w:szCs w:val="24"/>
        </w:rPr>
        <w:t>TestNG reporter is an inbuilt class in TestNG, which helps in logging the messages in the output reports.</w:t>
      </w:r>
    </w:p>
    <w:p>
      <w:pPr>
        <w:rPr>
          <w:rStyle w:val="12"/>
          <w:rFonts w:hint="default" w:asciiTheme="minorAscii" w:hAnsiTheme="minorAscii" w:eastAsiaTheme="minorEastAsia" w:cstheme="minorEastAsia"/>
          <w:b w:val="0"/>
          <w:i/>
          <w:iCs/>
          <w:color w:val="333333"/>
          <w:sz w:val="24"/>
          <w:szCs w:val="24"/>
        </w:rPr>
      </w:pPr>
      <w:r>
        <w:rPr>
          <w:rStyle w:val="12"/>
          <w:rFonts w:hint="default" w:asciiTheme="minorAscii" w:hAnsiTheme="minorAscii" w:eastAsiaTheme="minorEastAsia" w:cstheme="minorEastAsia"/>
          <w:b w:val="0"/>
          <w:i/>
          <w:iCs/>
          <w:color w:val="333333"/>
          <w:sz w:val="24"/>
          <w:szCs w:val="24"/>
        </w:rPr>
        <w:t>We can able to log messages using below syntax</w:t>
      </w:r>
    </w:p>
    <w:p>
      <w:pPr>
        <w:rPr>
          <w:rFonts w:hint="default" w:asciiTheme="minorAscii" w:hAnsiTheme="minorAscii" w:eastAsiaTheme="minorEastAsia" w:cstheme="minorEastAsia"/>
          <w:b/>
          <w:sz w:val="24"/>
          <w:szCs w:val="24"/>
        </w:rPr>
      </w:pPr>
      <w:r>
        <w:rPr>
          <w:rStyle w:val="7"/>
          <w:rFonts w:hint="default" w:asciiTheme="minorAscii" w:hAnsiTheme="minorAscii" w:eastAsiaTheme="minorEastAsia" w:cstheme="minorEastAsia"/>
          <w:sz w:val="24"/>
          <w:szCs w:val="24"/>
        </w:rPr>
        <w:t xml:space="preserve">Reporter.log(“message”);     </w:t>
      </w:r>
      <w:r>
        <w:rPr>
          <w:rStyle w:val="7"/>
          <w:rFonts w:hint="default" w:asciiTheme="minorAscii" w:hAnsiTheme="minorAscii" w:eastAsiaTheme="minorEastAsia" w:cstheme="minorEastAsia"/>
          <w:b/>
          <w:bCs/>
          <w:color w:val="0000FF"/>
          <w:sz w:val="24"/>
          <w:szCs w:val="24"/>
        </w:rPr>
        <w:t>Import Required: </w:t>
      </w:r>
      <w:r>
        <w:rPr>
          <w:rStyle w:val="19"/>
          <w:rFonts w:hint="default" w:asciiTheme="minorAscii" w:hAnsiTheme="minorAscii" w:eastAsiaTheme="minorEastAsia" w:cstheme="minorEastAsia"/>
          <w:i/>
          <w:iCs/>
          <w:color w:val="0000FF"/>
          <w:sz w:val="24"/>
          <w:szCs w:val="24"/>
        </w:rPr>
        <w:t>import </w:t>
      </w:r>
      <w:r>
        <w:rPr>
          <w:rStyle w:val="20"/>
          <w:rFonts w:hint="default" w:asciiTheme="minorAscii" w:hAnsiTheme="minorAscii" w:eastAsiaTheme="minorEastAsia" w:cstheme="minorEastAsia"/>
          <w:i/>
          <w:iCs/>
          <w:color w:val="0000FF"/>
          <w:sz w:val="24"/>
          <w:szCs w:val="24"/>
        </w:rPr>
        <w:t>org</w:t>
      </w:r>
      <w:r>
        <w:rPr>
          <w:rStyle w:val="21"/>
          <w:rFonts w:hint="default" w:asciiTheme="minorAscii" w:hAnsiTheme="minorAscii" w:eastAsiaTheme="minorEastAsia" w:cstheme="minorEastAsia"/>
          <w:i/>
          <w:iCs/>
          <w:color w:val="0000FF"/>
          <w:sz w:val="24"/>
          <w:szCs w:val="24"/>
        </w:rPr>
        <w:t>.</w:t>
      </w:r>
      <w:r>
        <w:rPr>
          <w:rStyle w:val="20"/>
          <w:rFonts w:hint="default" w:asciiTheme="minorAscii" w:hAnsiTheme="minorAscii" w:eastAsiaTheme="minorEastAsia" w:cstheme="minorEastAsia"/>
          <w:i/>
          <w:iCs/>
          <w:color w:val="0000FF"/>
          <w:sz w:val="24"/>
          <w:szCs w:val="24"/>
        </w:rPr>
        <w:t>testng</w:t>
      </w:r>
      <w:r>
        <w:rPr>
          <w:rStyle w:val="21"/>
          <w:rFonts w:hint="default" w:asciiTheme="minorAscii" w:hAnsiTheme="minorAscii" w:eastAsiaTheme="minorEastAsia" w:cstheme="minorEastAsia"/>
          <w:i/>
          <w:iCs/>
          <w:color w:val="0000FF"/>
          <w:sz w:val="24"/>
          <w:szCs w:val="24"/>
        </w:rPr>
        <w:t>.</w:t>
      </w:r>
      <w:r>
        <w:rPr>
          <w:rStyle w:val="20"/>
          <w:rFonts w:hint="default" w:asciiTheme="minorAscii" w:hAnsiTheme="minorAscii" w:eastAsiaTheme="minorEastAsia" w:cstheme="minorEastAsia"/>
          <w:i/>
          <w:iCs/>
          <w:color w:val="0000FF"/>
          <w:sz w:val="24"/>
          <w:szCs w:val="24"/>
        </w:rPr>
        <w:t>Reporter;</w:t>
      </w:r>
    </w:p>
    <w:p>
      <w:pPr>
        <w:rPr>
          <w:rFonts w:hint="default" w:asciiTheme="minorAscii" w:hAnsiTheme="minorAscii" w:eastAsiaTheme="minorEastAsia" w:cstheme="minorEastAsia"/>
          <w:i/>
          <w:iCs/>
          <w:sz w:val="24"/>
          <w:szCs w:val="24"/>
        </w:rPr>
      </w:pPr>
      <w:r>
        <w:rPr>
          <w:rFonts w:hint="default" w:asciiTheme="minorAscii" w:hAnsiTheme="minorAscii" w:eastAsiaTheme="minorEastAsia" w:cstheme="minorEastAsia"/>
          <w:sz w:val="24"/>
          <w:szCs w:val="24"/>
        </w:rPr>
        <w:drawing>
          <wp:inline distT="0" distB="0" distL="0" distR="0">
            <wp:extent cx="3411855" cy="98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stretch>
                      <a:fillRect/>
                    </a:stretch>
                  </pic:blipFill>
                  <pic:spPr>
                    <a:xfrm>
                      <a:off x="0" y="0"/>
                      <a:ext cx="3434114" cy="987630"/>
                    </a:xfrm>
                    <a:prstGeom prst="rect">
                      <a:avLst/>
                    </a:prstGeom>
                  </pic:spPr>
                </pic:pic>
              </a:graphicData>
            </a:graphic>
          </wp:inline>
        </w:drawing>
      </w:r>
    </w:p>
    <w:p>
      <w:p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Questions,</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are the annotations used in the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sequence of execution of all the annotations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How to set the priorities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Define grouping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dependency in TestNG? (</w:t>
      </w:r>
      <w:r>
        <w:rPr>
          <w:rFonts w:hint="default" w:asciiTheme="minorAscii" w:hAnsiTheme="minorAscii" w:eastAsiaTheme="minorEastAsia" w:cstheme="minorEastAsia"/>
          <w:color w:val="000000"/>
          <w:sz w:val="24"/>
          <w:szCs w:val="24"/>
          <w:shd w:val="clear" w:color="auto" w:fill="FFFFFF"/>
        </w:rPr>
        <w:t>When we want to run the test cases in a specific order)</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How to pass the parameter in test case through testng.xml file?</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importance of testng.xml file?</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It defines the order of the execution of all the test cases. </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It allows you to group the test cases and can be executed as per the requirements.</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It executes the selected test cases.</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 In TestNG, listeners can be implemented at the suite level. </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It allows you to integrate the TestNG framework with tools such as Jenkins.</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How can we disable the test case from running? (enabled=false)</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use of @Listener annotation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use of @Factory annotation?</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the difference between @Factory and @DataProvider annotation?</w:t>
      </w:r>
      <w:r>
        <w:rPr>
          <w:rStyle w:val="12"/>
          <w:rFonts w:hint="default" w:asciiTheme="minorAscii" w:hAnsiTheme="minorAscii" w:eastAsiaTheme="minorEastAsia" w:cstheme="minorEastAsia"/>
          <w:color w:val="000000"/>
          <w:sz w:val="24"/>
          <w:szCs w:val="24"/>
        </w:rPr>
        <w:t xml:space="preserve">        @DataProvider:</w:t>
      </w:r>
      <w:r>
        <w:rPr>
          <w:rFonts w:hint="default" w:asciiTheme="minorAscii" w:hAnsiTheme="minorAscii" w:eastAsiaTheme="minorEastAsia" w:cstheme="minorEastAsia"/>
          <w:color w:val="000000"/>
          <w:sz w:val="24"/>
          <w:szCs w:val="24"/>
        </w:rPr>
        <w:t> It is annotation used by TestNG to execute the test method multiple numbers of times based on the data provided by the DataProvider.</w:t>
      </w:r>
    </w:p>
    <w:p>
      <w:pPr>
        <w:pStyle w:val="13"/>
        <w:rPr>
          <w:rFonts w:hint="default" w:asciiTheme="minorAscii" w:hAnsiTheme="minorAscii" w:eastAsiaTheme="minorEastAsia" w:cstheme="minorEastAsia"/>
          <w:color w:val="000000"/>
          <w:sz w:val="24"/>
          <w:szCs w:val="24"/>
        </w:rPr>
      </w:pPr>
      <w:r>
        <w:rPr>
          <w:rStyle w:val="12"/>
          <w:rFonts w:hint="default" w:asciiTheme="minorAscii" w:hAnsiTheme="minorAscii" w:eastAsiaTheme="minorEastAsia" w:cstheme="minorEastAsia"/>
          <w:color w:val="000000"/>
          <w:sz w:val="24"/>
          <w:szCs w:val="24"/>
        </w:rPr>
        <w:t>@Factory:</w:t>
      </w:r>
      <w:r>
        <w:rPr>
          <w:rFonts w:hint="default" w:asciiTheme="minorAscii" w:hAnsiTheme="minorAscii" w:eastAsiaTheme="minorEastAsia" w:cstheme="minorEastAsia"/>
          <w:color w:val="000000"/>
          <w:sz w:val="24"/>
          <w:szCs w:val="24"/>
        </w:rPr>
        <w:t> It is annotation used by the TestNG to execute the test methods present in the same test class using different instances of the respective class.</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 xml:space="preserve">TestNG test suite? </w:t>
      </w:r>
      <w:r>
        <w:rPr>
          <w:rFonts w:hint="default" w:asciiTheme="minorAscii" w:hAnsiTheme="minorAscii" w:eastAsiaTheme="minorEastAsia" w:cstheme="minorEastAsia"/>
          <w:color w:val="333333"/>
          <w:sz w:val="24"/>
          <w:szCs w:val="24"/>
        </w:rPr>
        <w:t>collection of tests</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are the categories of annotations in TestNG?</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Post-condition Annotation</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Test Annotation</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Pre-condition Annotation</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are the types of reports generated in TestNG by default?</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are priorities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is parameterization in TestNG?</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color w:val="333333"/>
          <w:sz w:val="24"/>
          <w:szCs w:val="24"/>
        </w:rPr>
        <w:t>parameterization runs a test method multiple times with different values. Another name for this process is data-driven testing in TestNG. We can acquire Parameterization in TestNG in two ways: XML and Dataprovider</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What are the optional parameters in TestNG?</w:t>
      </w:r>
    </w:p>
    <w:p>
      <w:pPr>
        <w:pStyle w:val="13"/>
        <w:numPr>
          <w:ilvl w:val="0"/>
          <w:numId w:val="3"/>
        </w:numPr>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On what levels can we apply parallel testing in TestNG? Methods,tests,classes,instances</w:t>
      </w:r>
    </w:p>
    <w:p>
      <w:pPr>
        <w:pStyle w:val="13"/>
        <w:numPr>
          <w:ilvl w:val="0"/>
          <w:numId w:val="3"/>
        </w:numPr>
        <w:rPr>
          <w:rStyle w:val="12"/>
          <w:rFonts w:hint="default" w:asciiTheme="minorAscii" w:hAnsiTheme="minorAscii" w:eastAsiaTheme="minorEastAsia" w:cstheme="minorEastAsia"/>
          <w:bCs w:val="0"/>
          <w:sz w:val="24"/>
          <w:szCs w:val="24"/>
        </w:rPr>
      </w:pPr>
      <w:r>
        <w:rPr>
          <w:rStyle w:val="12"/>
          <w:rFonts w:hint="default" w:asciiTheme="minorAscii" w:hAnsiTheme="minorAscii" w:eastAsiaTheme="minorEastAsia" w:cstheme="minorEastAsia"/>
          <w:b w:val="0"/>
          <w:iCs/>
          <w:color w:val="333333"/>
          <w:sz w:val="24"/>
          <w:szCs w:val="24"/>
        </w:rPr>
        <w:t>How are listeners declared in TestNG?</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b/>
          <w:sz w:val="24"/>
          <w:szCs w:val="24"/>
        </w:rPr>
        <w:t>-</w:t>
      </w:r>
      <w:r>
        <w:rPr>
          <w:rFonts w:hint="default" w:asciiTheme="minorAscii" w:hAnsiTheme="minorAscii" w:eastAsiaTheme="minorEastAsia" w:cstheme="minorEastAsia"/>
          <w:sz w:val="24"/>
          <w:szCs w:val="24"/>
        </w:rPr>
        <w:t xml:space="preserve">first need to write a class by extending the any Listener Interface that we want. </w:t>
      </w:r>
    </w:p>
    <w:p>
      <w:pPr>
        <w:pStyle w:val="13"/>
        <w:rPr>
          <w:rFonts w:hint="default" w:asciiTheme="minorAscii" w:hAnsiTheme="minorAscii" w:eastAsiaTheme="minorEastAsia" w:cstheme="minorEastAsia"/>
          <w:b/>
          <w:sz w:val="24"/>
          <w:szCs w:val="24"/>
        </w:rPr>
      </w:pPr>
      <w:r>
        <w:rPr>
          <w:rFonts w:hint="default" w:asciiTheme="minorAscii" w:hAnsiTheme="minorAscii" w:eastAsiaTheme="minorEastAsia" w:cstheme="minorEastAsia"/>
          <w:sz w:val="24"/>
          <w:szCs w:val="24"/>
        </w:rPr>
        <w:drawing>
          <wp:inline distT="0" distB="0" distL="0" distR="0">
            <wp:extent cx="3622675" cy="96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6"/>
                    <a:stretch>
                      <a:fillRect/>
                    </a:stretch>
                  </pic:blipFill>
                  <pic:spPr>
                    <a:xfrm>
                      <a:off x="0" y="0"/>
                      <a:ext cx="3652495" cy="970487"/>
                    </a:xfrm>
                    <a:prstGeom prst="rect">
                      <a:avLst/>
                    </a:prstGeom>
                  </pic:spPr>
                </pic:pic>
              </a:graphicData>
            </a:graphic>
          </wp:inline>
        </w:drawing>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t>-And we need to put the listener annotation along with the class that we created.</w:t>
      </w:r>
    </w:p>
    <w:p>
      <w:pPr>
        <w:pStyle w:val="13"/>
        <w:rPr>
          <w:rFonts w:hint="default" w:asciiTheme="minorAscii" w:hAnsiTheme="minorAscii" w:eastAsiaTheme="minorEastAsia" w:cstheme="minorEastAsia"/>
          <w:sz w:val="24"/>
          <w:szCs w:val="24"/>
        </w:rPr>
      </w:pPr>
      <w:r>
        <w:rPr>
          <w:rFonts w:hint="default" w:asciiTheme="minorAscii" w:hAnsiTheme="minorAscii" w:eastAsiaTheme="minorEastAsia" w:cstheme="minorEastAsia"/>
          <w:sz w:val="24"/>
          <w:szCs w:val="24"/>
        </w:rPr>
        <w:drawing>
          <wp:inline distT="0" distB="0" distL="0" distR="0">
            <wp:extent cx="3183890" cy="47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7"/>
                    <a:stretch>
                      <a:fillRect/>
                    </a:stretch>
                  </pic:blipFill>
                  <pic:spPr>
                    <a:xfrm>
                      <a:off x="0" y="0"/>
                      <a:ext cx="3232158" cy="484823"/>
                    </a:xfrm>
                    <a:prstGeom prst="rect">
                      <a:avLst/>
                    </a:prstGeom>
                  </pic:spPr>
                </pic:pic>
              </a:graphicData>
            </a:graphic>
          </wp:inline>
        </w:drawing>
      </w:r>
    </w:p>
    <w:p>
      <w:pPr>
        <w:rPr>
          <w:rFonts w:hint="default" w:asciiTheme="minorAscii" w:hAnsiTheme="minorAscii" w:eastAsiaTheme="minorEastAsia" w:cstheme="minorEastAsia"/>
          <w:sz w:val="24"/>
          <w:szCs w:val="24"/>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Lost Winner"/>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ost Winner">
    <w:panose1 w:val="02000400000000000000"/>
    <w:charset w:val="00"/>
    <w:family w:val="auto"/>
    <w:pitch w:val="default"/>
    <w:sig w:usb0="00000021"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F1247A"/>
    <w:multiLevelType w:val="multilevel"/>
    <w:tmpl w:val="10F1247A"/>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F8A0A62"/>
    <w:multiLevelType w:val="multilevel"/>
    <w:tmpl w:val="5F8A0A62"/>
    <w:lvl w:ilvl="0" w:tentative="0">
      <w:start w:val="1"/>
      <w:numFmt w:val="decimal"/>
      <w:lvlText w:val="%1."/>
      <w:lvlJc w:val="left"/>
      <w:pPr>
        <w:ind w:left="720" w:hanging="360"/>
      </w:pPr>
      <w:rPr>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5222615"/>
    <w:multiLevelType w:val="multilevel"/>
    <w:tmpl w:val="652226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E82"/>
    <w:rsid w:val="00076657"/>
    <w:rsid w:val="000A2969"/>
    <w:rsid w:val="000A6D9D"/>
    <w:rsid w:val="000B2B03"/>
    <w:rsid w:val="000C2B40"/>
    <w:rsid w:val="000D04C4"/>
    <w:rsid w:val="00183C20"/>
    <w:rsid w:val="001A5AAC"/>
    <w:rsid w:val="001A6140"/>
    <w:rsid w:val="001C51BF"/>
    <w:rsid w:val="001D25F3"/>
    <w:rsid w:val="001D6844"/>
    <w:rsid w:val="001E41F4"/>
    <w:rsid w:val="002035FD"/>
    <w:rsid w:val="00205C6F"/>
    <w:rsid w:val="00212A58"/>
    <w:rsid w:val="002371B4"/>
    <w:rsid w:val="00245266"/>
    <w:rsid w:val="002714DF"/>
    <w:rsid w:val="00281670"/>
    <w:rsid w:val="002B04D8"/>
    <w:rsid w:val="002E34B3"/>
    <w:rsid w:val="003247D0"/>
    <w:rsid w:val="00354324"/>
    <w:rsid w:val="003623DE"/>
    <w:rsid w:val="0037281A"/>
    <w:rsid w:val="0039046B"/>
    <w:rsid w:val="003B2EA8"/>
    <w:rsid w:val="003B3C38"/>
    <w:rsid w:val="003B42E4"/>
    <w:rsid w:val="003D24D9"/>
    <w:rsid w:val="004068E5"/>
    <w:rsid w:val="00407130"/>
    <w:rsid w:val="0043043A"/>
    <w:rsid w:val="0043589B"/>
    <w:rsid w:val="00495DFC"/>
    <w:rsid w:val="004B060E"/>
    <w:rsid w:val="004B4212"/>
    <w:rsid w:val="004B5CBF"/>
    <w:rsid w:val="004C1AC4"/>
    <w:rsid w:val="004C1D31"/>
    <w:rsid w:val="00551B1C"/>
    <w:rsid w:val="00554A21"/>
    <w:rsid w:val="00557D00"/>
    <w:rsid w:val="00577346"/>
    <w:rsid w:val="005C3C48"/>
    <w:rsid w:val="0060450D"/>
    <w:rsid w:val="00616E82"/>
    <w:rsid w:val="0065157E"/>
    <w:rsid w:val="006559F6"/>
    <w:rsid w:val="0065727D"/>
    <w:rsid w:val="00694D73"/>
    <w:rsid w:val="006B5A5E"/>
    <w:rsid w:val="006B69A3"/>
    <w:rsid w:val="006C41BB"/>
    <w:rsid w:val="00723424"/>
    <w:rsid w:val="00740735"/>
    <w:rsid w:val="007617A9"/>
    <w:rsid w:val="00763911"/>
    <w:rsid w:val="00772FFD"/>
    <w:rsid w:val="007C03B7"/>
    <w:rsid w:val="008064DB"/>
    <w:rsid w:val="008173F0"/>
    <w:rsid w:val="00861CF4"/>
    <w:rsid w:val="00864B85"/>
    <w:rsid w:val="00885A66"/>
    <w:rsid w:val="008B7C64"/>
    <w:rsid w:val="008C01E7"/>
    <w:rsid w:val="008D607D"/>
    <w:rsid w:val="008E00FF"/>
    <w:rsid w:val="00911DCB"/>
    <w:rsid w:val="009333EE"/>
    <w:rsid w:val="00945F6F"/>
    <w:rsid w:val="009914F7"/>
    <w:rsid w:val="009A36B9"/>
    <w:rsid w:val="009F2467"/>
    <w:rsid w:val="00A045DF"/>
    <w:rsid w:val="00A24641"/>
    <w:rsid w:val="00A32512"/>
    <w:rsid w:val="00A7698F"/>
    <w:rsid w:val="00A82C23"/>
    <w:rsid w:val="00AB0940"/>
    <w:rsid w:val="00AB570D"/>
    <w:rsid w:val="00AC7CC0"/>
    <w:rsid w:val="00AE6BF5"/>
    <w:rsid w:val="00AE71E9"/>
    <w:rsid w:val="00B10E98"/>
    <w:rsid w:val="00B2250A"/>
    <w:rsid w:val="00B37576"/>
    <w:rsid w:val="00B759E7"/>
    <w:rsid w:val="00BB386B"/>
    <w:rsid w:val="00BC3359"/>
    <w:rsid w:val="00BD1A7E"/>
    <w:rsid w:val="00BD5500"/>
    <w:rsid w:val="00BE3CEE"/>
    <w:rsid w:val="00BF2934"/>
    <w:rsid w:val="00C13855"/>
    <w:rsid w:val="00C26536"/>
    <w:rsid w:val="00C2788D"/>
    <w:rsid w:val="00C343F9"/>
    <w:rsid w:val="00C365EC"/>
    <w:rsid w:val="00C6220F"/>
    <w:rsid w:val="00CA69E7"/>
    <w:rsid w:val="00CC3B98"/>
    <w:rsid w:val="00CE4A8F"/>
    <w:rsid w:val="00D05840"/>
    <w:rsid w:val="00D22C91"/>
    <w:rsid w:val="00D26E0C"/>
    <w:rsid w:val="00D30C2F"/>
    <w:rsid w:val="00D316A4"/>
    <w:rsid w:val="00D565FA"/>
    <w:rsid w:val="00D65F29"/>
    <w:rsid w:val="00E06D51"/>
    <w:rsid w:val="00E25CC6"/>
    <w:rsid w:val="00E57520"/>
    <w:rsid w:val="00E84659"/>
    <w:rsid w:val="00E93130"/>
    <w:rsid w:val="00EA3B0B"/>
    <w:rsid w:val="00F135B6"/>
    <w:rsid w:val="00F258E9"/>
    <w:rsid w:val="00F279DE"/>
    <w:rsid w:val="00F41AA8"/>
    <w:rsid w:val="00F4606F"/>
    <w:rsid w:val="00F77344"/>
    <w:rsid w:val="00F975D8"/>
    <w:rsid w:val="00FB3E7A"/>
    <w:rsid w:val="00FC2CFF"/>
    <w:rsid w:val="00FE63B5"/>
    <w:rsid w:val="00FF12D4"/>
    <w:rsid w:val="17616F7B"/>
    <w:rsid w:val="36772185"/>
    <w:rsid w:val="3A4C3FF0"/>
    <w:rsid w:val="51F67DD7"/>
    <w:rsid w:val="5F3D067D"/>
    <w:rsid w:val="6D4D0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link w:val="17"/>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4">
    <w:name w:val="heading 4"/>
    <w:basedOn w:val="1"/>
    <w:next w:val="1"/>
    <w:link w:val="16"/>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TML Code"/>
    <w:basedOn w:val="5"/>
    <w:semiHidden/>
    <w:unhideWhenUsed/>
    <w:uiPriority w:val="99"/>
    <w:rPr>
      <w:rFonts w:ascii="Courier New" w:hAnsi="Courier New" w:eastAsia="Times New Roman" w:cs="Courier New"/>
      <w:sz w:val="20"/>
      <w:szCs w:val="20"/>
    </w:rPr>
  </w:style>
  <w:style w:type="character" w:styleId="9">
    <w:name w:val="HTML Typewriter"/>
    <w:basedOn w:val="5"/>
    <w:semiHidden/>
    <w:unhideWhenUsed/>
    <w:uiPriority w:val="99"/>
    <w:rPr>
      <w:rFonts w:ascii="Courier New" w:hAnsi="Courier New" w:eastAsia="Times New Roman" w:cs="Courier New"/>
      <w:sz w:val="20"/>
      <w:szCs w:val="20"/>
    </w:rPr>
  </w:style>
  <w:style w:type="character" w:styleId="10">
    <w:name w:val="Hyperlink"/>
    <w:basedOn w:val="5"/>
    <w:semiHidden/>
    <w:unhideWhenUsed/>
    <w:uiPriority w:val="99"/>
    <w:rPr>
      <w:color w:val="0000FF"/>
      <w:u w:val="single"/>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5"/>
    <w:qFormat/>
    <w:uiPriority w:val="22"/>
    <w:rPr>
      <w:b/>
      <w:bCs/>
    </w:rPr>
  </w:style>
  <w:style w:type="paragraph" w:styleId="13">
    <w:name w:val="List Paragraph"/>
    <w:basedOn w:val="1"/>
    <w:qFormat/>
    <w:uiPriority w:val="34"/>
    <w:pPr>
      <w:ind w:left="720"/>
      <w:contextualSpacing/>
    </w:pPr>
  </w:style>
  <w:style w:type="character" w:customStyle="1" w:styleId="14">
    <w:name w:val="annotation"/>
    <w:basedOn w:val="5"/>
    <w:qFormat/>
    <w:uiPriority w:val="0"/>
  </w:style>
  <w:style w:type="character" w:customStyle="1" w:styleId="15">
    <w:name w:val="string"/>
    <w:basedOn w:val="5"/>
    <w:uiPriority w:val="0"/>
  </w:style>
  <w:style w:type="character" w:customStyle="1" w:styleId="16">
    <w:name w:val="Heading 4 Char"/>
    <w:basedOn w:val="5"/>
    <w:link w:val="4"/>
    <w:uiPriority w:val="9"/>
    <w:rPr>
      <w:rFonts w:ascii="Times New Roman" w:hAnsi="Times New Roman" w:eastAsia="Times New Roman" w:cs="Times New Roman"/>
      <w:b/>
      <w:bCs/>
      <w:sz w:val="24"/>
      <w:szCs w:val="24"/>
    </w:rPr>
  </w:style>
  <w:style w:type="character" w:customStyle="1" w:styleId="17">
    <w:name w:val="Heading 3 Char"/>
    <w:basedOn w:val="5"/>
    <w:link w:val="3"/>
    <w:semiHidden/>
    <w:uiPriority w:val="9"/>
    <w:rPr>
      <w:rFonts w:asciiTheme="majorHAnsi" w:hAnsiTheme="majorHAnsi" w:eastAsiaTheme="majorEastAsia" w:cstheme="majorBidi"/>
      <w:color w:val="1F4E79" w:themeColor="accent1" w:themeShade="80"/>
      <w:sz w:val="24"/>
      <w:szCs w:val="24"/>
    </w:rPr>
  </w:style>
  <w:style w:type="character" w:customStyle="1" w:styleId="18">
    <w:name w:val="Heading 2 Char"/>
    <w:basedOn w:val="5"/>
    <w:link w:val="2"/>
    <w:semiHidden/>
    <w:uiPriority w:val="9"/>
    <w:rPr>
      <w:rFonts w:asciiTheme="majorHAnsi" w:hAnsiTheme="majorHAnsi" w:eastAsiaTheme="majorEastAsia" w:cstheme="majorBidi"/>
      <w:color w:val="2E75B6" w:themeColor="accent1" w:themeShade="BF"/>
      <w:sz w:val="26"/>
      <w:szCs w:val="26"/>
    </w:rPr>
  </w:style>
  <w:style w:type="character" w:customStyle="1" w:styleId="19">
    <w:name w:val="crayon-e"/>
    <w:basedOn w:val="5"/>
    <w:uiPriority w:val="0"/>
  </w:style>
  <w:style w:type="character" w:customStyle="1" w:styleId="20">
    <w:name w:val="crayon-v"/>
    <w:basedOn w:val="5"/>
    <w:uiPriority w:val="0"/>
  </w:style>
  <w:style w:type="character" w:customStyle="1" w:styleId="21">
    <w:name w:val="crayon-sy"/>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3" Type="http://schemas.openxmlformats.org/officeDocument/2006/relationships/fontTable" Target="fontTable.xml"/><Relationship Id="rId52" Type="http://schemas.openxmlformats.org/officeDocument/2006/relationships/customXml" Target="../customXml/item4.xml"/><Relationship Id="rId51" Type="http://schemas.openxmlformats.org/officeDocument/2006/relationships/customXml" Target="../customXml/item3.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3C1CF2ED51864E9459E5F73740FE01" ma:contentTypeVersion="12" ma:contentTypeDescription="Create a new document." ma:contentTypeScope="" ma:versionID="8388af66b66d0ad8f52652147673d08d">
  <xsd:schema xmlns:xsd="http://www.w3.org/2001/XMLSchema" xmlns:xs="http://www.w3.org/2001/XMLSchema" xmlns:p="http://schemas.microsoft.com/office/2006/metadata/properties" xmlns:ns3="4aad113e-24c0-46ac-994c-76f69427f475" xmlns:ns4="6fe0084d-4e00-4260-86fc-a4c81278220c" targetNamespace="http://schemas.microsoft.com/office/2006/metadata/properties" ma:root="true" ma:fieldsID="08b36b460b75402fbde53054e9981d76" ns3:_="" ns4:_="">
    <xsd:import namespace="4aad113e-24c0-46ac-994c-76f69427f475"/>
    <xsd:import namespace="6fe0084d-4e00-4260-86fc-a4c81278220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ad113e-24c0-46ac-994c-76f69427f4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e0084d-4e00-4260-86fc-a4c8127822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588FCE-C5F3-43EB-AA18-0C85143F6D56}">
  <ds:schemaRefs/>
</ds:datastoreItem>
</file>

<file path=customXml/itemProps3.xml><?xml version="1.0" encoding="utf-8"?>
<ds:datastoreItem xmlns:ds="http://schemas.openxmlformats.org/officeDocument/2006/customXml" ds:itemID="{7BEE0444-A51D-4691-850D-DD3D45392A6A}">
  <ds:schemaRefs/>
</ds:datastoreItem>
</file>

<file path=customXml/itemProps4.xml><?xml version="1.0" encoding="utf-8"?>
<ds:datastoreItem xmlns:ds="http://schemas.openxmlformats.org/officeDocument/2006/customXml" ds:itemID="{4478EF2B-C7C9-4C2F-9A9E-7451DF851C81}">
  <ds:schemaRefs/>
</ds:datastoreItem>
</file>

<file path=docProps/app.xml><?xml version="1.0" encoding="utf-8"?>
<Properties xmlns="http://schemas.openxmlformats.org/officeDocument/2006/extended-properties" xmlns:vt="http://schemas.openxmlformats.org/officeDocument/2006/docPropsVTypes">
  <Template>Normal</Template>
  <Company>Cognizant</Company>
  <Pages>20</Pages>
  <Words>2710</Words>
  <Characters>15451</Characters>
  <Lines>128</Lines>
  <Paragraphs>36</Paragraphs>
  <TotalTime>16</TotalTime>
  <ScaleCrop>false</ScaleCrop>
  <LinksUpToDate>false</LinksUpToDate>
  <CharactersWithSpaces>18125</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2020-10-06T12:44:00Z</dcterms:created>
  <dc:creator>Kumar, Vinoth (Cognizant)</dc:creator>
  <cp:lastModifiedBy>user</cp:lastModifiedBy>
  <dcterms:modified xsi:type="dcterms:W3CDTF">2021-05-10T08:26:03Z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0x010100D23C1CF2ED51864E9459E5F73740FE01</vt:lpwstr>
  </property>
  <property fmtid="{D5CDD505-2E9C-101B-9397-08002B2CF9AE}" pid="3" name="KSOProductBuildVer">
    <vt:lpwstr>1033-11.2.0.10114</vt:lpwstr>
  </property>
</Properties>
</file>