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FB" w:rsidRDefault="00554FB6">
      <w:pPr>
        <w:rPr>
          <w:b/>
          <w:sz w:val="36"/>
        </w:rPr>
      </w:pPr>
      <w:r>
        <w:rPr>
          <w:b/>
          <w:sz w:val="36"/>
        </w:rPr>
        <w:t>PRODUCT PAGE</w:t>
      </w:r>
    </w:p>
    <w:p w:rsidR="00554FB6" w:rsidRDefault="00554FB6">
      <w:pPr>
        <w:rPr>
          <w:b/>
          <w:sz w:val="28"/>
          <w:szCs w:val="28"/>
        </w:rPr>
      </w:pPr>
      <w:r w:rsidRPr="00554FB6">
        <w:rPr>
          <w:b/>
          <w:sz w:val="28"/>
          <w:szCs w:val="28"/>
        </w:rPr>
        <w:t>Product Feature Image:</w:t>
      </w:r>
    </w:p>
    <w:p w:rsidR="00554FB6" w:rsidRDefault="00554FB6" w:rsidP="00554F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 w:rsidRPr="00554FB6">
        <w:rPr>
          <w:rFonts w:asciiTheme="minorHAnsi" w:hAnsiTheme="minorHAnsi" w:cstheme="minorHAnsi"/>
          <w:b/>
          <w:color w:val="2A2C2E"/>
          <w:sz w:val="28"/>
          <w:szCs w:val="28"/>
        </w:rPr>
        <w:t>A featured image is a product image that belongs to the whole product, not just to a specific variant.</w:t>
      </w:r>
    </w:p>
    <w:p w:rsidR="00554FB6" w:rsidRDefault="00554FB6" w:rsidP="00554F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 w:rsidRPr="00554FB6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For example, if you are selling a product that has variants in several </w:t>
      </w:r>
      <w:bookmarkStart w:id="0" w:name="_GoBack"/>
      <w:bookmarkEnd w:id="0"/>
      <w:r w:rsidRPr="00554FB6">
        <w:rPr>
          <w:rFonts w:asciiTheme="minorHAnsi" w:hAnsiTheme="minorHAnsi" w:cstheme="minorHAnsi"/>
          <w:b/>
          <w:color w:val="2A2C2E"/>
          <w:sz w:val="28"/>
          <w:szCs w:val="28"/>
        </w:rPr>
        <w:t>different colors, then you might have a featured image that shows the different color options in one picture.</w:t>
      </w:r>
    </w:p>
    <w:p w:rsidR="00554FB6" w:rsidRDefault="00554FB6" w:rsidP="00554FB6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Product Title</w:t>
      </w:r>
    </w:p>
    <w:p w:rsidR="00554FB6" w:rsidRDefault="00554FB6" w:rsidP="00554FB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 contains title of the product</w:t>
      </w:r>
    </w:p>
    <w:p w:rsidR="00554FB6" w:rsidRDefault="00554FB6" w:rsidP="00554FB6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Product Price</w:t>
      </w:r>
    </w:p>
    <w:p w:rsidR="00554FB6" w:rsidRDefault="00554FB6" w:rsidP="00554FB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To show original price of the product </w:t>
      </w:r>
      <w:r w:rsidR="00CD315D">
        <w:rPr>
          <w:rFonts w:asciiTheme="minorHAnsi" w:hAnsiTheme="minorHAnsi" w:cstheme="minorHAnsi"/>
          <w:b/>
          <w:color w:val="2A2C2E"/>
          <w:sz w:val="28"/>
          <w:szCs w:val="28"/>
        </w:rPr>
        <w:t>without added any tax or VAT. If they want price with VAT or tax to added or multiply based on percentage with original price.</w:t>
      </w:r>
    </w:p>
    <w:p w:rsidR="00644C8F" w:rsidRPr="00644C8F" w:rsidRDefault="00DB66AA" w:rsidP="00DB66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Compare Price : The value in Compare at </w:t>
      </w:r>
      <w:r w:rsidR="00644C8F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Price </w:t>
      </w:r>
      <w:r w:rsidRPr="00DB66AA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must be higher than the 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>value</w:t>
      </w:r>
      <w:r w:rsidRPr="00DB66AA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in Price to show a sale price.</w:t>
      </w:r>
    </w:p>
    <w:p w:rsidR="00F860E5" w:rsidRPr="00644C8F" w:rsidRDefault="00F860E5" w:rsidP="00554FB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Price Max : </w:t>
      </w:r>
      <w:r w:rsidR="00644C8F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</w:t>
      </w:r>
      <w:r w:rsidR="004C308B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Its shows </w:t>
      </w:r>
      <w:r w:rsidR="004C308B" w:rsidRPr="00644C8F"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  <w:t>the highest price of the product.</w:t>
      </w:r>
    </w:p>
    <w:p w:rsidR="00644C8F" w:rsidRPr="00644C8F" w:rsidRDefault="00644C8F" w:rsidP="00644C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Price </w:t>
      </w:r>
      <w:r w:rsidR="00DB66AA">
        <w:rPr>
          <w:rFonts w:asciiTheme="minorHAnsi" w:hAnsiTheme="minorHAnsi" w:cstheme="minorHAnsi"/>
          <w:b/>
          <w:color w:val="2A2C2E"/>
          <w:sz w:val="28"/>
          <w:szCs w:val="28"/>
        </w:rPr>
        <w:t>Min: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 Its shows </w:t>
      </w:r>
      <w:r w:rsidRPr="00644C8F"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  <w:t>low</w:t>
      </w:r>
      <w:r w:rsidRPr="00644C8F"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  <w:t>est price of the product.</w:t>
      </w:r>
    </w:p>
    <w:p w:rsidR="00644C8F" w:rsidRDefault="00644C8F" w:rsidP="00644C8F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  <w:shd w:val="clear" w:color="auto" w:fill="FFFFFF"/>
        </w:rPr>
        <w:t>Product Content</w:t>
      </w:r>
    </w:p>
    <w:p w:rsidR="00644C8F" w:rsidRDefault="00644C8F" w:rsidP="00644C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 contains description of the product.</w:t>
      </w:r>
    </w:p>
    <w:p w:rsidR="00540C8E" w:rsidRDefault="00540C8E" w:rsidP="00540C8E">
      <w:pPr>
        <w:pStyle w:val="NormalWeb"/>
        <w:shd w:val="clear" w:color="auto" w:fill="FFFFFF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540C8E" w:rsidRDefault="00540C8E" w:rsidP="00754125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754125" w:rsidRDefault="00754125" w:rsidP="00754125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lastRenderedPageBreak/>
        <w:t>Product Addtocart</w:t>
      </w:r>
    </w:p>
    <w:p w:rsidR="00754125" w:rsidRDefault="00754125" w:rsidP="007541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 is used for add the product into cart page.</w:t>
      </w:r>
      <w:r w:rsidR="00540C8E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Initially</w:t>
      </w:r>
      <w:r w:rsidR="00776F01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check</w:t>
      </w:r>
      <w:r w:rsidR="00540C8E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the selected variant of the product is available or not.</w:t>
      </w:r>
    </w:p>
    <w:p w:rsidR="00776F01" w:rsidRDefault="00776F01" w:rsidP="00776F01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Accordion</w:t>
      </w:r>
    </w:p>
    <w:p w:rsidR="00776F01" w:rsidRDefault="00776F01" w:rsidP="00776F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Accordion is useful for hiding and showing between the toggle content.</w:t>
      </w:r>
    </w:p>
    <w:p w:rsidR="00776F01" w:rsidRDefault="00776F01" w:rsidP="00776F01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S</w:t>
      </w:r>
      <w:r w:rsidRPr="00776F01">
        <w:rPr>
          <w:rFonts w:asciiTheme="minorHAnsi" w:hAnsiTheme="minorHAnsi" w:cstheme="minorHAnsi"/>
          <w:b/>
          <w:color w:val="2A2C2E"/>
          <w:sz w:val="28"/>
          <w:szCs w:val="28"/>
        </w:rPr>
        <w:t>watches</w:t>
      </w:r>
    </w:p>
    <w:p w:rsidR="00776F01" w:rsidRDefault="00D92F4E" w:rsidP="00776F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Swatches are variant options from product. It have color, size etc…</w:t>
      </w:r>
    </w:p>
    <w:p w:rsidR="00D92F4E" w:rsidRDefault="00D92F4E" w:rsidP="00D92F4E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Slider</w:t>
      </w:r>
    </w:p>
    <w:p w:rsidR="00D92F4E" w:rsidRDefault="00D92F4E" w:rsidP="00D92F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We are using flickity, slick and owl carousel. It is used for image slideshow vertically or horizontally.</w:t>
      </w:r>
    </w:p>
    <w:p w:rsidR="00D92F4E" w:rsidRDefault="00D92F4E" w:rsidP="00D92F4E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Product Quantity</w:t>
      </w:r>
    </w:p>
    <w:p w:rsidR="00776F01" w:rsidRDefault="00D92F4E" w:rsidP="00776F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 w:rsidRPr="00D92F4E">
        <w:rPr>
          <w:rFonts w:asciiTheme="minorHAnsi" w:hAnsiTheme="minorHAnsi" w:cstheme="minorHAnsi"/>
          <w:b/>
          <w:color w:val="2A2C2E"/>
          <w:sz w:val="28"/>
          <w:szCs w:val="28"/>
        </w:rPr>
        <w:t>Quantity button used to increase or d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>ecrease the count of the mentioned product.</w:t>
      </w:r>
    </w:p>
    <w:p w:rsidR="00D92F4E" w:rsidRDefault="00F93699" w:rsidP="00D92F4E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W</w:t>
      </w:r>
      <w:r w:rsidRPr="00D92F4E">
        <w:rPr>
          <w:rFonts w:asciiTheme="minorHAnsi" w:hAnsiTheme="minorHAnsi" w:cstheme="minorHAnsi"/>
          <w:b/>
          <w:color w:val="2A2C2E"/>
          <w:sz w:val="28"/>
          <w:szCs w:val="28"/>
        </w:rPr>
        <w:t>is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>h</w:t>
      </w:r>
      <w:r w:rsidRPr="00D92F4E">
        <w:rPr>
          <w:rFonts w:asciiTheme="minorHAnsi" w:hAnsiTheme="minorHAnsi" w:cstheme="minorHAnsi"/>
          <w:b/>
          <w:color w:val="2A2C2E"/>
          <w:sz w:val="28"/>
          <w:szCs w:val="28"/>
        </w:rPr>
        <w:t>l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>i</w:t>
      </w:r>
      <w:r w:rsidRPr="00D92F4E">
        <w:rPr>
          <w:rFonts w:asciiTheme="minorHAnsi" w:hAnsiTheme="minorHAnsi" w:cstheme="minorHAnsi"/>
          <w:b/>
          <w:color w:val="2A2C2E"/>
          <w:sz w:val="28"/>
          <w:szCs w:val="28"/>
        </w:rPr>
        <w:t>st</w:t>
      </w:r>
    </w:p>
    <w:p w:rsidR="00D92F4E" w:rsidRDefault="00F93699" w:rsidP="00D92F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Wishlist is one of the added advantage of </w:t>
      </w:r>
      <w:proofErr w:type="gramStart"/>
      <w:r>
        <w:rPr>
          <w:rFonts w:asciiTheme="minorHAnsi" w:hAnsiTheme="minorHAnsi" w:cstheme="minorHAnsi"/>
          <w:b/>
          <w:color w:val="2A2C2E"/>
          <w:sz w:val="28"/>
          <w:szCs w:val="28"/>
        </w:rPr>
        <w:t>shoppers  to</w:t>
      </w:r>
      <w:proofErr w:type="gramEnd"/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save the list of product for their future reference.</w:t>
      </w:r>
    </w:p>
    <w:p w:rsidR="00F93699" w:rsidRDefault="004B1BA8" w:rsidP="00F93699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Featured Product</w:t>
      </w:r>
    </w:p>
    <w:p w:rsidR="004B1BA8" w:rsidRDefault="004B1BA8" w:rsidP="004B1B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It’s showing the related product of current page product.</w:t>
      </w:r>
    </w:p>
    <w:p w:rsidR="004B1BA8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4B1BA8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4B1BA8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lastRenderedPageBreak/>
        <w:t>Metafield</w:t>
      </w:r>
    </w:p>
    <w:p w:rsidR="004B1BA8" w:rsidRDefault="004B1BA8" w:rsidP="004B1B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This metafield object is used to add additional information of product, change or modify and delete the details. Not only in product page also used for collection, blog etc…</w:t>
      </w:r>
    </w:p>
    <w:p w:rsidR="0038441B" w:rsidRDefault="0038441B" w:rsidP="0038441B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1B1B88" w:rsidRDefault="001B1B88" w:rsidP="0038441B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36"/>
          <w:szCs w:val="36"/>
        </w:rPr>
        <w:t>COLLECTION PAGE</w:t>
      </w:r>
    </w:p>
    <w:p w:rsidR="00342A96" w:rsidRDefault="00342A96" w:rsidP="0038441B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Collection</w:t>
      </w:r>
    </w:p>
    <w:p w:rsidR="00342A96" w:rsidRDefault="00342A96" w:rsidP="00342A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 is used to show all collection in a page, also mentioned no of rows and columns and no of listed product.</w:t>
      </w:r>
    </w:p>
    <w:p w:rsidR="001B1B88" w:rsidRDefault="00342A96" w:rsidP="0038441B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Filter</w:t>
      </w:r>
    </w:p>
    <w:p w:rsidR="00654FA7" w:rsidRDefault="00342A96" w:rsidP="00342A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In </w:t>
      </w:r>
      <w:r w:rsidR="00654FA7">
        <w:rPr>
          <w:rFonts w:asciiTheme="minorHAnsi" w:hAnsiTheme="minorHAnsi" w:cstheme="minorHAnsi"/>
          <w:b/>
          <w:color w:val="2A2C2E"/>
          <w:sz w:val="28"/>
          <w:szCs w:val="28"/>
        </w:rPr>
        <w:t>collection page have more no of products, Its used to filter based on tags, size, color etc. This filter option mainly used to show filtering products.</w:t>
      </w:r>
    </w:p>
    <w:p w:rsidR="00654FA7" w:rsidRDefault="00654FA7" w:rsidP="00654FA7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Sorting</w:t>
      </w:r>
    </w:p>
    <w:p w:rsidR="00342A96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Sorting is used to </w:t>
      </w:r>
      <w:r w:rsidR="005F1AE2">
        <w:rPr>
          <w:rFonts w:asciiTheme="minorHAnsi" w:hAnsiTheme="minorHAnsi" w:cstheme="minorHAnsi"/>
          <w:b/>
          <w:color w:val="2A2C2E"/>
          <w:sz w:val="28"/>
          <w:szCs w:val="28"/>
        </w:rPr>
        <w:t>appear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the collection in sort order that you have selected.</w:t>
      </w:r>
    </w:p>
    <w:p w:rsidR="00654FA7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Default sort:  products are sorted by alphapatically.</w:t>
      </w:r>
    </w:p>
    <w:p w:rsidR="00654FA7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A to </w:t>
      </w:r>
      <w:r w:rsidR="005F1AE2">
        <w:rPr>
          <w:rFonts w:asciiTheme="minorHAnsi" w:hAnsiTheme="minorHAnsi" w:cstheme="minorHAnsi"/>
          <w:b/>
          <w:color w:val="2A2C2E"/>
          <w:sz w:val="28"/>
          <w:szCs w:val="28"/>
        </w:rPr>
        <w:t>Z: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Products are showing ascending order.</w:t>
      </w:r>
    </w:p>
    <w:p w:rsidR="00654FA7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Z to </w:t>
      </w:r>
      <w:r w:rsidR="005F1AE2">
        <w:rPr>
          <w:rFonts w:asciiTheme="minorHAnsi" w:hAnsiTheme="minorHAnsi" w:cstheme="minorHAnsi"/>
          <w:b/>
          <w:color w:val="2A2C2E"/>
          <w:sz w:val="28"/>
          <w:szCs w:val="28"/>
        </w:rPr>
        <w:t>A: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Products are showing descending order.</w:t>
      </w:r>
    </w:p>
    <w:p w:rsidR="00654FA7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Price low to </w:t>
      </w:r>
      <w:r w:rsidR="005F1AE2">
        <w:rPr>
          <w:rFonts w:asciiTheme="minorHAnsi" w:hAnsiTheme="minorHAnsi" w:cstheme="minorHAnsi"/>
          <w:b/>
          <w:color w:val="2A2C2E"/>
          <w:sz w:val="28"/>
          <w:szCs w:val="28"/>
        </w:rPr>
        <w:t>high: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products are sorted by low price to high price.</w:t>
      </w:r>
    </w:p>
    <w:p w:rsidR="00654FA7" w:rsidRDefault="00654FA7" w:rsidP="00654F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lastRenderedPageBreak/>
        <w:t xml:space="preserve">Price high to </w:t>
      </w:r>
      <w:r w:rsidR="005F1AE2">
        <w:rPr>
          <w:rFonts w:asciiTheme="minorHAnsi" w:hAnsiTheme="minorHAnsi" w:cstheme="minorHAnsi"/>
          <w:b/>
          <w:color w:val="2A2C2E"/>
          <w:sz w:val="28"/>
          <w:szCs w:val="28"/>
        </w:rPr>
        <w:t>low:</w:t>
      </w:r>
      <w:r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products are sorted by high price to low price.</w:t>
      </w:r>
    </w:p>
    <w:p w:rsidR="00654FA7" w:rsidRDefault="00C859D4" w:rsidP="00654FA7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Hover Effect</w:t>
      </w:r>
    </w:p>
    <w:p w:rsidR="00C859D4" w:rsidRDefault="00C859D4" w:rsidP="00C859D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It is used for showing some animation or transition effects when hover the products.</w:t>
      </w:r>
    </w:p>
    <w:p w:rsidR="00C859D4" w:rsidRDefault="00C859D4" w:rsidP="00C859D4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Breadcrumbs</w:t>
      </w:r>
    </w:p>
    <w:p w:rsidR="00654FA7" w:rsidRDefault="00C859D4" w:rsidP="00654F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 w:rsidRPr="005E1B0A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The main purpose of breadcrumb is </w:t>
      </w:r>
      <w:r w:rsidR="00DB66AA" w:rsidRPr="005E1B0A">
        <w:rPr>
          <w:rFonts w:asciiTheme="minorHAnsi" w:hAnsiTheme="minorHAnsi" w:cstheme="minorHAnsi"/>
          <w:b/>
          <w:color w:val="2A2C2E"/>
          <w:sz w:val="28"/>
          <w:szCs w:val="28"/>
        </w:rPr>
        <w:t>showing</w:t>
      </w:r>
      <w:r w:rsidRPr="005E1B0A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the list of links</w:t>
      </w:r>
      <w:r w:rsidR="005E1B0A" w:rsidRPr="005E1B0A">
        <w:rPr>
          <w:rFonts w:asciiTheme="minorHAnsi" w:hAnsiTheme="minorHAnsi" w:cstheme="minorHAnsi"/>
          <w:b/>
          <w:color w:val="2A2C2E"/>
          <w:sz w:val="28"/>
          <w:szCs w:val="28"/>
        </w:rPr>
        <w:t xml:space="preserve"> </w:t>
      </w:r>
      <w:r w:rsidR="005E1B0A">
        <w:rPr>
          <w:rFonts w:asciiTheme="minorHAnsi" w:hAnsiTheme="minorHAnsi" w:cstheme="minorHAnsi"/>
          <w:b/>
          <w:color w:val="2A2C2E"/>
          <w:sz w:val="28"/>
          <w:szCs w:val="28"/>
        </w:rPr>
        <w:t>what page they are on the store.</w:t>
      </w:r>
    </w:p>
    <w:p w:rsidR="005E1B0A" w:rsidRDefault="005E1B0A" w:rsidP="005E1B0A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>Previous / next function</w:t>
      </w:r>
    </w:p>
    <w:p w:rsidR="005E1B0A" w:rsidRPr="005E1B0A" w:rsidRDefault="005E1B0A" w:rsidP="005E1B0A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>Previous and next buttons are using to change or trigger the previous or next collection products.</w:t>
      </w:r>
    </w:p>
    <w:p w:rsidR="005E1B0A" w:rsidRDefault="005E1B0A" w:rsidP="005E1B0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Quick view</w:t>
      </w:r>
    </w:p>
    <w:p w:rsidR="005E1B0A" w:rsidRDefault="005E1B0A" w:rsidP="005E1B0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main use of quick view is to showing the details of the product in popup method. It </w:t>
      </w:r>
      <w:r w:rsidR="00491DCB">
        <w:rPr>
          <w:b/>
          <w:sz w:val="28"/>
          <w:szCs w:val="28"/>
        </w:rPr>
        <w:t>displays</w:t>
      </w:r>
      <w:r>
        <w:rPr>
          <w:b/>
          <w:sz w:val="28"/>
          <w:szCs w:val="28"/>
        </w:rPr>
        <w:t xml:space="preserve"> main details of product like image, price, quantity, adding to cart function.</w:t>
      </w:r>
    </w:p>
    <w:p w:rsidR="00E0021C" w:rsidRDefault="00E0021C" w:rsidP="00E00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Lazy Loading</w:t>
      </w:r>
    </w:p>
    <w:p w:rsidR="00E0021C" w:rsidRPr="00E0021C" w:rsidRDefault="00E0021C" w:rsidP="00E0021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>It delays </w:t>
      </w:r>
      <w:r w:rsidRPr="00E0021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loading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> of images in long </w:t>
      </w:r>
      <w:r w:rsidRPr="00E0021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web pages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>. Images outside of visible part of </w:t>
      </w:r>
      <w:r w:rsidRPr="00E0021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web page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>won’t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be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</w:t>
      </w:r>
      <w:r w:rsidRPr="00E0021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loaded</w:t>
      </w:r>
      <w:r w:rsidRPr="00E0021C">
        <w:rPr>
          <w:rFonts w:cstheme="minorHAnsi"/>
          <w:b/>
          <w:color w:val="222222"/>
          <w:sz w:val="28"/>
          <w:szCs w:val="28"/>
          <w:shd w:val="clear" w:color="auto" w:fill="FFFFFF"/>
        </w:rPr>
        <w:t> before user scrolls to them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.</w:t>
      </w:r>
    </w:p>
    <w:p w:rsidR="00E0021C" w:rsidRDefault="00E0021C" w:rsidP="00E0021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Sear</w:t>
      </w:r>
      <w:r w:rsidR="00E556A1">
        <w:rPr>
          <w:rFonts w:cstheme="minorHAnsi"/>
          <w:b/>
          <w:sz w:val="28"/>
          <w:szCs w:val="28"/>
        </w:rPr>
        <w:t>ch</w:t>
      </w:r>
    </w:p>
    <w:p w:rsidR="00E556A1" w:rsidRPr="00E556A1" w:rsidRDefault="00E556A1" w:rsidP="00E556A1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E556A1">
        <w:rPr>
          <w:rFonts w:cstheme="minorHAnsi"/>
          <w:b/>
          <w:color w:val="2A2C2E"/>
          <w:sz w:val="28"/>
          <w:szCs w:val="28"/>
          <w:shd w:val="clear" w:color="auto" w:fill="FFFFFF"/>
        </w:rPr>
        <w:t>S</w:t>
      </w:r>
      <w:r w:rsidRPr="00E556A1">
        <w:rPr>
          <w:rFonts w:cstheme="minorHAnsi"/>
          <w:b/>
          <w:color w:val="2A2C2E"/>
          <w:sz w:val="28"/>
          <w:szCs w:val="28"/>
          <w:shd w:val="clear" w:color="auto" w:fill="FFFFFF"/>
        </w:rPr>
        <w:t xml:space="preserve">earch </w:t>
      </w:r>
      <w:r>
        <w:rPr>
          <w:rFonts w:cstheme="minorHAnsi"/>
          <w:b/>
          <w:color w:val="2A2C2E"/>
          <w:sz w:val="28"/>
          <w:szCs w:val="28"/>
          <w:shd w:val="clear" w:color="auto" w:fill="FFFFFF"/>
        </w:rPr>
        <w:t>is using</w:t>
      </w:r>
      <w:r w:rsidRPr="00E556A1">
        <w:rPr>
          <w:rFonts w:cstheme="minorHAnsi"/>
          <w:b/>
          <w:color w:val="2A2C2E"/>
          <w:sz w:val="28"/>
          <w:szCs w:val="28"/>
          <w:shd w:val="clear" w:color="auto" w:fill="FFFFFF"/>
        </w:rPr>
        <w:t xml:space="preserve"> </w:t>
      </w:r>
      <w:r w:rsidRPr="00E556A1">
        <w:rPr>
          <w:rFonts w:cstheme="minorHAnsi"/>
          <w:b/>
          <w:color w:val="2A2C2E"/>
          <w:sz w:val="28"/>
          <w:szCs w:val="28"/>
          <w:shd w:val="clear" w:color="auto" w:fill="FFFFFF"/>
        </w:rPr>
        <w:t>across all of your store's products, articles, and pages.</w:t>
      </w:r>
      <w:r>
        <w:rPr>
          <w:rFonts w:cstheme="minorHAnsi"/>
          <w:b/>
          <w:color w:val="2A2C2E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color w:val="2A2C2E"/>
          <w:sz w:val="28"/>
          <w:szCs w:val="28"/>
          <w:shd w:val="clear" w:color="auto" w:fill="FFFFFF"/>
        </w:rPr>
        <w:t>Its</w:t>
      </w:r>
      <w:proofErr w:type="gramEnd"/>
      <w:r>
        <w:rPr>
          <w:rFonts w:cstheme="minorHAnsi"/>
          <w:b/>
          <w:color w:val="2A2C2E"/>
          <w:sz w:val="28"/>
          <w:szCs w:val="28"/>
          <w:shd w:val="clear" w:color="auto" w:fill="FFFFFF"/>
        </w:rPr>
        <w:t xml:space="preserve"> showing related products of what we want to search.</w:t>
      </w:r>
    </w:p>
    <w:p w:rsidR="005F1AE2" w:rsidRDefault="005F1AE2" w:rsidP="00E556A1">
      <w:pPr>
        <w:rPr>
          <w:rFonts w:cstheme="minorHAnsi"/>
          <w:b/>
          <w:sz w:val="28"/>
          <w:szCs w:val="28"/>
        </w:rPr>
      </w:pPr>
    </w:p>
    <w:p w:rsidR="005F1AE2" w:rsidRDefault="005F1AE2" w:rsidP="00E556A1">
      <w:pPr>
        <w:rPr>
          <w:rFonts w:cstheme="minorHAnsi"/>
          <w:b/>
          <w:sz w:val="28"/>
          <w:szCs w:val="28"/>
        </w:rPr>
      </w:pPr>
    </w:p>
    <w:p w:rsidR="005F1AE2" w:rsidRDefault="005F1AE2" w:rsidP="00E556A1">
      <w:pPr>
        <w:rPr>
          <w:rFonts w:cstheme="minorHAnsi"/>
          <w:b/>
          <w:sz w:val="28"/>
          <w:szCs w:val="28"/>
        </w:rPr>
      </w:pPr>
    </w:p>
    <w:p w:rsidR="00E556A1" w:rsidRDefault="00E556A1" w:rsidP="00E556A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Pagination</w:t>
      </w:r>
    </w:p>
    <w:p w:rsidR="00E556A1" w:rsidRPr="005F1AE2" w:rsidRDefault="005F1AE2" w:rsidP="00E556A1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5F1AE2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Pagination</w:t>
      </w:r>
      <w:r w:rsidRPr="005F1AE2">
        <w:rPr>
          <w:rFonts w:cstheme="minorHAnsi"/>
          <w:b/>
          <w:color w:val="222222"/>
          <w:sz w:val="28"/>
          <w:szCs w:val="28"/>
          <w:shd w:val="clear" w:color="auto" w:fill="FFFFFF"/>
        </w:rPr>
        <w:t> is an ordered numbering of pages, usually located at the top or bottom of a webpage.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Main purpose of pagination is showing limited no.of products in particular page.</w:t>
      </w:r>
    </w:p>
    <w:p w:rsidR="00342A96" w:rsidRPr="001B1B88" w:rsidRDefault="00342A96" w:rsidP="0038441B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  <w:r>
        <w:rPr>
          <w:rFonts w:asciiTheme="minorHAnsi" w:hAnsiTheme="minorHAnsi" w:cstheme="minorHAnsi"/>
          <w:b/>
          <w:color w:val="2A2C2E"/>
          <w:sz w:val="28"/>
          <w:szCs w:val="28"/>
        </w:rPr>
        <w:tab/>
      </w:r>
    </w:p>
    <w:p w:rsidR="004B1BA8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4B1BA8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4B1BA8" w:rsidRPr="00D92F4E" w:rsidRDefault="004B1BA8" w:rsidP="004B1BA8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754125" w:rsidRDefault="00754125" w:rsidP="00754125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754125" w:rsidRDefault="00754125" w:rsidP="00754125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754125" w:rsidRDefault="00754125" w:rsidP="00754125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F860E5" w:rsidRPr="00554FB6" w:rsidRDefault="00F860E5" w:rsidP="00F860E5">
      <w:pPr>
        <w:pStyle w:val="NormalWeb"/>
        <w:shd w:val="clear" w:color="auto" w:fill="FFFFFF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554FB6" w:rsidRPr="00554FB6" w:rsidRDefault="00554FB6" w:rsidP="00554FB6">
      <w:pPr>
        <w:pStyle w:val="NormalWeb"/>
        <w:shd w:val="clear" w:color="auto" w:fill="FFFFFF"/>
        <w:spacing w:before="0" w:beforeAutospacing="0" w:after="400" w:afterAutospacing="0"/>
        <w:ind w:left="720"/>
        <w:rPr>
          <w:rFonts w:asciiTheme="minorHAnsi" w:hAnsiTheme="minorHAnsi" w:cstheme="minorHAnsi"/>
          <w:b/>
          <w:color w:val="2A2C2E"/>
          <w:sz w:val="28"/>
          <w:szCs w:val="28"/>
        </w:rPr>
      </w:pPr>
    </w:p>
    <w:p w:rsidR="00554FB6" w:rsidRPr="00554FB6" w:rsidRDefault="00554FB6">
      <w:pPr>
        <w:rPr>
          <w:b/>
          <w:sz w:val="28"/>
          <w:szCs w:val="28"/>
        </w:rPr>
      </w:pPr>
    </w:p>
    <w:p w:rsidR="00554FB6" w:rsidRDefault="00554FB6">
      <w:pPr>
        <w:rPr>
          <w:b/>
          <w:sz w:val="36"/>
        </w:rPr>
      </w:pPr>
      <w:r>
        <w:rPr>
          <w:b/>
          <w:sz w:val="36"/>
        </w:rPr>
        <w:tab/>
      </w:r>
    </w:p>
    <w:p w:rsidR="00554FB6" w:rsidRPr="00554FB6" w:rsidRDefault="00554FB6">
      <w:pPr>
        <w:rPr>
          <w:b/>
          <w:sz w:val="28"/>
          <w:szCs w:val="28"/>
        </w:rPr>
      </w:pPr>
    </w:p>
    <w:sectPr w:rsidR="00554FB6" w:rsidRPr="005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4506"/>
    <w:multiLevelType w:val="hybridMultilevel"/>
    <w:tmpl w:val="A4C6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C03C7"/>
    <w:multiLevelType w:val="hybridMultilevel"/>
    <w:tmpl w:val="8100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5272E"/>
    <w:multiLevelType w:val="hybridMultilevel"/>
    <w:tmpl w:val="92B8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85F65"/>
    <w:multiLevelType w:val="hybridMultilevel"/>
    <w:tmpl w:val="0AA0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B1169"/>
    <w:multiLevelType w:val="hybridMultilevel"/>
    <w:tmpl w:val="24C0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B6"/>
    <w:rsid w:val="00000FFB"/>
    <w:rsid w:val="001B1B88"/>
    <w:rsid w:val="00342A96"/>
    <w:rsid w:val="0038441B"/>
    <w:rsid w:val="004329D4"/>
    <w:rsid w:val="00491DCB"/>
    <w:rsid w:val="004B1BA8"/>
    <w:rsid w:val="004C308B"/>
    <w:rsid w:val="00540C8E"/>
    <w:rsid w:val="00554FB6"/>
    <w:rsid w:val="005E1B0A"/>
    <w:rsid w:val="005F1AE2"/>
    <w:rsid w:val="00644C8F"/>
    <w:rsid w:val="00654FA7"/>
    <w:rsid w:val="00701248"/>
    <w:rsid w:val="00754125"/>
    <w:rsid w:val="00776F01"/>
    <w:rsid w:val="00C859D4"/>
    <w:rsid w:val="00CD315D"/>
    <w:rsid w:val="00D92F4E"/>
    <w:rsid w:val="00DB66AA"/>
    <w:rsid w:val="00E0021C"/>
    <w:rsid w:val="00E556A1"/>
    <w:rsid w:val="00F860E5"/>
    <w:rsid w:val="00F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C8F"/>
    <w:rPr>
      <w:b/>
      <w:bCs/>
    </w:rPr>
  </w:style>
  <w:style w:type="paragraph" w:styleId="ListParagraph">
    <w:name w:val="List Paragraph"/>
    <w:basedOn w:val="Normal"/>
    <w:uiPriority w:val="34"/>
    <w:qFormat/>
    <w:rsid w:val="005E1B0A"/>
    <w:pPr>
      <w:ind w:left="720"/>
      <w:contextualSpacing/>
    </w:pPr>
  </w:style>
  <w:style w:type="paragraph" w:styleId="NoSpacing">
    <w:name w:val="No Spacing"/>
    <w:uiPriority w:val="1"/>
    <w:qFormat/>
    <w:rsid w:val="005E1B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C8F"/>
    <w:rPr>
      <w:b/>
      <w:bCs/>
    </w:rPr>
  </w:style>
  <w:style w:type="paragraph" w:styleId="ListParagraph">
    <w:name w:val="List Paragraph"/>
    <w:basedOn w:val="Normal"/>
    <w:uiPriority w:val="34"/>
    <w:qFormat/>
    <w:rsid w:val="005E1B0A"/>
    <w:pPr>
      <w:ind w:left="720"/>
      <w:contextualSpacing/>
    </w:pPr>
  </w:style>
  <w:style w:type="paragraph" w:styleId="NoSpacing">
    <w:name w:val="No Spacing"/>
    <w:uiPriority w:val="1"/>
    <w:qFormat/>
    <w:rsid w:val="005E1B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F7B6-0D98-4FA6-BBC3-267C948F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2019-05-15T11:52:00Z</dcterms:created>
  <dcterms:modified xsi:type="dcterms:W3CDTF">2019-05-16T10:29:00Z</dcterms:modified>
</cp:coreProperties>
</file>