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A33C0" w14:textId="12C6FB15" w:rsidR="00A904DB" w:rsidRPr="00391E7F" w:rsidRDefault="00A904DB" w:rsidP="00306E9F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391E7F">
        <w:rPr>
          <w:rFonts w:ascii="Cambria" w:hAnsi="Cambria"/>
          <w:b/>
          <w:bCs/>
          <w:sz w:val="28"/>
          <w:szCs w:val="28"/>
        </w:rPr>
        <w:t xml:space="preserve">Part </w:t>
      </w:r>
      <w:r w:rsidR="00FF6C74" w:rsidRPr="00391E7F">
        <w:rPr>
          <w:rFonts w:ascii="Cambria" w:hAnsi="Cambria"/>
          <w:b/>
          <w:bCs/>
          <w:sz w:val="28"/>
          <w:szCs w:val="28"/>
        </w:rPr>
        <w:t>2</w:t>
      </w:r>
      <w:r w:rsidRPr="00391E7F">
        <w:rPr>
          <w:rFonts w:ascii="Cambria" w:hAnsi="Cambria"/>
          <w:b/>
          <w:bCs/>
          <w:sz w:val="28"/>
          <w:szCs w:val="28"/>
        </w:rPr>
        <w:t>: Link to Tableau Public Server:</w:t>
      </w:r>
    </w:p>
    <w:p w14:paraId="3851BD9D" w14:textId="0A2DFC46" w:rsidR="00710FE6" w:rsidRPr="00306E9F" w:rsidRDefault="00A904DB" w:rsidP="00306E9F">
      <w:pPr>
        <w:spacing w:line="276" w:lineRule="auto"/>
        <w:rPr>
          <w:rFonts w:ascii="Cambria" w:hAnsi="Cambria"/>
          <w:sz w:val="24"/>
          <w:szCs w:val="24"/>
        </w:rPr>
      </w:pPr>
      <w:hyperlink r:id="rId4" w:history="1">
        <w:r w:rsidRPr="00306E9F">
          <w:rPr>
            <w:rStyle w:val="Hyperlink"/>
            <w:rFonts w:ascii="Cambria" w:hAnsi="Cambria"/>
            <w:sz w:val="24"/>
            <w:szCs w:val="24"/>
          </w:rPr>
          <w:t>https://public.tableau.com/profile/prakhar.saxena7174#!/vizhome/Project1B_16024448626480/Sheet1?publish=yes</w:t>
        </w:r>
      </w:hyperlink>
    </w:p>
    <w:p w14:paraId="4FD44881" w14:textId="77777777" w:rsidR="00391E7F" w:rsidRDefault="00391E7F" w:rsidP="00306E9F">
      <w:pPr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7F1C1414" w14:textId="0934F629" w:rsidR="00A904DB" w:rsidRPr="00391E7F" w:rsidRDefault="00A904DB" w:rsidP="00306E9F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391E7F">
        <w:rPr>
          <w:rFonts w:ascii="Cambria" w:hAnsi="Cambria"/>
          <w:b/>
          <w:bCs/>
          <w:sz w:val="28"/>
          <w:szCs w:val="28"/>
        </w:rPr>
        <w:t xml:space="preserve">Part </w:t>
      </w:r>
      <w:r w:rsidR="00FF6C74" w:rsidRPr="00391E7F">
        <w:rPr>
          <w:rFonts w:ascii="Cambria" w:hAnsi="Cambria"/>
          <w:b/>
          <w:bCs/>
          <w:sz w:val="28"/>
          <w:szCs w:val="28"/>
        </w:rPr>
        <w:t>3</w:t>
      </w:r>
      <w:r w:rsidRPr="00391E7F">
        <w:rPr>
          <w:rFonts w:ascii="Cambria" w:hAnsi="Cambria"/>
          <w:b/>
          <w:bCs/>
          <w:sz w:val="28"/>
          <w:szCs w:val="28"/>
        </w:rPr>
        <w:t>: User Tasks</w:t>
      </w:r>
    </w:p>
    <w:p w14:paraId="60CC0CE3" w14:textId="58912B28" w:rsidR="00A904DB" w:rsidRPr="00391E7F" w:rsidRDefault="00670D9F" w:rsidP="00306E9F">
      <w:p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391E7F">
        <w:rPr>
          <w:rFonts w:ascii="Cambria" w:hAnsi="Cambria"/>
          <w:b/>
          <w:bCs/>
          <w:sz w:val="24"/>
          <w:szCs w:val="24"/>
        </w:rPr>
        <w:t>Overview</w:t>
      </w:r>
      <w:r w:rsidR="008B3E98" w:rsidRPr="00391E7F">
        <w:rPr>
          <w:rFonts w:ascii="Cambria" w:hAnsi="Cambria"/>
          <w:b/>
          <w:bCs/>
          <w:sz w:val="24"/>
          <w:szCs w:val="24"/>
        </w:rPr>
        <w:t>:</w:t>
      </w:r>
    </w:p>
    <w:p w14:paraId="54317C8A" w14:textId="054A0763" w:rsidR="008B3E98" w:rsidRPr="00306E9F" w:rsidRDefault="00441077" w:rsidP="00306E9F">
      <w:pPr>
        <w:spacing w:line="276" w:lineRule="auto"/>
        <w:rPr>
          <w:rFonts w:ascii="Cambria" w:hAnsi="Cambria"/>
          <w:sz w:val="24"/>
          <w:szCs w:val="24"/>
        </w:rPr>
      </w:pPr>
      <w:r w:rsidRPr="00306E9F">
        <w:rPr>
          <w:rFonts w:ascii="Cambria" w:hAnsi="Cambria"/>
          <w:sz w:val="24"/>
          <w:szCs w:val="24"/>
        </w:rPr>
        <w:t xml:space="preserve">There are 5 sheets, and the user can </w:t>
      </w:r>
      <w:r w:rsidR="00336883" w:rsidRPr="00306E9F">
        <w:rPr>
          <w:rFonts w:ascii="Cambria" w:hAnsi="Cambria"/>
          <w:sz w:val="24"/>
          <w:szCs w:val="24"/>
        </w:rPr>
        <w:t xml:space="preserve">get an overview of the entire workbook by just observing </w:t>
      </w:r>
      <w:r w:rsidR="007432ED" w:rsidRPr="00306E9F">
        <w:rPr>
          <w:rFonts w:ascii="Cambria" w:hAnsi="Cambria"/>
          <w:sz w:val="24"/>
          <w:szCs w:val="24"/>
        </w:rPr>
        <w:t xml:space="preserve">main features </w:t>
      </w:r>
      <w:r w:rsidR="00770D57" w:rsidRPr="00306E9F">
        <w:rPr>
          <w:rFonts w:ascii="Cambria" w:hAnsi="Cambria"/>
          <w:sz w:val="24"/>
          <w:szCs w:val="24"/>
        </w:rPr>
        <w:t xml:space="preserve">and key </w:t>
      </w:r>
      <w:r w:rsidR="007432ED" w:rsidRPr="00306E9F">
        <w:rPr>
          <w:rFonts w:ascii="Cambria" w:hAnsi="Cambria"/>
          <w:sz w:val="24"/>
          <w:szCs w:val="24"/>
        </w:rPr>
        <w:t xml:space="preserve">of </w:t>
      </w:r>
      <w:r w:rsidR="00770D57" w:rsidRPr="00306E9F">
        <w:rPr>
          <w:rFonts w:ascii="Cambria" w:hAnsi="Cambria"/>
          <w:sz w:val="24"/>
          <w:szCs w:val="24"/>
        </w:rPr>
        <w:t>the visualisation</w:t>
      </w:r>
      <w:r w:rsidR="00355BFC" w:rsidRPr="00306E9F">
        <w:rPr>
          <w:rFonts w:ascii="Cambria" w:hAnsi="Cambria"/>
          <w:sz w:val="24"/>
          <w:szCs w:val="24"/>
        </w:rPr>
        <w:t xml:space="preserve">. </w:t>
      </w:r>
      <w:r w:rsidR="004C70FE" w:rsidRPr="00306E9F">
        <w:rPr>
          <w:rFonts w:ascii="Cambria" w:hAnsi="Cambria"/>
          <w:sz w:val="24"/>
          <w:szCs w:val="24"/>
        </w:rPr>
        <w:t>T</w:t>
      </w:r>
      <w:r w:rsidR="00171DB1" w:rsidRPr="00306E9F">
        <w:rPr>
          <w:rFonts w:ascii="Cambria" w:hAnsi="Cambria"/>
          <w:sz w:val="24"/>
          <w:szCs w:val="24"/>
        </w:rPr>
        <w:t>hey are very intuitive as is,</w:t>
      </w:r>
      <w:r w:rsidR="005728E5" w:rsidRPr="00306E9F">
        <w:rPr>
          <w:rFonts w:ascii="Cambria" w:hAnsi="Cambria"/>
          <w:sz w:val="24"/>
          <w:szCs w:val="24"/>
        </w:rPr>
        <w:t xml:space="preserve"> plus t</w:t>
      </w:r>
      <w:r w:rsidR="005728E5" w:rsidRPr="00306E9F">
        <w:rPr>
          <w:rFonts w:ascii="Cambria" w:hAnsi="Cambria"/>
          <w:sz w:val="24"/>
          <w:szCs w:val="24"/>
        </w:rPr>
        <w:t>he very title of the project and then the</w:t>
      </w:r>
      <w:r w:rsidR="00171DB1" w:rsidRPr="00306E9F">
        <w:rPr>
          <w:rFonts w:ascii="Cambria" w:hAnsi="Cambria"/>
          <w:sz w:val="24"/>
          <w:szCs w:val="24"/>
        </w:rPr>
        <w:t xml:space="preserve"> </w:t>
      </w:r>
      <w:r w:rsidR="00374A3C" w:rsidRPr="00306E9F">
        <w:rPr>
          <w:rFonts w:ascii="Cambria" w:hAnsi="Cambria"/>
          <w:sz w:val="24"/>
          <w:szCs w:val="24"/>
        </w:rPr>
        <w:t>keys provide all the context necessary</w:t>
      </w:r>
      <w:r w:rsidR="005728E5" w:rsidRPr="00306E9F">
        <w:rPr>
          <w:rFonts w:ascii="Cambria" w:hAnsi="Cambria"/>
          <w:sz w:val="24"/>
          <w:szCs w:val="24"/>
        </w:rPr>
        <w:t xml:space="preserve">, for understanding these </w:t>
      </w:r>
      <w:r w:rsidR="00C216FB" w:rsidRPr="00306E9F">
        <w:rPr>
          <w:rFonts w:ascii="Cambria" w:hAnsi="Cambria"/>
          <w:sz w:val="24"/>
          <w:szCs w:val="24"/>
        </w:rPr>
        <w:t>visuals</w:t>
      </w:r>
      <w:r w:rsidR="008645A5" w:rsidRPr="00306E9F">
        <w:rPr>
          <w:rFonts w:ascii="Cambria" w:hAnsi="Cambria"/>
          <w:sz w:val="24"/>
          <w:szCs w:val="24"/>
        </w:rPr>
        <w:t xml:space="preserve"> about Earthquakes.</w:t>
      </w:r>
    </w:p>
    <w:p w14:paraId="33906E5C" w14:textId="12C1D23A" w:rsidR="00670D9F" w:rsidRPr="00391E7F" w:rsidRDefault="00670D9F" w:rsidP="00306E9F">
      <w:p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391E7F">
        <w:rPr>
          <w:rFonts w:ascii="Cambria" w:hAnsi="Cambria"/>
          <w:b/>
          <w:bCs/>
          <w:sz w:val="24"/>
          <w:szCs w:val="24"/>
        </w:rPr>
        <w:t>Zoom</w:t>
      </w:r>
      <w:r w:rsidR="00D6400D" w:rsidRPr="00391E7F">
        <w:rPr>
          <w:rFonts w:ascii="Cambria" w:hAnsi="Cambria"/>
          <w:b/>
          <w:bCs/>
          <w:sz w:val="24"/>
          <w:szCs w:val="24"/>
        </w:rPr>
        <w:t>:</w:t>
      </w:r>
    </w:p>
    <w:p w14:paraId="30AAC939" w14:textId="4728D51B" w:rsidR="00D6400D" w:rsidRPr="00306E9F" w:rsidRDefault="00D6400D" w:rsidP="00306E9F">
      <w:pPr>
        <w:spacing w:line="276" w:lineRule="auto"/>
        <w:rPr>
          <w:rFonts w:ascii="Cambria" w:hAnsi="Cambria"/>
          <w:sz w:val="24"/>
          <w:szCs w:val="24"/>
        </w:rPr>
      </w:pPr>
      <w:r w:rsidRPr="00306E9F">
        <w:rPr>
          <w:rFonts w:ascii="Cambria" w:hAnsi="Cambria"/>
          <w:sz w:val="24"/>
          <w:szCs w:val="24"/>
        </w:rPr>
        <w:t>A user can also zoom in and analyse any item of their interest</w:t>
      </w:r>
      <w:r w:rsidR="00A35414" w:rsidRPr="00306E9F">
        <w:rPr>
          <w:rFonts w:ascii="Cambria" w:hAnsi="Cambria"/>
          <w:sz w:val="24"/>
          <w:szCs w:val="24"/>
        </w:rPr>
        <w:t xml:space="preserve">. The visualisations with colours and size as is help them understand the major attribute of any earthquake, the Magnitude. </w:t>
      </w:r>
      <w:r w:rsidR="00327664" w:rsidRPr="00306E9F">
        <w:rPr>
          <w:rFonts w:ascii="Cambria" w:hAnsi="Cambria"/>
          <w:sz w:val="24"/>
          <w:szCs w:val="24"/>
        </w:rPr>
        <w:t xml:space="preserve">Another zoom feature that Tableau enables is to </w:t>
      </w:r>
      <w:proofErr w:type="gramStart"/>
      <w:r w:rsidR="00327664" w:rsidRPr="00306E9F">
        <w:rPr>
          <w:rFonts w:ascii="Cambria" w:hAnsi="Cambria"/>
          <w:sz w:val="24"/>
          <w:szCs w:val="24"/>
        </w:rPr>
        <w:t>actually look</w:t>
      </w:r>
      <w:proofErr w:type="gramEnd"/>
      <w:r w:rsidR="00327664" w:rsidRPr="00306E9F">
        <w:rPr>
          <w:rFonts w:ascii="Cambria" w:hAnsi="Cambria"/>
          <w:sz w:val="24"/>
          <w:szCs w:val="24"/>
        </w:rPr>
        <w:t xml:space="preserve"> at the name of the country </w:t>
      </w:r>
      <w:r w:rsidR="00C329B4" w:rsidRPr="00306E9F">
        <w:rPr>
          <w:rFonts w:ascii="Cambria" w:hAnsi="Cambria"/>
          <w:sz w:val="24"/>
          <w:szCs w:val="24"/>
        </w:rPr>
        <w:t>when zoomed in.</w:t>
      </w:r>
    </w:p>
    <w:p w14:paraId="027AA856" w14:textId="642C423B" w:rsidR="00670D9F" w:rsidRPr="00391E7F" w:rsidRDefault="00670D9F" w:rsidP="00306E9F">
      <w:p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391E7F">
        <w:rPr>
          <w:rFonts w:ascii="Cambria" w:hAnsi="Cambria"/>
          <w:b/>
          <w:bCs/>
          <w:sz w:val="24"/>
          <w:szCs w:val="24"/>
        </w:rPr>
        <w:t>Filter</w:t>
      </w:r>
      <w:r w:rsidR="00C329B4" w:rsidRPr="00391E7F">
        <w:rPr>
          <w:rFonts w:ascii="Cambria" w:hAnsi="Cambria"/>
          <w:b/>
          <w:bCs/>
          <w:sz w:val="24"/>
          <w:szCs w:val="24"/>
        </w:rPr>
        <w:t>:</w:t>
      </w:r>
    </w:p>
    <w:p w14:paraId="10F5B611" w14:textId="5D47FC44" w:rsidR="00C329B4" w:rsidRPr="00306E9F" w:rsidRDefault="00C329B4" w:rsidP="00306E9F">
      <w:pPr>
        <w:spacing w:line="276" w:lineRule="auto"/>
        <w:rPr>
          <w:rFonts w:ascii="Cambria" w:hAnsi="Cambria"/>
          <w:sz w:val="24"/>
          <w:szCs w:val="24"/>
        </w:rPr>
      </w:pPr>
      <w:r w:rsidRPr="00306E9F">
        <w:rPr>
          <w:rFonts w:ascii="Cambria" w:hAnsi="Cambria"/>
          <w:sz w:val="24"/>
          <w:szCs w:val="24"/>
        </w:rPr>
        <w:t xml:space="preserve">Tableau’s visualisations support filtering/selecting </w:t>
      </w:r>
      <w:r w:rsidR="005D64EB" w:rsidRPr="00306E9F">
        <w:rPr>
          <w:rFonts w:ascii="Cambria" w:hAnsi="Cambria"/>
          <w:sz w:val="24"/>
          <w:szCs w:val="24"/>
        </w:rPr>
        <w:t>by any user. The</w:t>
      </w:r>
      <w:r w:rsidR="00842D7C" w:rsidRPr="00306E9F">
        <w:rPr>
          <w:rFonts w:ascii="Cambria" w:hAnsi="Cambria"/>
          <w:sz w:val="24"/>
          <w:szCs w:val="24"/>
        </w:rPr>
        <w:t xml:space="preserve">y </w:t>
      </w:r>
      <w:r w:rsidR="005D64EB" w:rsidRPr="00306E9F">
        <w:rPr>
          <w:rFonts w:ascii="Cambria" w:hAnsi="Cambria"/>
          <w:sz w:val="24"/>
          <w:szCs w:val="24"/>
        </w:rPr>
        <w:t xml:space="preserve">can </w:t>
      </w:r>
      <w:r w:rsidR="00AB0B13" w:rsidRPr="00306E9F">
        <w:rPr>
          <w:rFonts w:ascii="Cambria" w:hAnsi="Cambria"/>
          <w:sz w:val="24"/>
          <w:szCs w:val="24"/>
        </w:rPr>
        <w:t>make selections by the classic drag and draw rectangles</w:t>
      </w:r>
      <w:r w:rsidR="004B74D8" w:rsidRPr="00306E9F">
        <w:rPr>
          <w:rFonts w:ascii="Cambria" w:hAnsi="Cambria"/>
          <w:sz w:val="24"/>
          <w:szCs w:val="24"/>
        </w:rPr>
        <w:t xml:space="preserve">. </w:t>
      </w:r>
      <w:r w:rsidR="00BA4EC4" w:rsidRPr="00306E9F">
        <w:rPr>
          <w:rFonts w:ascii="Cambria" w:hAnsi="Cambria"/>
          <w:sz w:val="24"/>
          <w:szCs w:val="24"/>
        </w:rPr>
        <w:t xml:space="preserve">Tableau </w:t>
      </w:r>
      <w:r w:rsidR="00913324" w:rsidRPr="00306E9F">
        <w:rPr>
          <w:rFonts w:ascii="Cambria" w:hAnsi="Cambria"/>
          <w:sz w:val="24"/>
          <w:szCs w:val="24"/>
        </w:rPr>
        <w:t>provides different methods of selecting on the map, such as rectangle, radial and lasso</w:t>
      </w:r>
      <w:r w:rsidR="004B531C" w:rsidRPr="00306E9F">
        <w:rPr>
          <w:rFonts w:ascii="Cambria" w:hAnsi="Cambria"/>
          <w:sz w:val="24"/>
          <w:szCs w:val="24"/>
        </w:rPr>
        <w:t xml:space="preserve">. The user could </w:t>
      </w:r>
      <w:r w:rsidR="004B74D8" w:rsidRPr="00306E9F">
        <w:rPr>
          <w:rFonts w:ascii="Cambria" w:hAnsi="Cambria"/>
          <w:sz w:val="24"/>
          <w:szCs w:val="24"/>
        </w:rPr>
        <w:t xml:space="preserve">perhaps just </w:t>
      </w:r>
      <w:r w:rsidR="00E21834" w:rsidRPr="00306E9F">
        <w:rPr>
          <w:rFonts w:ascii="Cambria" w:hAnsi="Cambria"/>
          <w:sz w:val="24"/>
          <w:szCs w:val="24"/>
        </w:rPr>
        <w:t xml:space="preserve">drag </w:t>
      </w:r>
      <w:r w:rsidR="004B531C" w:rsidRPr="00306E9F">
        <w:rPr>
          <w:rFonts w:ascii="Cambria" w:hAnsi="Cambria"/>
          <w:sz w:val="24"/>
          <w:szCs w:val="24"/>
        </w:rPr>
        <w:t xml:space="preserve">around </w:t>
      </w:r>
      <w:r w:rsidR="004B74D8" w:rsidRPr="00306E9F">
        <w:rPr>
          <w:rFonts w:ascii="Cambria" w:hAnsi="Cambria"/>
          <w:sz w:val="24"/>
          <w:szCs w:val="24"/>
        </w:rPr>
        <w:t xml:space="preserve">on a country to </w:t>
      </w:r>
      <w:r w:rsidR="005A2665" w:rsidRPr="00306E9F">
        <w:rPr>
          <w:rFonts w:ascii="Cambria" w:hAnsi="Cambria"/>
          <w:sz w:val="24"/>
          <w:szCs w:val="24"/>
        </w:rPr>
        <w:t>observe incidents there and filter out all the other countries.</w:t>
      </w:r>
    </w:p>
    <w:p w14:paraId="23FFD5CE" w14:textId="57B0FC50" w:rsidR="00670D9F" w:rsidRPr="00391E7F" w:rsidRDefault="00670D9F" w:rsidP="00306E9F">
      <w:p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391E7F">
        <w:rPr>
          <w:rFonts w:ascii="Cambria" w:hAnsi="Cambria"/>
          <w:b/>
          <w:bCs/>
          <w:sz w:val="24"/>
          <w:szCs w:val="24"/>
        </w:rPr>
        <w:t>Details</w:t>
      </w:r>
      <w:r w:rsidR="008B3E98" w:rsidRPr="00391E7F">
        <w:rPr>
          <w:rFonts w:ascii="Cambria" w:hAnsi="Cambria"/>
          <w:b/>
          <w:bCs/>
          <w:sz w:val="24"/>
          <w:szCs w:val="24"/>
        </w:rPr>
        <w:t>-on-demand</w:t>
      </w:r>
      <w:r w:rsidR="005A2665" w:rsidRPr="00391E7F">
        <w:rPr>
          <w:rFonts w:ascii="Cambria" w:hAnsi="Cambria"/>
          <w:b/>
          <w:bCs/>
          <w:sz w:val="24"/>
          <w:szCs w:val="24"/>
        </w:rPr>
        <w:t>:</w:t>
      </w:r>
    </w:p>
    <w:p w14:paraId="3BCC6A65" w14:textId="61226E40" w:rsidR="005A2665" w:rsidRPr="00306E9F" w:rsidRDefault="00A33D2F" w:rsidP="00306E9F">
      <w:pPr>
        <w:spacing w:line="276" w:lineRule="auto"/>
        <w:rPr>
          <w:rFonts w:ascii="Cambria" w:hAnsi="Cambria"/>
          <w:sz w:val="24"/>
          <w:szCs w:val="24"/>
        </w:rPr>
      </w:pPr>
      <w:r w:rsidRPr="00306E9F">
        <w:rPr>
          <w:rFonts w:ascii="Cambria" w:hAnsi="Cambria"/>
          <w:sz w:val="24"/>
          <w:szCs w:val="24"/>
        </w:rPr>
        <w:t xml:space="preserve">Another great feature of Tableau </w:t>
      </w:r>
      <w:proofErr w:type="gramStart"/>
      <w:r w:rsidRPr="00306E9F">
        <w:rPr>
          <w:rFonts w:ascii="Cambria" w:hAnsi="Cambria"/>
          <w:sz w:val="24"/>
          <w:szCs w:val="24"/>
        </w:rPr>
        <w:t>visualisations</w:t>
      </w:r>
      <w:proofErr w:type="gramEnd"/>
      <w:r w:rsidRPr="00306E9F">
        <w:rPr>
          <w:rFonts w:ascii="Cambria" w:hAnsi="Cambria"/>
          <w:sz w:val="24"/>
          <w:szCs w:val="24"/>
        </w:rPr>
        <w:t xml:space="preserve"> is </w:t>
      </w:r>
      <w:r w:rsidR="007E05E2" w:rsidRPr="00306E9F">
        <w:rPr>
          <w:rFonts w:ascii="Cambria" w:hAnsi="Cambria"/>
          <w:sz w:val="24"/>
          <w:szCs w:val="24"/>
        </w:rPr>
        <w:t xml:space="preserve">hidden labels. </w:t>
      </w:r>
      <w:r w:rsidR="00D85D8C" w:rsidRPr="00306E9F">
        <w:rPr>
          <w:rFonts w:ascii="Cambria" w:hAnsi="Cambria"/>
          <w:sz w:val="24"/>
          <w:szCs w:val="24"/>
        </w:rPr>
        <w:t>On hovering</w:t>
      </w:r>
      <w:r w:rsidR="00941AEB" w:rsidRPr="00306E9F">
        <w:rPr>
          <w:rFonts w:ascii="Cambria" w:hAnsi="Cambria"/>
          <w:sz w:val="24"/>
          <w:szCs w:val="24"/>
        </w:rPr>
        <w:t xml:space="preserve"> over an</w:t>
      </w:r>
      <w:r w:rsidR="001A0625" w:rsidRPr="00306E9F">
        <w:rPr>
          <w:rFonts w:ascii="Cambria" w:hAnsi="Cambria"/>
          <w:sz w:val="24"/>
          <w:szCs w:val="24"/>
        </w:rPr>
        <w:t xml:space="preserve">y incident, would display five pieces of information: Longitude, Latitude, Magnitude, Date of the incident, </w:t>
      </w:r>
      <w:r w:rsidR="00803947" w:rsidRPr="00306E9F">
        <w:rPr>
          <w:rFonts w:ascii="Cambria" w:hAnsi="Cambria"/>
          <w:sz w:val="24"/>
          <w:szCs w:val="24"/>
        </w:rPr>
        <w:t>and Place Name.</w:t>
      </w:r>
      <w:r w:rsidR="001A0625" w:rsidRPr="00306E9F">
        <w:rPr>
          <w:rFonts w:ascii="Cambria" w:hAnsi="Cambria"/>
          <w:sz w:val="24"/>
          <w:szCs w:val="24"/>
        </w:rPr>
        <w:t xml:space="preserve"> </w:t>
      </w:r>
    </w:p>
    <w:p w14:paraId="5953DB48" w14:textId="6669339F" w:rsidR="008B3E98" w:rsidRPr="00391E7F" w:rsidRDefault="008B3E98" w:rsidP="00306E9F">
      <w:p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391E7F">
        <w:rPr>
          <w:rFonts w:ascii="Cambria" w:hAnsi="Cambria"/>
          <w:b/>
          <w:bCs/>
          <w:sz w:val="24"/>
          <w:szCs w:val="24"/>
        </w:rPr>
        <w:t>Relate</w:t>
      </w:r>
      <w:r w:rsidR="00306E9F" w:rsidRPr="00391E7F">
        <w:rPr>
          <w:rFonts w:ascii="Cambria" w:hAnsi="Cambria"/>
          <w:b/>
          <w:bCs/>
          <w:sz w:val="24"/>
          <w:szCs w:val="24"/>
        </w:rPr>
        <w:t>:</w:t>
      </w:r>
    </w:p>
    <w:p w14:paraId="6CEE4682" w14:textId="77AE9CD6" w:rsidR="00306E9F" w:rsidRPr="00306E9F" w:rsidRDefault="001B54A6" w:rsidP="00306E9F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 shared earlier, the world map visualisation is very intuitive</w:t>
      </w:r>
      <w:r w:rsidR="00E93B79">
        <w:rPr>
          <w:rFonts w:ascii="Cambria" w:hAnsi="Cambria"/>
          <w:sz w:val="24"/>
          <w:szCs w:val="24"/>
        </w:rPr>
        <w:t xml:space="preserve">. The user can </w:t>
      </w:r>
      <w:r w:rsidR="00486CAE">
        <w:rPr>
          <w:rFonts w:ascii="Cambria" w:hAnsi="Cambria"/>
          <w:sz w:val="24"/>
          <w:szCs w:val="24"/>
        </w:rPr>
        <w:t xml:space="preserve">distinguish among different datapoints, by the colour and size of a point. </w:t>
      </w:r>
      <w:r w:rsidR="00406FA5">
        <w:rPr>
          <w:rFonts w:ascii="Cambria" w:hAnsi="Cambria"/>
          <w:sz w:val="24"/>
          <w:szCs w:val="24"/>
        </w:rPr>
        <w:t xml:space="preserve">They both depend on the magnitude of the earthquake. The bigger </w:t>
      </w:r>
      <w:r w:rsidR="00DF3000">
        <w:rPr>
          <w:rFonts w:ascii="Cambria" w:hAnsi="Cambria"/>
          <w:sz w:val="24"/>
          <w:szCs w:val="24"/>
        </w:rPr>
        <w:t xml:space="preserve">and redder </w:t>
      </w:r>
      <w:r w:rsidR="00406FA5">
        <w:rPr>
          <w:rFonts w:ascii="Cambria" w:hAnsi="Cambria"/>
          <w:sz w:val="24"/>
          <w:szCs w:val="24"/>
        </w:rPr>
        <w:t xml:space="preserve">the </w:t>
      </w:r>
      <w:r w:rsidR="00DF3000">
        <w:rPr>
          <w:rFonts w:ascii="Cambria" w:hAnsi="Cambria"/>
          <w:sz w:val="24"/>
          <w:szCs w:val="24"/>
        </w:rPr>
        <w:t>datapoint, higher the magnitude of the earthquake there.</w:t>
      </w:r>
    </w:p>
    <w:p w14:paraId="44783AF0" w14:textId="57762E19" w:rsidR="008B3E98" w:rsidRPr="00391E7F" w:rsidRDefault="008B3E98" w:rsidP="00306E9F">
      <w:p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391E7F">
        <w:rPr>
          <w:rFonts w:ascii="Cambria" w:hAnsi="Cambria"/>
          <w:b/>
          <w:bCs/>
          <w:sz w:val="24"/>
          <w:szCs w:val="24"/>
        </w:rPr>
        <w:t>History</w:t>
      </w:r>
      <w:r w:rsidR="00250B73" w:rsidRPr="00391E7F">
        <w:rPr>
          <w:rFonts w:ascii="Cambria" w:hAnsi="Cambria"/>
          <w:b/>
          <w:bCs/>
          <w:sz w:val="24"/>
          <w:szCs w:val="24"/>
        </w:rPr>
        <w:t>:</w:t>
      </w:r>
    </w:p>
    <w:p w14:paraId="7B67C825" w14:textId="78742A14" w:rsidR="00250B73" w:rsidRPr="00306E9F" w:rsidRDefault="00250B73" w:rsidP="00306E9F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bottom-right corner of the page helps user keep track of all the </w:t>
      </w:r>
      <w:r w:rsidR="00A23091">
        <w:rPr>
          <w:rFonts w:ascii="Cambria" w:hAnsi="Cambria"/>
          <w:sz w:val="24"/>
          <w:szCs w:val="24"/>
        </w:rPr>
        <w:t xml:space="preserve">steps </w:t>
      </w:r>
      <w:proofErr w:type="gramStart"/>
      <w:r w:rsidR="00A23091">
        <w:rPr>
          <w:rFonts w:ascii="Cambria" w:hAnsi="Cambria"/>
          <w:sz w:val="24"/>
          <w:szCs w:val="24"/>
        </w:rPr>
        <w:t>they’ve</w:t>
      </w:r>
      <w:proofErr w:type="gramEnd"/>
      <w:r w:rsidR="00A23091">
        <w:rPr>
          <w:rFonts w:ascii="Cambria" w:hAnsi="Cambria"/>
          <w:sz w:val="24"/>
          <w:szCs w:val="24"/>
        </w:rPr>
        <w:t xml:space="preserve"> taken. </w:t>
      </w:r>
      <w:proofErr w:type="gramStart"/>
      <w:r w:rsidR="00A23091">
        <w:rPr>
          <w:rFonts w:ascii="Cambria" w:hAnsi="Cambria"/>
          <w:sz w:val="24"/>
          <w:szCs w:val="24"/>
        </w:rPr>
        <w:t>They</w:t>
      </w:r>
      <w:r w:rsidR="00203F09">
        <w:rPr>
          <w:rFonts w:ascii="Cambria" w:hAnsi="Cambria"/>
          <w:sz w:val="24"/>
          <w:szCs w:val="24"/>
        </w:rPr>
        <w:t>’re</w:t>
      </w:r>
      <w:proofErr w:type="gramEnd"/>
      <w:r w:rsidR="00203F09">
        <w:rPr>
          <w:rFonts w:ascii="Cambria" w:hAnsi="Cambria"/>
          <w:sz w:val="24"/>
          <w:szCs w:val="24"/>
        </w:rPr>
        <w:t xml:space="preserve"> allowed to</w:t>
      </w:r>
      <w:r w:rsidR="00A23091">
        <w:rPr>
          <w:rFonts w:ascii="Cambria" w:hAnsi="Cambria"/>
          <w:sz w:val="24"/>
          <w:szCs w:val="24"/>
        </w:rPr>
        <w:t xml:space="preserve"> undo, redo</w:t>
      </w:r>
      <w:r w:rsidR="00203F09">
        <w:rPr>
          <w:rFonts w:ascii="Cambria" w:hAnsi="Cambria"/>
          <w:sz w:val="24"/>
          <w:szCs w:val="24"/>
        </w:rPr>
        <w:t xml:space="preserve"> and reset any changes they’ve implemented.</w:t>
      </w:r>
    </w:p>
    <w:p w14:paraId="3CCA65AB" w14:textId="08D4979D" w:rsidR="008B3E98" w:rsidRPr="00391E7F" w:rsidRDefault="008B3E98" w:rsidP="00306E9F">
      <w:p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391E7F">
        <w:rPr>
          <w:rFonts w:ascii="Cambria" w:hAnsi="Cambria"/>
          <w:b/>
          <w:bCs/>
          <w:sz w:val="24"/>
          <w:szCs w:val="24"/>
        </w:rPr>
        <w:lastRenderedPageBreak/>
        <w:t>Extract</w:t>
      </w:r>
      <w:r w:rsidR="00203F09" w:rsidRPr="00391E7F">
        <w:rPr>
          <w:rFonts w:ascii="Cambria" w:hAnsi="Cambria"/>
          <w:b/>
          <w:bCs/>
          <w:sz w:val="24"/>
          <w:szCs w:val="24"/>
        </w:rPr>
        <w:t>:</w:t>
      </w:r>
    </w:p>
    <w:p w14:paraId="41FB864B" w14:textId="137328F8" w:rsidR="00203F09" w:rsidRDefault="00665B4D" w:rsidP="00306E9F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Again, as shared earlier, </w:t>
      </w:r>
      <w:r w:rsidR="005A7818">
        <w:rPr>
          <w:rFonts w:ascii="Cambria" w:hAnsi="Cambria"/>
          <w:sz w:val="24"/>
          <w:szCs w:val="24"/>
        </w:rPr>
        <w:t>a user can extract sub-collections of data using the filter features provided by tableau</w:t>
      </w:r>
      <w:r w:rsidR="00254AE8">
        <w:rPr>
          <w:rFonts w:ascii="Cambria" w:hAnsi="Cambria"/>
          <w:sz w:val="24"/>
          <w:szCs w:val="24"/>
        </w:rPr>
        <w:t xml:space="preserve">. It also allows the user to save the main labels and the full data to a simple text file. Furthermore, </w:t>
      </w:r>
      <w:r w:rsidR="00F8030F">
        <w:rPr>
          <w:rFonts w:ascii="Cambria" w:hAnsi="Cambria"/>
          <w:sz w:val="24"/>
          <w:szCs w:val="24"/>
        </w:rPr>
        <w:t xml:space="preserve">they can share these visualisations through various ways like social media, or emails. They are also </w:t>
      </w:r>
      <w:r w:rsidR="0097023A">
        <w:rPr>
          <w:rFonts w:ascii="Cambria" w:hAnsi="Cambria"/>
          <w:sz w:val="24"/>
          <w:szCs w:val="24"/>
        </w:rPr>
        <w:t xml:space="preserve">allowed to download the graph </w:t>
      </w:r>
      <w:r w:rsidR="00B6339F">
        <w:rPr>
          <w:rFonts w:ascii="Cambria" w:hAnsi="Cambria"/>
          <w:sz w:val="24"/>
          <w:szCs w:val="24"/>
        </w:rPr>
        <w:t>in different formats like an image or a pdf</w:t>
      </w:r>
      <w:r w:rsidR="00A7033C">
        <w:rPr>
          <w:rFonts w:ascii="Cambria" w:hAnsi="Cambria"/>
          <w:sz w:val="24"/>
          <w:szCs w:val="24"/>
        </w:rPr>
        <w:t xml:space="preserve"> or even as a Tableau Workbook.</w:t>
      </w:r>
    </w:p>
    <w:p w14:paraId="5A087A01" w14:textId="77777777" w:rsidR="00391E7F" w:rsidRDefault="00391E7F" w:rsidP="00306E9F">
      <w:pPr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0F7CF77E" w14:textId="1DEE4CE4" w:rsidR="008B3E98" w:rsidRPr="00391E7F" w:rsidRDefault="00FF6C74" w:rsidP="00306E9F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391E7F">
        <w:rPr>
          <w:rFonts w:ascii="Cambria" w:hAnsi="Cambria"/>
          <w:b/>
          <w:bCs/>
          <w:sz w:val="28"/>
          <w:szCs w:val="28"/>
        </w:rPr>
        <w:t xml:space="preserve">Part 4: </w:t>
      </w:r>
      <w:r w:rsidR="00977985" w:rsidRPr="00391E7F">
        <w:rPr>
          <w:rFonts w:ascii="Cambria" w:hAnsi="Cambria"/>
          <w:b/>
          <w:bCs/>
          <w:sz w:val="28"/>
          <w:szCs w:val="28"/>
        </w:rPr>
        <w:t>Additional Visualisations:</w:t>
      </w:r>
    </w:p>
    <w:p w14:paraId="6D367C7F" w14:textId="189A09A0" w:rsidR="003A1A38" w:rsidRDefault="003A1A38" w:rsidP="00306E9F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know we </w:t>
      </w:r>
      <w:proofErr w:type="gramStart"/>
      <w:r>
        <w:rPr>
          <w:rFonts w:ascii="Cambria" w:hAnsi="Cambria"/>
          <w:sz w:val="24"/>
          <w:szCs w:val="24"/>
        </w:rPr>
        <w:t>didn’t</w:t>
      </w:r>
      <w:proofErr w:type="gramEnd"/>
      <w:r>
        <w:rPr>
          <w:rFonts w:ascii="Cambria" w:hAnsi="Cambria"/>
          <w:sz w:val="24"/>
          <w:szCs w:val="24"/>
        </w:rPr>
        <w:t xml:space="preserve"> have to create these additional graphs, but I did it anyway.</w:t>
      </w:r>
    </w:p>
    <w:p w14:paraId="559EFBA8" w14:textId="06D56108" w:rsidR="00977985" w:rsidRPr="00391E7F" w:rsidRDefault="00DF3904" w:rsidP="00306E9F">
      <w:p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391E7F">
        <w:rPr>
          <w:rFonts w:ascii="Cambria" w:hAnsi="Cambria"/>
          <w:b/>
          <w:bCs/>
          <w:sz w:val="24"/>
          <w:szCs w:val="24"/>
        </w:rPr>
        <w:t>Time-</w:t>
      </w:r>
      <w:r w:rsidR="00D42BF1" w:rsidRPr="00391E7F">
        <w:rPr>
          <w:rFonts w:ascii="Cambria" w:hAnsi="Cambria"/>
          <w:b/>
          <w:bCs/>
          <w:sz w:val="24"/>
          <w:szCs w:val="24"/>
        </w:rPr>
        <w:t>Line Chart</w:t>
      </w:r>
    </w:p>
    <w:p w14:paraId="42F833DE" w14:textId="1A1B6FC6" w:rsidR="00DF3904" w:rsidRDefault="00DF3904" w:rsidP="00306E9F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oldest and most popular graph,</w:t>
      </w:r>
      <w:r w:rsidR="00A917CA">
        <w:rPr>
          <w:rFonts w:ascii="Cambria" w:hAnsi="Cambria"/>
          <w:sz w:val="24"/>
          <w:szCs w:val="24"/>
        </w:rPr>
        <w:t xml:space="preserve"> </w:t>
      </w:r>
      <w:r w:rsidR="003A1A38">
        <w:rPr>
          <w:rFonts w:ascii="Cambria" w:hAnsi="Cambria"/>
          <w:sz w:val="24"/>
          <w:szCs w:val="24"/>
        </w:rPr>
        <w:t>it is</w:t>
      </w:r>
      <w:r>
        <w:rPr>
          <w:rFonts w:ascii="Cambria" w:hAnsi="Cambria"/>
          <w:sz w:val="24"/>
          <w:szCs w:val="24"/>
        </w:rPr>
        <w:t xml:space="preserve"> a simple </w:t>
      </w:r>
      <w:r w:rsidR="00A917CA">
        <w:rPr>
          <w:rFonts w:ascii="Cambria" w:hAnsi="Cambria"/>
          <w:sz w:val="24"/>
          <w:szCs w:val="24"/>
        </w:rPr>
        <w:t>line chart to show trends with time.</w:t>
      </w:r>
      <w:r w:rsidR="003A1A38">
        <w:rPr>
          <w:rFonts w:ascii="Cambria" w:hAnsi="Cambria"/>
          <w:sz w:val="24"/>
          <w:szCs w:val="24"/>
        </w:rPr>
        <w:t xml:space="preserve"> Using it we can see if the number of </w:t>
      </w:r>
      <w:r w:rsidR="00FE28CB">
        <w:rPr>
          <w:rFonts w:ascii="Cambria" w:hAnsi="Cambria"/>
          <w:sz w:val="24"/>
          <w:szCs w:val="24"/>
        </w:rPr>
        <w:t xml:space="preserve">incidents v/s time, that way. It can also be translated into bar graphs if we discretise the time in years or some other </w:t>
      </w:r>
      <w:r w:rsidR="004F5EAA">
        <w:rPr>
          <w:rFonts w:ascii="Cambria" w:hAnsi="Cambria"/>
          <w:sz w:val="24"/>
          <w:szCs w:val="24"/>
        </w:rPr>
        <w:t>dimension.</w:t>
      </w:r>
    </w:p>
    <w:p w14:paraId="6D70AC17" w14:textId="709CED61" w:rsidR="00977985" w:rsidRPr="00391E7F" w:rsidRDefault="00977985" w:rsidP="00306E9F">
      <w:p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391E7F">
        <w:rPr>
          <w:rFonts w:ascii="Cambria" w:hAnsi="Cambria"/>
          <w:b/>
          <w:bCs/>
          <w:sz w:val="24"/>
          <w:szCs w:val="24"/>
        </w:rPr>
        <w:t>Histogram</w:t>
      </w:r>
    </w:p>
    <w:p w14:paraId="4F4B87D7" w14:textId="4F0C0278" w:rsidR="00D42BF1" w:rsidRPr="00306E9F" w:rsidRDefault="00FB3E3E" w:rsidP="00306E9F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is another way to </w:t>
      </w:r>
      <w:r w:rsidR="000C063C">
        <w:rPr>
          <w:rFonts w:ascii="Cambria" w:hAnsi="Cambria"/>
          <w:sz w:val="24"/>
          <w:szCs w:val="24"/>
        </w:rPr>
        <w:t>represent the frequency of the earthquakes divided in bins of magnitude ranges.</w:t>
      </w:r>
    </w:p>
    <w:sectPr w:rsidR="00D42BF1" w:rsidRPr="00306E9F" w:rsidSect="00FA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tDC1tDQzNTcxNDJR0lEKTi0uzszPAykwrAUA3akkQCwAAAA="/>
  </w:docVars>
  <w:rsids>
    <w:rsidRoot w:val="00E37197"/>
    <w:rsid w:val="00074823"/>
    <w:rsid w:val="000C063C"/>
    <w:rsid w:val="00171DB1"/>
    <w:rsid w:val="001A0625"/>
    <w:rsid w:val="001B54A6"/>
    <w:rsid w:val="00203F09"/>
    <w:rsid w:val="00212F32"/>
    <w:rsid w:val="00250B73"/>
    <w:rsid w:val="00254AE8"/>
    <w:rsid w:val="002C002D"/>
    <w:rsid w:val="00306E9F"/>
    <w:rsid w:val="00327664"/>
    <w:rsid w:val="00336883"/>
    <w:rsid w:val="00355BFC"/>
    <w:rsid w:val="00374A3C"/>
    <w:rsid w:val="00391E7F"/>
    <w:rsid w:val="003A1A38"/>
    <w:rsid w:val="00406FA5"/>
    <w:rsid w:val="00441077"/>
    <w:rsid w:val="00486CAE"/>
    <w:rsid w:val="004B531C"/>
    <w:rsid w:val="004B74D8"/>
    <w:rsid w:val="004C70FE"/>
    <w:rsid w:val="004F5EAA"/>
    <w:rsid w:val="004F5F74"/>
    <w:rsid w:val="005728E5"/>
    <w:rsid w:val="005A2665"/>
    <w:rsid w:val="005A7818"/>
    <w:rsid w:val="005D64EB"/>
    <w:rsid w:val="00665B4D"/>
    <w:rsid w:val="00670D9F"/>
    <w:rsid w:val="006B090D"/>
    <w:rsid w:val="00710FE6"/>
    <w:rsid w:val="007432ED"/>
    <w:rsid w:val="00770D57"/>
    <w:rsid w:val="007E05E2"/>
    <w:rsid w:val="00803947"/>
    <w:rsid w:val="00842D7C"/>
    <w:rsid w:val="008645A5"/>
    <w:rsid w:val="008B3E98"/>
    <w:rsid w:val="008F4130"/>
    <w:rsid w:val="00913324"/>
    <w:rsid w:val="00921648"/>
    <w:rsid w:val="00941AEB"/>
    <w:rsid w:val="0097023A"/>
    <w:rsid w:val="00977985"/>
    <w:rsid w:val="00A23091"/>
    <w:rsid w:val="00A33D2F"/>
    <w:rsid w:val="00A35414"/>
    <w:rsid w:val="00A7033C"/>
    <w:rsid w:val="00A904DB"/>
    <w:rsid w:val="00A917CA"/>
    <w:rsid w:val="00AB0B13"/>
    <w:rsid w:val="00B054EC"/>
    <w:rsid w:val="00B6339F"/>
    <w:rsid w:val="00BA4EC4"/>
    <w:rsid w:val="00BC16DB"/>
    <w:rsid w:val="00C216FB"/>
    <w:rsid w:val="00C329B4"/>
    <w:rsid w:val="00C73AB5"/>
    <w:rsid w:val="00CB5670"/>
    <w:rsid w:val="00D42BF1"/>
    <w:rsid w:val="00D6400D"/>
    <w:rsid w:val="00D85D8C"/>
    <w:rsid w:val="00DF3000"/>
    <w:rsid w:val="00DF3904"/>
    <w:rsid w:val="00E21834"/>
    <w:rsid w:val="00E37197"/>
    <w:rsid w:val="00E93B79"/>
    <w:rsid w:val="00F8030F"/>
    <w:rsid w:val="00FA252B"/>
    <w:rsid w:val="00FB3E3E"/>
    <w:rsid w:val="00FE28CB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CCAA"/>
  <w15:chartTrackingRefBased/>
  <w15:docId w15:val="{F195086D-F291-40D6-9CC5-164D5A9A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prakhar.saxena7174#!/vizhome/Project1B_16024448626480/Sheet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Saxena,Prakhar</dc:creator>
  <cp:keywords/>
  <dc:description/>
  <cp:lastModifiedBy>Saxena,Prakhar</cp:lastModifiedBy>
  <cp:revision>72</cp:revision>
  <dcterms:created xsi:type="dcterms:W3CDTF">2020-10-11T19:36:00Z</dcterms:created>
  <dcterms:modified xsi:type="dcterms:W3CDTF">2020-10-11T21:12:00Z</dcterms:modified>
</cp:coreProperties>
</file>