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sz w:val="40"/>
        </w:rPr>
        <w:t>Deep Learning Architectures for Equitable and Accurate Skin Disease Diagnosis</w:t>
      </w:r>
    </w:p>
    <w:p>
      <w:pPr>
        <w:spacing w:after="80"/>
        <w:jc w:val="center"/>
      </w:pPr>
      <w:r>
        <w:rPr>
          <w:rFonts w:ascii="Times New Roman" w:hAnsi="Times New Roman"/>
          <w:sz w:val="22"/>
        </w:rPr>
        <w:t>Devansh Singh, Prakhar Umrao, Komaravolu Aashrith Saradhi</w:t>
      </w:r>
    </w:p>
    <w:p>
      <w:pPr>
        <w:spacing w:after="200"/>
        <w:jc w:val="center"/>
      </w:pPr>
      <w:r>
        <w:rPr>
          <w:rFonts w:ascii="Times New Roman" w:hAnsi="Times New Roman"/>
          <w:i/>
          <w:sz w:val="18"/>
        </w:rPr>
        <w:t>Department of Computer Science and Engineering, Manipal Institute of Technology, Manipal</w:t>
        <w:br/>
        <w:t>CSE-3223: Deep Learning Lab | Academic Year 2025-26</w:t>
      </w:r>
    </w:p>
    <w:p>
      <w:pPr>
        <w:spacing w:before="80" w:after="120" w:line="240" w:lineRule="exact"/>
        <w:jc w:val="both"/>
      </w:pPr>
      <w:r>
        <w:rPr>
          <w:rFonts w:ascii="Times New Roman" w:hAnsi="Times New Roman"/>
          <w:b/>
          <w:i/>
          <w:sz w:val="18"/>
        </w:rPr>
        <w:t>Abstract—</w:t>
      </w:r>
      <w:r>
        <w:rPr>
          <w:rFonts w:ascii="Times New Roman" w:hAnsi="Times New Roman"/>
          <w:sz w:val="18"/>
        </w:rPr>
        <w:t>This project presents an offline-capable, mobile-deployable skin disease classification system powered by EfficientNet-B2, trained via a 3-stage progressive transfer learning pipeline across five dermatological datasets (HAM10000, ISIC 2019, PAD-UFES-20, Fitzpatrick17k-C, DermNet). The system classifies skin lesion images into 16 unified disease categories spanning neoplastic and inflammatory conditions relevant to Indian clinical settings. We incorporate Fitzpatrick Skin Type (FST) diversity and employ experience replay to mitigate catastrophic forgetting during multi-stage training. The final model achieves 71.1% accuracy on HAM10000 (Stage 1), 67.7% on the combined ISIC+PAD test set (Stage 2), and demonstrates improved skin tone robustness with a composite score of 0.364 at Stage 3. The model is exported via PyTorch Mobile (&lt;50 MB) for fully offline smartphone deployment.</w:t>
      </w:r>
    </w:p>
    <w:p>
      <w:pPr>
        <w:spacing w:after="200" w:line="240" w:lineRule="exact"/>
        <w:jc w:val="both"/>
      </w:pPr>
      <w:r>
        <w:rPr>
          <w:rFonts w:ascii="Times New Roman" w:hAnsi="Times New Roman"/>
          <w:b/>
          <w:i/>
          <w:sz w:val="18"/>
        </w:rPr>
        <w:t>Keywords—</w:t>
      </w:r>
      <w:r>
        <w:rPr>
          <w:rFonts w:ascii="Times New Roman" w:hAnsi="Times New Roman"/>
          <w:i/>
          <w:sz w:val="18"/>
        </w:rPr>
        <w:t>skin disease classification, EfficientNet, transfer learning, experience replay, Fitzpatrick skin type, mobile deployment, dermatological AI</w:t>
      </w:r>
    </w:p>
    <w:p>
      <w:pPr>
        <w:spacing w:after="40"/>
        <w:pBdr>
          <w:bottom w:val="single" w:sz="6" w:space="1" w:color="999999"/>
        </w:pBdr>
      </w:pPr>
    </w:p>
    <w:p>
      <w:pPr>
        <w:spacing w:before="280" w:after="120"/>
        <w:jc w:val="center"/>
      </w:pPr>
      <w:r>
        <w:rPr>
          <w:rFonts w:ascii="Times New Roman" w:hAnsi="Times New Roman"/>
          <w:b/>
          <w:sz w:val="22"/>
        </w:rPr>
        <w:t>I. INTRODUCTION</w:t>
      </w:r>
    </w:p>
    <w:p>
      <w:pPr>
        <w:spacing w:after="80" w:before="0" w:line="260" w:lineRule="exact"/>
        <w:ind w:firstLine="0"/>
        <w:jc w:val="both"/>
      </w:pPr>
      <w:r>
        <w:rPr>
          <w:rFonts w:ascii="Times New Roman" w:hAnsi="Times New Roman"/>
          <w:sz w:val="20"/>
        </w:rPr>
        <w:t>Skin diseases affect an estimated 1.8 billion people globally [1]. In rural India, access to dermatological expertise is severely limited—approximately 1 dermatologist per 100,000 population—leading to delayed diagnoses of malignant and inflammatory conditions [2]. Early detection of melanoma (MEL), basal cell carcinoma (BCC), and squamous cell carcinoma (SCC) is critical for patient survival, yet requires specialized expertise unavailable in primary healthcare settings.</w:t>
      </w:r>
    </w:p>
    <w:p>
      <w:pPr>
        <w:spacing w:after="80" w:before="0" w:line="260" w:lineRule="exact"/>
        <w:ind w:firstLine="283"/>
        <w:jc w:val="both"/>
      </w:pPr>
      <w:r>
        <w:rPr>
          <w:rFonts w:ascii="Times New Roman" w:hAnsi="Times New Roman"/>
          <w:sz w:val="20"/>
        </w:rPr>
        <w:t>Deep learning has shown remarkable promise in automated dermatological diagnosis, with convolutional neural networks (CNNs) achieving dermatologist-level performance on curated benchmarks [3]. However, critical challenges remain: (1) the domain gap between dermoscopic training images and smartphone photographs; (2) demographic bias from datasets predominantly featuring light-skinned subjects (Fitzpatrick Skin Types I-II); (3) the need for offline-capable models; and (4) the requirement for a unified model handling both neoplastic and inflammatory conditions relevant to Indian populations.</w:t>
      </w:r>
    </w:p>
    <w:p>
      <w:pPr>
        <w:spacing w:after="80" w:before="0" w:line="260" w:lineRule="exact"/>
        <w:ind w:firstLine="283"/>
        <w:jc w:val="both"/>
      </w:pPr>
      <w:r>
        <w:rPr>
          <w:rFonts w:ascii="Times New Roman" w:hAnsi="Times New Roman"/>
          <w:sz w:val="20"/>
        </w:rPr>
        <w:t>This project addresses these challenges through a 3-stage progressive transfer learning pipeline using EfficientNet-B2 [4], systematically bridging dermoscopy to clinical photography. We incorporate Fitzpatrick Skin Type (FST) diversity via the Fitzpatrick17k-C dataset [5], employ experience replay [6] to mitigate catastrophic forgetting [7], and produce a compact model deployable via PyTorch Mobile. The system classifies images into 16 unified disease categories with a safety-first clinical decision support layer that flags potential malignancies for referral.</w:t>
      </w:r>
    </w:p>
    <w:p>
      <w:pPr>
        <w:spacing w:before="280" w:after="120"/>
        <w:jc w:val="center"/>
      </w:pPr>
      <w:r>
        <w:rPr>
          <w:rFonts w:ascii="Times New Roman" w:hAnsi="Times New Roman"/>
          <w:b/>
          <w:sz w:val="22"/>
        </w:rPr>
        <w:t>II. LITERATURE REVIEW</w:t>
      </w:r>
    </w:p>
    <w:p>
      <w:pPr>
        <w:spacing w:before="160" w:after="60"/>
      </w:pPr>
      <w:r>
        <w:rPr>
          <w:rFonts w:ascii="Times New Roman" w:hAnsi="Times New Roman"/>
          <w:b/>
          <w:i/>
          <w:sz w:val="20"/>
        </w:rPr>
        <w:t>A. Deep Learning in Dermatology</w:t>
      </w:r>
    </w:p>
    <w:p>
      <w:pPr>
        <w:spacing w:after="80" w:before="0" w:line="260" w:lineRule="exact"/>
        <w:ind w:firstLine="283"/>
        <w:jc w:val="both"/>
      </w:pPr>
      <w:r>
        <w:rPr>
          <w:rFonts w:ascii="Times New Roman" w:hAnsi="Times New Roman"/>
          <w:sz w:val="20"/>
        </w:rPr>
        <w:t>Esteva et al. [3] demonstrated CNN-based skin cancer classification at dermatologist-level using Inception-v3 on 129,450 images. Subsequent work explored ResNet [8], DenseNet [9], and EfficientNet [4], with EfficientNet variants achieving state-of-the-art accuracy through compound scaling of depth, width, and resolution.</w:t>
      </w:r>
    </w:p>
    <w:p>
      <w:pPr>
        <w:spacing w:before="160" w:after="60"/>
      </w:pPr>
      <w:r>
        <w:rPr>
          <w:rFonts w:ascii="Times New Roman" w:hAnsi="Times New Roman"/>
          <w:b/>
          <w:i/>
          <w:sz w:val="20"/>
        </w:rPr>
        <w:t>B. Transfer Learning and Multi-Stage Training</w:t>
      </w:r>
    </w:p>
    <w:p>
      <w:pPr>
        <w:spacing w:after="80" w:before="0" w:line="260" w:lineRule="exact"/>
        <w:ind w:firstLine="283"/>
        <w:jc w:val="both"/>
      </w:pPr>
      <w:r>
        <w:rPr>
          <w:rFonts w:ascii="Times New Roman" w:hAnsi="Times New Roman"/>
          <w:sz w:val="20"/>
        </w:rPr>
        <w:t>Transfer learning from ImageNet-pretrained models is standard for medical imaging [10]. Progressive transfer learning, with sequential adaptation through increasingly specific domains, improves over direct fine-tuning [11]. Curriculum learning strategies further enhance convergence in skin lesion classification [12].</w:t>
      </w:r>
    </w:p>
    <w:p>
      <w:pPr>
        <w:spacing w:before="160" w:after="60"/>
      </w:pPr>
      <w:r>
        <w:rPr>
          <w:rFonts w:ascii="Times New Roman" w:hAnsi="Times New Roman"/>
          <w:b/>
          <w:i/>
          <w:sz w:val="20"/>
        </w:rPr>
        <w:t>C. Catastrophic Forgetting and Experience Replay</w:t>
      </w:r>
    </w:p>
    <w:p>
      <w:pPr>
        <w:spacing w:after="80" w:before="0" w:line="260" w:lineRule="exact"/>
        <w:ind w:firstLine="283"/>
        <w:jc w:val="both"/>
      </w:pPr>
      <w:r>
        <w:rPr>
          <w:rFonts w:ascii="Times New Roman" w:hAnsi="Times New Roman"/>
          <w:sz w:val="20"/>
        </w:rPr>
        <w:t>Multi-stage training risks catastrophic forgetting, where fine-tuning on new data erases previously learned representations [7]. Experience replay addresses this by interleaving samples from previous stages during subsequent training [6], and has been successfully applied in medical image classification to maintain cross-domain performance.</w:t>
      </w:r>
    </w:p>
    <w:p>
      <w:pPr>
        <w:spacing w:before="160" w:after="60"/>
      </w:pPr>
      <w:r>
        <w:rPr>
          <w:rFonts w:ascii="Times New Roman" w:hAnsi="Times New Roman"/>
          <w:b/>
          <w:i/>
          <w:sz w:val="20"/>
        </w:rPr>
        <w:t>D. Fairness and Skin Tone Bias</w:t>
      </w:r>
    </w:p>
    <w:p>
      <w:pPr>
        <w:spacing w:after="80" w:before="0" w:line="260" w:lineRule="exact"/>
        <w:ind w:firstLine="283"/>
        <w:jc w:val="both"/>
      </w:pPr>
      <w:r>
        <w:rPr>
          <w:rFonts w:ascii="Times New Roman" w:hAnsi="Times New Roman"/>
          <w:sz w:val="20"/>
        </w:rPr>
        <w:t>Dermatological AI systems exhibit significant performance disparities across skin tones [13]. The Fitzpatrick17k dataset [5] provides FST-annotated images across 114 conditions, enabling bias evaluation. Daneshjou et al. [14] demonstrated up to 20% performance degradation on darker skin tones in existing classifiers.</w:t>
      </w:r>
    </w:p>
    <w:p>
      <w:pPr>
        <w:spacing w:before="160" w:after="60"/>
      </w:pPr>
      <w:r>
        <w:rPr>
          <w:rFonts w:ascii="Times New Roman" w:hAnsi="Times New Roman"/>
          <w:b/>
          <w:i/>
          <w:sz w:val="20"/>
        </w:rPr>
        <w:t>E. Mobile Deployment and Key Datasets</w:t>
      </w:r>
    </w:p>
    <w:p>
      <w:pPr>
        <w:spacing w:after="80" w:before="0" w:line="260" w:lineRule="exact"/>
        <w:ind w:firstLine="283"/>
        <w:jc w:val="both"/>
      </w:pPr>
      <w:r>
        <w:rPr>
          <w:rFonts w:ascii="Times New Roman" w:hAnsi="Times New Roman"/>
          <w:sz w:val="20"/>
        </w:rPr>
        <w:t>Mobile deployment requires model size &lt;50 MB with sub-second inference [15]. Key datasets include HAM10000 (10,015 dermoscopic images) [17], ISIC 2019 (25,331 images) [18], PAD-UFES-20 (2,298 smartphone images) [19], Fitzpatrick17k-C, and DermNet. PyTorch Mobile provides a direct path from research to deployment [16].</w:t>
      </w:r>
    </w:p>
    <w:p>
      <w:pPr>
        <w:spacing w:before="280" w:after="120"/>
        <w:jc w:val="center"/>
      </w:pPr>
      <w:r>
        <w:rPr>
          <w:rFonts w:ascii="Times New Roman" w:hAnsi="Times New Roman"/>
          <w:b/>
          <w:sz w:val="22"/>
        </w:rPr>
        <w:t>III. RESEARCH GAPS</w:t>
      </w:r>
    </w:p>
    <w:p>
      <w:pPr>
        <w:spacing w:after="40" w:before="0" w:line="260" w:lineRule="exact"/>
        <w:ind w:firstLine="0"/>
        <w:jc w:val="both"/>
      </w:pPr>
      <w:r>
        <w:rPr>
          <w:rFonts w:ascii="Times New Roman" w:hAnsi="Times New Roman"/>
          <w:sz w:val="20"/>
        </w:rPr>
        <w:t>This project addresses the following gaps:</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Domain Gap: </w:t>
      </w:r>
      <w:r>
        <w:rPr>
          <w:rFonts w:ascii="Times New Roman" w:hAnsi="Times New Roman"/>
          <w:sz w:val="20"/>
        </w:rPr>
        <w:t>Few studies systematically bridge the domain gap from dermoscopy to smartphone photography through progressive training strategies.</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Demographic Bias: </w:t>
      </w:r>
      <w:r>
        <w:rPr>
          <w:rFonts w:ascii="Times New Roman" w:hAnsi="Times New Roman"/>
          <w:sz w:val="20"/>
        </w:rPr>
        <w:t>Training datasets overrepresent FST I-III, creating classifiers with reduced accuracy for darker skin tones prevalent in India.</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Unified Taxonomy: </w:t>
      </w:r>
      <w:r>
        <w:rPr>
          <w:rFonts w:ascii="Times New Roman" w:hAnsi="Times New Roman"/>
          <w:sz w:val="20"/>
        </w:rPr>
        <w:t>Existing systems rarely handle neoplastic and inflammatory conditions within a single unified model.</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Offline Deployment: </w:t>
      </w:r>
      <w:r>
        <w:rPr>
          <w:rFonts w:ascii="Times New Roman" w:hAnsi="Times New Roman"/>
          <w:sz w:val="20"/>
        </w:rPr>
        <w:t>Cloud-based AI services are impractical in rural India due to unreliable internet connectivity.</w:t>
      </w:r>
    </w:p>
    <w:p>
      <w:pPr>
        <w:spacing w:after="40" w:line="260" w:lineRule="exact"/>
        <w:ind w:left="397" w:hanging="198"/>
        <w:jc w:val="both"/>
      </w:pPr>
      <w:r>
        <w:rPr>
          <w:rFonts w:ascii="Times New Roman" w:hAnsi="Times New Roman"/>
          <w:sz w:val="20"/>
        </w:rPr>
        <w:t xml:space="preserve">• </w:t>
      </w:r>
      <w:r>
        <w:rPr>
          <w:rFonts w:ascii="Times New Roman" w:hAnsi="Times New Roman"/>
          <w:b/>
          <w:sz w:val="20"/>
        </w:rPr>
        <w:t xml:space="preserve">Catastrophic Forgetting: </w:t>
      </w:r>
      <w:r>
        <w:rPr>
          <w:rFonts w:ascii="Times New Roman" w:hAnsi="Times New Roman"/>
          <w:sz w:val="20"/>
        </w:rPr>
        <w:t>Replay-based continual learning is underexplored in multi-stage dermatological model training.</w:t>
      </w:r>
    </w:p>
    <w:p>
      <w:pPr>
        <w:spacing w:before="280" w:after="120"/>
        <w:jc w:val="center"/>
      </w:pPr>
      <w:r>
        <w:rPr>
          <w:rFonts w:ascii="Times New Roman" w:hAnsi="Times New Roman"/>
          <w:b/>
          <w:sz w:val="22"/>
        </w:rPr>
        <w:t>IV. OBJECTIVES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Design a 3-stage progressive transfer learning pipeline adapting dermoscopic models to clinical and smartphone imagery.</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Develop a unified 16-class taxonomy covering neoplastic and inflammatory conditions relevant to Indian populations.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Incorporate FST diversity via Fitzpatrick17k-C with FST-weighted sampling to reduce performance disparities across skin tones.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Implement experience replay to mitigate catastrophic forgetting across training stages.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Deploy on mobile via PyTorch Mobile with model size &lt;50 MB for fully offline operation.</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Integrate a safety-first referral layer that flags potential malignancies for clinical evaluation.</w:t>
      </w:r>
    </w:p>
    <w:p>
      <w:pPr>
        <w:spacing w:before="280" w:after="120"/>
        <w:jc w:val="center"/>
      </w:pPr>
      <w:r>
        <w:rPr>
          <w:rFonts w:ascii="Times New Roman" w:hAnsi="Times New Roman"/>
          <w:b/>
          <w:sz w:val="22"/>
        </w:rPr>
        <w:t>V. PROPOSED METHODOLOGY</w:t>
      </w:r>
    </w:p>
    <w:p>
      <w:pPr>
        <w:spacing w:before="160" w:after="60"/>
      </w:pPr>
      <w:r>
        <w:rPr>
          <w:rFonts w:ascii="Times New Roman" w:hAnsi="Times New Roman"/>
          <w:b/>
          <w:i/>
          <w:sz w:val="20"/>
        </w:rPr>
        <w:t>A. Architecture Selection</w:t>
      </w:r>
    </w:p>
    <w:p>
      <w:pPr>
        <w:spacing w:after="80" w:before="0" w:line="260" w:lineRule="exact"/>
        <w:ind w:firstLine="0"/>
        <w:jc w:val="both"/>
      </w:pPr>
      <w:r>
        <w:rPr>
          <w:rFonts w:ascii="Times New Roman" w:hAnsi="Times New Roman"/>
          <w:sz w:val="20"/>
        </w:rPr>
        <w:t>The mobile deployment constraint (&lt;50 MB) and need for fine-grained lesion detail guided architecture selection. Table I compares candidate architectures evaluated for this project.</w:t>
      </w:r>
    </w:p>
    <w:p>
      <w:pPr>
        <w:spacing w:before="160" w:after="60"/>
        <w:jc w:val="center"/>
      </w:pPr>
      <w:r>
        <w:rPr>
          <w:rFonts w:ascii="Times New Roman" w:hAnsi="Times New Roman"/>
          <w:b/>
          <w:smallCaps/>
          <w:sz w:val="18"/>
        </w:rPr>
        <w:t>TABLE I: COMPARISON OF CANDIDATE ARCHITECTURES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Architecture</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Params (M)</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Input Size</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Size (MB)</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ImageNet Top-1 (%)</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Mobile Fit</w:t>
            </w:r>
          </w:p>
        </w:tc>
      </w:tr>
      <w:tr>
        <w:tc>
          <w:tcPr>
            <w:tcW w:type="dxa" w:w="1662"/>
            <w:shd w:fill="F0F4F8"/>
            <w:tcMar>
              <w:top w:w="30" w:type="dxa"/>
              <w:bottom w:w="30" w:type="dxa"/>
              <w:start w:w="40" w:type="dxa"/>
              <w:end w:w="40" w:type="dxa"/>
            </w:tcMar>
          </w:tcPr>
          <w:p>
            <w:pPr>
              <w:jc w:val="center"/>
            </w:pPr>
            <w:r/>
            <w:r>
              <w:rPr>
                <w:rFonts w:ascii="Times New Roman" w:hAnsi="Times New Roman"/>
                <w:sz w:val="18"/>
              </w:rPr>
              <w:t>MobileNetV3-Large</w:t>
            </w:r>
          </w:p>
        </w:tc>
        <w:tc>
          <w:tcPr>
            <w:tcW w:type="dxa" w:w="1662"/>
            <w:shd w:fill="F0F4F8"/>
            <w:tcMar>
              <w:top w:w="30" w:type="dxa"/>
              <w:bottom w:w="30" w:type="dxa"/>
              <w:start w:w="40" w:type="dxa"/>
              <w:end w:w="40" w:type="dxa"/>
            </w:tcMar>
          </w:tcPr>
          <w:p>
            <w:pPr>
              <w:jc w:val="center"/>
            </w:pPr>
            <w:r/>
            <w:r>
              <w:rPr>
                <w:rFonts w:ascii="Times New Roman" w:hAnsi="Times New Roman"/>
                <w:sz w:val="18"/>
              </w:rPr>
              <w:t>5.4</w:t>
            </w:r>
          </w:p>
        </w:tc>
        <w:tc>
          <w:tcPr>
            <w:tcW w:type="dxa" w:w="1662"/>
            <w:shd w:fill="F0F4F8"/>
            <w:tcMar>
              <w:top w:w="30" w:type="dxa"/>
              <w:bottom w:w="30" w:type="dxa"/>
              <w:start w:w="40" w:type="dxa"/>
              <w:end w:w="40" w:type="dxa"/>
            </w:tcMar>
          </w:tcPr>
          <w:p>
            <w:pPr>
              <w:jc w:val="center"/>
            </w:pPr>
            <w:r/>
            <w:r>
              <w:rPr>
                <w:rFonts w:ascii="Times New Roman" w:hAnsi="Times New Roman"/>
                <w:sz w:val="18"/>
              </w:rPr>
              <w:t>224x224</w:t>
            </w:r>
          </w:p>
        </w:tc>
        <w:tc>
          <w:tcPr>
            <w:tcW w:type="dxa" w:w="1662"/>
            <w:shd w:fill="F0F4F8"/>
            <w:tcMar>
              <w:top w:w="30" w:type="dxa"/>
              <w:bottom w:w="30" w:type="dxa"/>
              <w:start w:w="40" w:type="dxa"/>
              <w:end w:w="40" w:type="dxa"/>
            </w:tcMar>
          </w:tcPr>
          <w:p>
            <w:pPr>
              <w:jc w:val="center"/>
            </w:pPr>
            <w:r/>
            <w:r>
              <w:rPr>
                <w:rFonts w:ascii="Times New Roman" w:hAnsi="Times New Roman"/>
                <w:sz w:val="18"/>
              </w:rPr>
              <w:t>~22</w:t>
            </w:r>
          </w:p>
        </w:tc>
        <w:tc>
          <w:tcPr>
            <w:tcW w:type="dxa" w:w="1662"/>
            <w:shd w:fill="F0F4F8"/>
            <w:tcMar>
              <w:top w:w="30" w:type="dxa"/>
              <w:bottom w:w="30" w:type="dxa"/>
              <w:start w:w="40" w:type="dxa"/>
              <w:end w:w="40" w:type="dxa"/>
            </w:tcMar>
          </w:tcPr>
          <w:p>
            <w:pPr>
              <w:jc w:val="center"/>
            </w:pPr>
            <w:r/>
            <w:r>
              <w:rPr>
                <w:rFonts w:ascii="Times New Roman" w:hAnsi="Times New Roman"/>
                <w:sz w:val="18"/>
              </w:rPr>
              <w:t>75.2</w:t>
            </w:r>
          </w:p>
        </w:tc>
        <w:tc>
          <w:tcPr>
            <w:tcW w:type="dxa" w:w="1662"/>
            <w:shd w:fill="F0F4F8"/>
            <w:tcMar>
              <w:top w:w="30" w:type="dxa"/>
              <w:bottom w:w="30" w:type="dxa"/>
              <w:start w:w="40" w:type="dxa"/>
              <w:end w:w="40" w:type="dxa"/>
            </w:tcMar>
          </w:tcPr>
          <w:p>
            <w:pPr>
              <w:jc w:val="center"/>
            </w:pPr>
            <w:r/>
            <w:r>
              <w:rPr>
                <w:rFonts w:ascii="Times New Roman" w:hAnsi="Times New Roman"/>
                <w:sz w:val="18"/>
              </w:rPr>
              <w:t>Excellent</w:t>
            </w:r>
          </w:p>
        </w:tc>
      </w:tr>
      <w:tr>
        <w:tc>
          <w:tcPr>
            <w:tcW w:type="dxa" w:w="1662"/>
            <w:tcMar>
              <w:top w:w="30" w:type="dxa"/>
              <w:bottom w:w="30" w:type="dxa"/>
              <w:start w:w="40" w:type="dxa"/>
              <w:end w:w="40" w:type="dxa"/>
            </w:tcMar>
          </w:tcPr>
          <w:p>
            <w:pPr>
              <w:jc w:val="center"/>
            </w:pPr>
            <w:r/>
            <w:r>
              <w:rPr>
                <w:rFonts w:ascii="Times New Roman" w:hAnsi="Times New Roman"/>
                <w:sz w:val="18"/>
              </w:rPr>
              <w:t>EfficientNet-B0</w:t>
            </w:r>
          </w:p>
        </w:tc>
        <w:tc>
          <w:tcPr>
            <w:tcW w:type="dxa" w:w="1662"/>
            <w:tcMar>
              <w:top w:w="30" w:type="dxa"/>
              <w:bottom w:w="30" w:type="dxa"/>
              <w:start w:w="40" w:type="dxa"/>
              <w:end w:w="40" w:type="dxa"/>
            </w:tcMar>
          </w:tcPr>
          <w:p>
            <w:pPr>
              <w:jc w:val="center"/>
            </w:pPr>
            <w:r/>
            <w:r>
              <w:rPr>
                <w:rFonts w:ascii="Times New Roman" w:hAnsi="Times New Roman"/>
                <w:sz w:val="18"/>
              </w:rPr>
              <w:t>5.3</w:t>
            </w:r>
          </w:p>
        </w:tc>
        <w:tc>
          <w:tcPr>
            <w:tcW w:type="dxa" w:w="1662"/>
            <w:tcMar>
              <w:top w:w="30" w:type="dxa"/>
              <w:bottom w:w="30" w:type="dxa"/>
              <w:start w:w="40" w:type="dxa"/>
              <w:end w:w="40" w:type="dxa"/>
            </w:tcMar>
          </w:tcPr>
          <w:p>
            <w:pPr>
              <w:jc w:val="center"/>
            </w:pPr>
            <w:r/>
            <w:r>
              <w:rPr>
                <w:rFonts w:ascii="Times New Roman" w:hAnsi="Times New Roman"/>
                <w:sz w:val="18"/>
              </w:rPr>
              <w:t>224x224</w:t>
            </w:r>
          </w:p>
        </w:tc>
        <w:tc>
          <w:tcPr>
            <w:tcW w:type="dxa" w:w="1662"/>
            <w:tcMar>
              <w:top w:w="30" w:type="dxa"/>
              <w:bottom w:w="30" w:type="dxa"/>
              <w:start w:w="40" w:type="dxa"/>
              <w:end w:w="40" w:type="dxa"/>
            </w:tcMar>
          </w:tcPr>
          <w:p>
            <w:pPr>
              <w:jc w:val="center"/>
            </w:pPr>
            <w:r/>
            <w:r>
              <w:rPr>
                <w:rFonts w:ascii="Times New Roman" w:hAnsi="Times New Roman"/>
                <w:sz w:val="18"/>
              </w:rPr>
              <w:t>~21</w:t>
            </w:r>
          </w:p>
        </w:tc>
        <w:tc>
          <w:tcPr>
            <w:tcW w:type="dxa" w:w="1662"/>
            <w:tcMar>
              <w:top w:w="30" w:type="dxa"/>
              <w:bottom w:w="30" w:type="dxa"/>
              <w:start w:w="40" w:type="dxa"/>
              <w:end w:w="40" w:type="dxa"/>
            </w:tcMar>
          </w:tcPr>
          <w:p>
            <w:pPr>
              <w:jc w:val="center"/>
            </w:pPr>
            <w:r/>
            <w:r>
              <w:rPr>
                <w:rFonts w:ascii="Times New Roman" w:hAnsi="Times New Roman"/>
                <w:sz w:val="18"/>
              </w:rPr>
              <w:t>77.1</w:t>
            </w:r>
          </w:p>
        </w:tc>
        <w:tc>
          <w:tcPr>
            <w:tcW w:type="dxa" w:w="1662"/>
            <w:tcMar>
              <w:top w:w="30" w:type="dxa"/>
              <w:bottom w:w="30" w:type="dxa"/>
              <w:start w:w="40" w:type="dxa"/>
              <w:end w:w="40" w:type="dxa"/>
            </w:tcMar>
          </w:tcPr>
          <w:p>
            <w:pPr>
              <w:jc w:val="center"/>
            </w:pPr>
            <w:r/>
            <w:r>
              <w:rPr>
                <w:rFonts w:ascii="Times New Roman" w:hAnsi="Times New Roman"/>
                <w:sz w:val="18"/>
              </w:rPr>
              <w:t>Good</w:t>
            </w:r>
          </w:p>
        </w:tc>
      </w:tr>
      <w:tr>
        <w:tc>
          <w:tcPr>
            <w:tcW w:type="dxa" w:w="1662"/>
            <w:shd w:fill="F0F4F8"/>
            <w:tcMar>
              <w:top w:w="30" w:type="dxa"/>
              <w:bottom w:w="30" w:type="dxa"/>
              <w:start w:w="40" w:type="dxa"/>
              <w:end w:w="40" w:type="dxa"/>
            </w:tcMar>
          </w:tcPr>
          <w:p>
            <w:pPr>
              <w:jc w:val="center"/>
            </w:pPr>
            <w:r/>
            <w:r>
              <w:rPr>
                <w:rFonts w:ascii="Times New Roman" w:hAnsi="Times New Roman"/>
                <w:sz w:val="18"/>
              </w:rPr>
              <w:t>EfficientNet-B1</w:t>
            </w:r>
          </w:p>
        </w:tc>
        <w:tc>
          <w:tcPr>
            <w:tcW w:type="dxa" w:w="1662"/>
            <w:shd w:fill="F0F4F8"/>
            <w:tcMar>
              <w:top w:w="30" w:type="dxa"/>
              <w:bottom w:w="30" w:type="dxa"/>
              <w:start w:w="40" w:type="dxa"/>
              <w:end w:w="40" w:type="dxa"/>
            </w:tcMar>
          </w:tcPr>
          <w:p>
            <w:pPr>
              <w:jc w:val="center"/>
            </w:pPr>
            <w:r/>
            <w:r>
              <w:rPr>
                <w:rFonts w:ascii="Times New Roman" w:hAnsi="Times New Roman"/>
                <w:sz w:val="18"/>
              </w:rPr>
              <w:t>7.8</w:t>
            </w:r>
          </w:p>
        </w:tc>
        <w:tc>
          <w:tcPr>
            <w:tcW w:type="dxa" w:w="1662"/>
            <w:shd w:fill="F0F4F8"/>
            <w:tcMar>
              <w:top w:w="30" w:type="dxa"/>
              <w:bottom w:w="30" w:type="dxa"/>
              <w:start w:w="40" w:type="dxa"/>
              <w:end w:w="40" w:type="dxa"/>
            </w:tcMar>
          </w:tcPr>
          <w:p>
            <w:pPr>
              <w:jc w:val="center"/>
            </w:pPr>
            <w:r/>
            <w:r>
              <w:rPr>
                <w:rFonts w:ascii="Times New Roman" w:hAnsi="Times New Roman"/>
                <w:sz w:val="18"/>
              </w:rPr>
              <w:t>240x240</w:t>
            </w:r>
          </w:p>
        </w:tc>
        <w:tc>
          <w:tcPr>
            <w:tcW w:type="dxa" w:w="1662"/>
            <w:shd w:fill="F0F4F8"/>
            <w:tcMar>
              <w:top w:w="30" w:type="dxa"/>
              <w:bottom w:w="30" w:type="dxa"/>
              <w:start w:w="40" w:type="dxa"/>
              <w:end w:w="40" w:type="dxa"/>
            </w:tcMar>
          </w:tcPr>
          <w:p>
            <w:pPr>
              <w:jc w:val="center"/>
            </w:pPr>
            <w:r/>
            <w:r>
              <w:rPr>
                <w:rFonts w:ascii="Times New Roman" w:hAnsi="Times New Roman"/>
                <w:sz w:val="18"/>
              </w:rPr>
              <w:t>~31</w:t>
            </w:r>
          </w:p>
        </w:tc>
        <w:tc>
          <w:tcPr>
            <w:tcW w:type="dxa" w:w="1662"/>
            <w:shd w:fill="F0F4F8"/>
            <w:tcMar>
              <w:top w:w="30" w:type="dxa"/>
              <w:bottom w:w="30" w:type="dxa"/>
              <w:start w:w="40" w:type="dxa"/>
              <w:end w:w="40" w:type="dxa"/>
            </w:tcMar>
          </w:tcPr>
          <w:p>
            <w:pPr>
              <w:jc w:val="center"/>
            </w:pPr>
            <w:r/>
            <w:r>
              <w:rPr>
                <w:rFonts w:ascii="Times New Roman" w:hAnsi="Times New Roman"/>
                <w:sz w:val="18"/>
              </w:rPr>
              <w:t>79.1</w:t>
            </w:r>
          </w:p>
        </w:tc>
        <w:tc>
          <w:tcPr>
            <w:tcW w:type="dxa" w:w="1662"/>
            <w:shd w:fill="F0F4F8"/>
            <w:tcMar>
              <w:top w:w="30" w:type="dxa"/>
              <w:bottom w:w="30" w:type="dxa"/>
              <w:start w:w="40" w:type="dxa"/>
              <w:end w:w="40" w:type="dxa"/>
            </w:tcMar>
          </w:tcPr>
          <w:p>
            <w:pPr>
              <w:jc w:val="center"/>
            </w:pPr>
            <w:r/>
            <w:r>
              <w:rPr>
                <w:rFonts w:ascii="Times New Roman" w:hAnsi="Times New Roman"/>
                <w:sz w:val="18"/>
              </w:rPr>
              <w:t>Good</w:t>
            </w:r>
          </w:p>
        </w:tc>
      </w:tr>
      <w:tr>
        <w:tc>
          <w:tcPr>
            <w:tcW w:type="dxa" w:w="1662"/>
            <w:tcMar>
              <w:top w:w="30" w:type="dxa"/>
              <w:bottom w:w="30" w:type="dxa"/>
              <w:start w:w="40" w:type="dxa"/>
              <w:end w:w="40" w:type="dxa"/>
            </w:tcMar>
          </w:tcPr>
          <w:p>
            <w:pPr>
              <w:jc w:val="center"/>
            </w:pPr>
            <w:r/>
            <w:r>
              <w:rPr>
                <w:rFonts w:ascii="Times New Roman" w:hAnsi="Times New Roman"/>
                <w:sz w:val="18"/>
              </w:rPr>
              <w:t>EfficientNet-B2 *</w:t>
            </w:r>
          </w:p>
        </w:tc>
        <w:tc>
          <w:tcPr>
            <w:tcW w:type="dxa" w:w="1662"/>
            <w:tcMar>
              <w:top w:w="30" w:type="dxa"/>
              <w:bottom w:w="30" w:type="dxa"/>
              <w:start w:w="40" w:type="dxa"/>
              <w:end w:w="40" w:type="dxa"/>
            </w:tcMar>
          </w:tcPr>
          <w:p>
            <w:pPr>
              <w:jc w:val="center"/>
            </w:pPr>
            <w:r/>
            <w:r>
              <w:rPr>
                <w:rFonts w:ascii="Times New Roman" w:hAnsi="Times New Roman"/>
                <w:sz w:val="18"/>
              </w:rPr>
              <w:t>9.2</w:t>
            </w:r>
          </w:p>
        </w:tc>
        <w:tc>
          <w:tcPr>
            <w:tcW w:type="dxa" w:w="1662"/>
            <w:tcMar>
              <w:top w:w="30" w:type="dxa"/>
              <w:bottom w:w="30" w:type="dxa"/>
              <w:start w:w="40" w:type="dxa"/>
              <w:end w:w="40" w:type="dxa"/>
            </w:tcMar>
          </w:tcPr>
          <w:p>
            <w:pPr>
              <w:jc w:val="center"/>
            </w:pPr>
            <w:r/>
            <w:r>
              <w:rPr>
                <w:rFonts w:ascii="Times New Roman" w:hAnsi="Times New Roman"/>
                <w:sz w:val="18"/>
              </w:rPr>
              <w:t>260x260</w:t>
            </w:r>
          </w:p>
        </w:tc>
        <w:tc>
          <w:tcPr>
            <w:tcW w:type="dxa" w:w="1662"/>
            <w:tcMar>
              <w:top w:w="30" w:type="dxa"/>
              <w:bottom w:w="30" w:type="dxa"/>
              <w:start w:w="40" w:type="dxa"/>
              <w:end w:w="40" w:type="dxa"/>
            </w:tcMar>
          </w:tcPr>
          <w:p>
            <w:pPr>
              <w:jc w:val="center"/>
            </w:pPr>
            <w:r/>
            <w:r>
              <w:rPr>
                <w:rFonts w:ascii="Times New Roman" w:hAnsi="Times New Roman"/>
                <w:sz w:val="18"/>
              </w:rPr>
              <w:t>~36</w:t>
            </w:r>
          </w:p>
        </w:tc>
        <w:tc>
          <w:tcPr>
            <w:tcW w:type="dxa" w:w="1662"/>
            <w:tcMar>
              <w:top w:w="30" w:type="dxa"/>
              <w:bottom w:w="30" w:type="dxa"/>
              <w:start w:w="40" w:type="dxa"/>
              <w:end w:w="40" w:type="dxa"/>
            </w:tcMar>
          </w:tcPr>
          <w:p>
            <w:pPr>
              <w:jc w:val="center"/>
            </w:pPr>
            <w:r/>
            <w:r>
              <w:rPr>
                <w:rFonts w:ascii="Times New Roman" w:hAnsi="Times New Roman"/>
                <w:sz w:val="18"/>
              </w:rPr>
              <w:t>80.1</w:t>
            </w:r>
          </w:p>
        </w:tc>
        <w:tc>
          <w:tcPr>
            <w:tcW w:type="dxa" w:w="1662"/>
            <w:tcMar>
              <w:top w:w="30" w:type="dxa"/>
              <w:bottom w:w="30" w:type="dxa"/>
              <w:start w:w="40" w:type="dxa"/>
              <w:end w:w="40" w:type="dxa"/>
            </w:tcMar>
          </w:tcPr>
          <w:p>
            <w:pPr>
              <w:jc w:val="center"/>
            </w:pPr>
            <w:r/>
            <w:r>
              <w:rPr>
                <w:rFonts w:ascii="Times New Roman" w:hAnsi="Times New Roman"/>
                <w:sz w:val="18"/>
              </w:rPr>
              <w:t>Good</w:t>
            </w:r>
          </w:p>
        </w:tc>
      </w:tr>
      <w:tr>
        <w:tc>
          <w:tcPr>
            <w:tcW w:type="dxa" w:w="1662"/>
            <w:shd w:fill="F0F4F8"/>
            <w:tcMar>
              <w:top w:w="30" w:type="dxa"/>
              <w:bottom w:w="30" w:type="dxa"/>
              <w:start w:w="40" w:type="dxa"/>
              <w:end w:w="40" w:type="dxa"/>
            </w:tcMar>
          </w:tcPr>
          <w:p>
            <w:pPr>
              <w:jc w:val="center"/>
            </w:pPr>
            <w:r/>
            <w:r>
              <w:rPr>
                <w:rFonts w:ascii="Times New Roman" w:hAnsi="Times New Roman"/>
                <w:sz w:val="18"/>
              </w:rPr>
              <w:t>EfficientNet-B3</w:t>
            </w:r>
          </w:p>
        </w:tc>
        <w:tc>
          <w:tcPr>
            <w:tcW w:type="dxa" w:w="1662"/>
            <w:shd w:fill="F0F4F8"/>
            <w:tcMar>
              <w:top w:w="30" w:type="dxa"/>
              <w:bottom w:w="30" w:type="dxa"/>
              <w:start w:w="40" w:type="dxa"/>
              <w:end w:w="40" w:type="dxa"/>
            </w:tcMar>
          </w:tcPr>
          <w:p>
            <w:pPr>
              <w:jc w:val="center"/>
            </w:pPr>
            <w:r/>
            <w:r>
              <w:rPr>
                <w:rFonts w:ascii="Times New Roman" w:hAnsi="Times New Roman"/>
                <w:sz w:val="18"/>
              </w:rPr>
              <w:t>12.0</w:t>
            </w:r>
          </w:p>
        </w:tc>
        <w:tc>
          <w:tcPr>
            <w:tcW w:type="dxa" w:w="1662"/>
            <w:shd w:fill="F0F4F8"/>
            <w:tcMar>
              <w:top w:w="30" w:type="dxa"/>
              <w:bottom w:w="30" w:type="dxa"/>
              <w:start w:w="40" w:type="dxa"/>
              <w:end w:w="40" w:type="dxa"/>
            </w:tcMar>
          </w:tcPr>
          <w:p>
            <w:pPr>
              <w:jc w:val="center"/>
            </w:pPr>
            <w:r/>
            <w:r>
              <w:rPr>
                <w:rFonts w:ascii="Times New Roman" w:hAnsi="Times New Roman"/>
                <w:sz w:val="18"/>
              </w:rPr>
              <w:t>300x300</w:t>
            </w:r>
          </w:p>
        </w:tc>
        <w:tc>
          <w:tcPr>
            <w:tcW w:type="dxa" w:w="1662"/>
            <w:shd w:fill="F0F4F8"/>
            <w:tcMar>
              <w:top w:w="30" w:type="dxa"/>
              <w:bottom w:w="30" w:type="dxa"/>
              <w:start w:w="40" w:type="dxa"/>
              <w:end w:w="40" w:type="dxa"/>
            </w:tcMar>
          </w:tcPr>
          <w:p>
            <w:pPr>
              <w:jc w:val="center"/>
            </w:pPr>
            <w:r/>
            <w:r>
              <w:rPr>
                <w:rFonts w:ascii="Times New Roman" w:hAnsi="Times New Roman"/>
                <w:sz w:val="18"/>
              </w:rPr>
              <w:t>~48</w:t>
            </w:r>
          </w:p>
        </w:tc>
        <w:tc>
          <w:tcPr>
            <w:tcW w:type="dxa" w:w="1662"/>
            <w:shd w:fill="F0F4F8"/>
            <w:tcMar>
              <w:top w:w="30" w:type="dxa"/>
              <w:bottom w:w="30" w:type="dxa"/>
              <w:start w:w="40" w:type="dxa"/>
              <w:end w:w="40" w:type="dxa"/>
            </w:tcMar>
          </w:tcPr>
          <w:p>
            <w:pPr>
              <w:jc w:val="center"/>
            </w:pPr>
            <w:r/>
            <w:r>
              <w:rPr>
                <w:rFonts w:ascii="Times New Roman" w:hAnsi="Times New Roman"/>
                <w:sz w:val="18"/>
              </w:rPr>
              <w:t>81.6</w:t>
            </w:r>
          </w:p>
        </w:tc>
        <w:tc>
          <w:tcPr>
            <w:tcW w:type="dxa" w:w="1662"/>
            <w:shd w:fill="F0F4F8"/>
            <w:tcMar>
              <w:top w:w="30" w:type="dxa"/>
              <w:bottom w:w="30" w:type="dxa"/>
              <w:start w:w="40" w:type="dxa"/>
              <w:end w:w="40" w:type="dxa"/>
            </w:tcMar>
          </w:tcPr>
          <w:p>
            <w:pPr>
              <w:jc w:val="center"/>
            </w:pPr>
            <w:r/>
            <w:r>
              <w:rPr>
                <w:rFonts w:ascii="Times New Roman" w:hAnsi="Times New Roman"/>
                <w:sz w:val="18"/>
              </w:rPr>
              <w:t>Near Limit</w:t>
            </w:r>
          </w:p>
        </w:tc>
      </w:tr>
      <w:tr>
        <w:tc>
          <w:tcPr>
            <w:tcW w:type="dxa" w:w="1662"/>
            <w:tcMar>
              <w:top w:w="30" w:type="dxa"/>
              <w:bottom w:w="30" w:type="dxa"/>
              <w:start w:w="40" w:type="dxa"/>
              <w:end w:w="40" w:type="dxa"/>
            </w:tcMar>
          </w:tcPr>
          <w:p>
            <w:pPr>
              <w:jc w:val="center"/>
            </w:pPr>
            <w:r/>
            <w:r>
              <w:rPr>
                <w:rFonts w:ascii="Times New Roman" w:hAnsi="Times New Roman"/>
                <w:sz w:val="18"/>
              </w:rPr>
              <w:t>ResNet-50</w:t>
            </w:r>
          </w:p>
        </w:tc>
        <w:tc>
          <w:tcPr>
            <w:tcW w:type="dxa" w:w="1662"/>
            <w:tcMar>
              <w:top w:w="30" w:type="dxa"/>
              <w:bottom w:w="30" w:type="dxa"/>
              <w:start w:w="40" w:type="dxa"/>
              <w:end w:w="40" w:type="dxa"/>
            </w:tcMar>
          </w:tcPr>
          <w:p>
            <w:pPr>
              <w:jc w:val="center"/>
            </w:pPr>
            <w:r/>
            <w:r>
              <w:rPr>
                <w:rFonts w:ascii="Times New Roman" w:hAnsi="Times New Roman"/>
                <w:sz w:val="18"/>
              </w:rPr>
              <w:t>25.6</w:t>
            </w:r>
          </w:p>
        </w:tc>
        <w:tc>
          <w:tcPr>
            <w:tcW w:type="dxa" w:w="1662"/>
            <w:tcMar>
              <w:top w:w="30" w:type="dxa"/>
              <w:bottom w:w="30" w:type="dxa"/>
              <w:start w:w="40" w:type="dxa"/>
              <w:end w:w="40" w:type="dxa"/>
            </w:tcMar>
          </w:tcPr>
          <w:p>
            <w:pPr>
              <w:jc w:val="center"/>
            </w:pPr>
            <w:r/>
            <w:r>
              <w:rPr>
                <w:rFonts w:ascii="Times New Roman" w:hAnsi="Times New Roman"/>
                <w:sz w:val="18"/>
              </w:rPr>
              <w:t>224x224</w:t>
            </w:r>
          </w:p>
        </w:tc>
        <w:tc>
          <w:tcPr>
            <w:tcW w:type="dxa" w:w="1662"/>
            <w:tcMar>
              <w:top w:w="30" w:type="dxa"/>
              <w:bottom w:w="30" w:type="dxa"/>
              <w:start w:w="40" w:type="dxa"/>
              <w:end w:w="40" w:type="dxa"/>
            </w:tcMar>
          </w:tcPr>
          <w:p>
            <w:pPr>
              <w:jc w:val="center"/>
            </w:pPr>
            <w:r/>
            <w:r>
              <w:rPr>
                <w:rFonts w:ascii="Times New Roman" w:hAnsi="Times New Roman"/>
                <w:sz w:val="18"/>
              </w:rPr>
              <w:t>~98</w:t>
            </w:r>
          </w:p>
        </w:tc>
        <w:tc>
          <w:tcPr>
            <w:tcW w:type="dxa" w:w="1662"/>
            <w:tcMar>
              <w:top w:w="30" w:type="dxa"/>
              <w:bottom w:w="30" w:type="dxa"/>
              <w:start w:w="40" w:type="dxa"/>
              <w:end w:w="40" w:type="dxa"/>
            </w:tcMar>
          </w:tcPr>
          <w:p>
            <w:pPr>
              <w:jc w:val="center"/>
            </w:pPr>
            <w:r/>
            <w:r>
              <w:rPr>
                <w:rFonts w:ascii="Times New Roman" w:hAnsi="Times New Roman"/>
                <w:sz w:val="18"/>
              </w:rPr>
              <w:t>76.1</w:t>
            </w:r>
          </w:p>
        </w:tc>
        <w:tc>
          <w:tcPr>
            <w:tcW w:type="dxa" w:w="1662"/>
            <w:tcMar>
              <w:top w:w="30" w:type="dxa"/>
              <w:bottom w:w="30" w:type="dxa"/>
              <w:start w:w="40" w:type="dxa"/>
              <w:end w:w="40" w:type="dxa"/>
            </w:tcMar>
          </w:tcPr>
          <w:p>
            <w:pPr>
              <w:jc w:val="center"/>
            </w:pPr>
            <w:r/>
            <w:r>
              <w:rPr>
                <w:rFonts w:ascii="Times New Roman" w:hAnsi="Times New Roman"/>
                <w:sz w:val="18"/>
              </w:rPr>
              <w:t>Too Large</w:t>
            </w:r>
          </w:p>
        </w:tc>
      </w:tr>
      <w:tr>
        <w:tc>
          <w:tcPr>
            <w:tcW w:type="dxa" w:w="1662"/>
            <w:shd w:fill="F0F4F8"/>
            <w:tcMar>
              <w:top w:w="30" w:type="dxa"/>
              <w:bottom w:w="30" w:type="dxa"/>
              <w:start w:w="40" w:type="dxa"/>
              <w:end w:w="40" w:type="dxa"/>
            </w:tcMar>
          </w:tcPr>
          <w:p>
            <w:pPr>
              <w:jc w:val="center"/>
            </w:pPr>
            <w:r/>
            <w:r>
              <w:rPr>
                <w:rFonts w:ascii="Times New Roman" w:hAnsi="Times New Roman"/>
                <w:sz w:val="18"/>
              </w:rPr>
              <w:t>DenseNet-121</w:t>
            </w:r>
          </w:p>
        </w:tc>
        <w:tc>
          <w:tcPr>
            <w:tcW w:type="dxa" w:w="1662"/>
            <w:shd w:fill="F0F4F8"/>
            <w:tcMar>
              <w:top w:w="30" w:type="dxa"/>
              <w:bottom w:w="30" w:type="dxa"/>
              <w:start w:w="40" w:type="dxa"/>
              <w:end w:w="40" w:type="dxa"/>
            </w:tcMar>
          </w:tcPr>
          <w:p>
            <w:pPr>
              <w:jc w:val="center"/>
            </w:pPr>
            <w:r/>
            <w:r>
              <w:rPr>
                <w:rFonts w:ascii="Times New Roman" w:hAnsi="Times New Roman"/>
                <w:sz w:val="18"/>
              </w:rPr>
              <w:t>8.0</w:t>
            </w:r>
          </w:p>
        </w:tc>
        <w:tc>
          <w:tcPr>
            <w:tcW w:type="dxa" w:w="1662"/>
            <w:shd w:fill="F0F4F8"/>
            <w:tcMar>
              <w:top w:w="30" w:type="dxa"/>
              <w:bottom w:w="30" w:type="dxa"/>
              <w:start w:w="40" w:type="dxa"/>
              <w:end w:w="40" w:type="dxa"/>
            </w:tcMar>
          </w:tcPr>
          <w:p>
            <w:pPr>
              <w:jc w:val="center"/>
            </w:pPr>
            <w:r/>
            <w:r>
              <w:rPr>
                <w:rFonts w:ascii="Times New Roman" w:hAnsi="Times New Roman"/>
                <w:sz w:val="18"/>
              </w:rPr>
              <w:t>224x224</w:t>
            </w:r>
          </w:p>
        </w:tc>
        <w:tc>
          <w:tcPr>
            <w:tcW w:type="dxa" w:w="1662"/>
            <w:shd w:fill="F0F4F8"/>
            <w:tcMar>
              <w:top w:w="30" w:type="dxa"/>
              <w:bottom w:w="30" w:type="dxa"/>
              <w:start w:w="40" w:type="dxa"/>
              <w:end w:w="40" w:type="dxa"/>
            </w:tcMar>
          </w:tcPr>
          <w:p>
            <w:pPr>
              <w:jc w:val="center"/>
            </w:pPr>
            <w:r/>
            <w:r>
              <w:rPr>
                <w:rFonts w:ascii="Times New Roman" w:hAnsi="Times New Roman"/>
                <w:sz w:val="18"/>
              </w:rPr>
              <w:t>~30</w:t>
            </w:r>
          </w:p>
        </w:tc>
        <w:tc>
          <w:tcPr>
            <w:tcW w:type="dxa" w:w="1662"/>
            <w:shd w:fill="F0F4F8"/>
            <w:tcMar>
              <w:top w:w="30" w:type="dxa"/>
              <w:bottom w:w="30" w:type="dxa"/>
              <w:start w:w="40" w:type="dxa"/>
              <w:end w:w="40" w:type="dxa"/>
            </w:tcMar>
          </w:tcPr>
          <w:p>
            <w:pPr>
              <w:jc w:val="center"/>
            </w:pPr>
            <w:r/>
            <w:r>
              <w:rPr>
                <w:rFonts w:ascii="Times New Roman" w:hAnsi="Times New Roman"/>
                <w:sz w:val="18"/>
              </w:rPr>
              <w:t>74.4</w:t>
            </w:r>
          </w:p>
        </w:tc>
        <w:tc>
          <w:tcPr>
            <w:tcW w:type="dxa" w:w="1662"/>
            <w:shd w:fill="F0F4F8"/>
            <w:tcMar>
              <w:top w:w="30" w:type="dxa"/>
              <w:bottom w:w="30" w:type="dxa"/>
              <w:start w:w="40" w:type="dxa"/>
              <w:end w:w="40" w:type="dxa"/>
            </w:tcMar>
          </w:tcPr>
          <w:p>
            <w:pPr>
              <w:jc w:val="center"/>
            </w:pPr>
            <w:r/>
            <w:r>
              <w:rPr>
                <w:rFonts w:ascii="Times New Roman" w:hAnsi="Times New Roman"/>
                <w:sz w:val="18"/>
              </w:rPr>
              <w:t>Good</w:t>
            </w:r>
          </w:p>
        </w:tc>
      </w:tr>
      <w:tr>
        <w:tc>
          <w:tcPr>
            <w:tcW w:type="dxa" w:w="1662"/>
            <w:tcMar>
              <w:top w:w="30" w:type="dxa"/>
              <w:bottom w:w="30" w:type="dxa"/>
              <w:start w:w="40" w:type="dxa"/>
              <w:end w:w="40" w:type="dxa"/>
            </w:tcMar>
          </w:tcPr>
          <w:p>
            <w:pPr>
              <w:jc w:val="center"/>
            </w:pPr>
            <w:r/>
            <w:r>
              <w:rPr>
                <w:rFonts w:ascii="Times New Roman" w:hAnsi="Times New Roman"/>
                <w:sz w:val="18"/>
              </w:rPr>
              <w:t>ConvNeXt-Tiny</w:t>
            </w:r>
          </w:p>
        </w:tc>
        <w:tc>
          <w:tcPr>
            <w:tcW w:type="dxa" w:w="1662"/>
            <w:tcMar>
              <w:top w:w="30" w:type="dxa"/>
              <w:bottom w:w="30" w:type="dxa"/>
              <w:start w:w="40" w:type="dxa"/>
              <w:end w:w="40" w:type="dxa"/>
            </w:tcMar>
          </w:tcPr>
          <w:p>
            <w:pPr>
              <w:jc w:val="center"/>
            </w:pPr>
            <w:r/>
            <w:r>
              <w:rPr>
                <w:rFonts w:ascii="Times New Roman" w:hAnsi="Times New Roman"/>
                <w:sz w:val="18"/>
              </w:rPr>
              <w:t>28.6</w:t>
            </w:r>
          </w:p>
        </w:tc>
        <w:tc>
          <w:tcPr>
            <w:tcW w:type="dxa" w:w="1662"/>
            <w:tcMar>
              <w:top w:w="30" w:type="dxa"/>
              <w:bottom w:w="30" w:type="dxa"/>
              <w:start w:w="40" w:type="dxa"/>
              <w:end w:w="40" w:type="dxa"/>
            </w:tcMar>
          </w:tcPr>
          <w:p>
            <w:pPr>
              <w:jc w:val="center"/>
            </w:pPr>
            <w:r/>
            <w:r>
              <w:rPr>
                <w:rFonts w:ascii="Times New Roman" w:hAnsi="Times New Roman"/>
                <w:sz w:val="18"/>
              </w:rPr>
              <w:t>224x224</w:t>
            </w:r>
          </w:p>
        </w:tc>
        <w:tc>
          <w:tcPr>
            <w:tcW w:type="dxa" w:w="1662"/>
            <w:tcMar>
              <w:top w:w="30" w:type="dxa"/>
              <w:bottom w:w="30" w:type="dxa"/>
              <w:start w:w="40" w:type="dxa"/>
              <w:end w:w="40" w:type="dxa"/>
            </w:tcMar>
          </w:tcPr>
          <w:p>
            <w:pPr>
              <w:jc w:val="center"/>
            </w:pPr>
            <w:r/>
            <w:r>
              <w:rPr>
                <w:rFonts w:ascii="Times New Roman" w:hAnsi="Times New Roman"/>
                <w:sz w:val="18"/>
              </w:rPr>
              <w:t>~110</w:t>
            </w:r>
          </w:p>
        </w:tc>
        <w:tc>
          <w:tcPr>
            <w:tcW w:type="dxa" w:w="1662"/>
            <w:tcMar>
              <w:top w:w="30" w:type="dxa"/>
              <w:bottom w:w="30" w:type="dxa"/>
              <w:start w:w="40" w:type="dxa"/>
              <w:end w:w="40" w:type="dxa"/>
            </w:tcMar>
          </w:tcPr>
          <w:p>
            <w:pPr>
              <w:jc w:val="center"/>
            </w:pPr>
            <w:r/>
            <w:r>
              <w:rPr>
                <w:rFonts w:ascii="Times New Roman" w:hAnsi="Times New Roman"/>
                <w:sz w:val="18"/>
              </w:rPr>
              <w:t>82.1</w:t>
            </w:r>
          </w:p>
        </w:tc>
        <w:tc>
          <w:tcPr>
            <w:tcW w:type="dxa" w:w="1662"/>
            <w:tcMar>
              <w:top w:w="30" w:type="dxa"/>
              <w:bottom w:w="30" w:type="dxa"/>
              <w:start w:w="40" w:type="dxa"/>
              <w:end w:w="40" w:type="dxa"/>
            </w:tcMar>
          </w:tcPr>
          <w:p>
            <w:pPr>
              <w:jc w:val="center"/>
            </w:pPr>
            <w:r/>
            <w:r>
              <w:rPr>
                <w:rFonts w:ascii="Times New Roman" w:hAnsi="Times New Roman"/>
                <w:sz w:val="18"/>
              </w:rPr>
              <w:t>Too Large</w:t>
            </w:r>
          </w:p>
        </w:tc>
      </w:tr>
    </w:tbl>
    <w:p>
      <w:pPr>
        <w:spacing w:after="80"/>
      </w:pPr>
    </w:p>
    <w:p>
      <w:pPr>
        <w:spacing w:after="80" w:before="0" w:line="260" w:lineRule="exact"/>
        <w:ind w:firstLine="283"/>
        <w:jc w:val="both"/>
      </w:pPr>
      <w:r>
        <w:rPr>
          <w:rFonts w:ascii="Times New Roman" w:hAnsi="Times New Roman"/>
          <w:sz w:val="20"/>
        </w:rPr>
        <w:t>EfficientNet-B2 (*selected) offers the optimal trade-off: its 260x260 input captures fine-grained lesion morphology compared to the 224x224 alternatives; 80.1% ImageNet Top-1 accuracy provides a strong transfer learning foundation (3% higher than B0, 5.7% higher than DenseNet-121); and the ~36 MB model size fits within the 50 MB budget. EfficientNet-B3 (48 MB) leaves insufficient headroom for export overhead, while MobileNetV3-Large's 75.2% accuracy is too low for safety-critical medical screening.</w:t>
      </w:r>
    </w:p>
    <w:p>
      <w:pPr>
        <w:spacing w:before="160" w:after="60"/>
      </w:pPr>
      <w:r>
        <w:rPr>
          <w:rFonts w:ascii="Times New Roman" w:hAnsi="Times New Roman"/>
          <w:b/>
          <w:i/>
          <w:sz w:val="20"/>
        </w:rPr>
        <w:t>B. System Architecture</w:t>
      </w:r>
    </w:p>
    <w:p>
      <w:pPr>
        <w:spacing w:after="80" w:before="0" w:line="260" w:lineRule="exact"/>
        <w:ind w:firstLine="0"/>
        <w:jc w:val="both"/>
      </w:pPr>
      <w:r>
        <w:rPr>
          <w:rFonts w:ascii="Times New Roman" w:hAnsi="Times New Roman"/>
          <w:sz w:val="20"/>
        </w:rPr>
        <w:t>The system comprises an EfficientNet-B2 backbone (ImageNet-pretrained, 1,408-dimensional feature vectors) with a custom classification head: AdaptiveAvgPool2d(1) followed by BatchNorm1d(1408), Dropout(p=0.3), and Linear(1408, 16). Fig. 1 illustrates the complete architecture.</w:t>
      </w:r>
    </w:p>
    <w:p>
      <w:pPr>
        <w:spacing w:before="120" w:after="4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_1776082733339.png"/>
                    <pic:cNvPicPr/>
                  </pic:nvPicPr>
                  <pic:blipFill>
                    <a:blip r:embed="rId9"/>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i/>
          <w:sz w:val="18"/>
        </w:rPr>
        <w:t>Fig. 1. EfficientNet-B2 system architecture with 16-class output head.</w:t>
      </w:r>
    </w:p>
    <w:p>
      <w:pPr>
        <w:spacing w:before="160" w:after="60"/>
      </w:pPr>
      <w:r>
        <w:rPr>
          <w:rFonts w:ascii="Times New Roman" w:hAnsi="Times New Roman"/>
          <w:b/>
          <w:i/>
          <w:sz w:val="20"/>
        </w:rPr>
        <w:t>C. Unified 16-Class Taxonomy</w:t>
      </w:r>
    </w:p>
    <w:p>
      <w:pPr>
        <w:spacing w:after="80" w:before="0" w:line="260" w:lineRule="exact"/>
        <w:ind w:firstLine="0"/>
        <w:jc w:val="both"/>
      </w:pPr>
      <w:r>
        <w:rPr>
          <w:rFonts w:ascii="Times New Roman" w:hAnsi="Times New Roman"/>
          <w:sz w:val="20"/>
        </w:rPr>
        <w:t>Five datasets with diverse label schemes are harmonized into 16 clinically meaningful categories (Table II), divided into neoplastic (9 classes covering malignant, pre-malignant, and benign lesions) and inflammatory (7 classes covering conditions prevalent in Indian clinical settings).</w:t>
      </w:r>
    </w:p>
    <w:p>
      <w:pPr>
        <w:spacing w:before="160" w:after="60"/>
        <w:jc w:val="center"/>
      </w:pPr>
      <w:r>
        <w:rPr>
          <w:rFonts w:ascii="Times New Roman" w:hAnsi="Times New Roman"/>
          <w:b/>
          <w:smallCaps/>
          <w:sz w:val="18"/>
        </w:rPr>
        <w:t>TABLE II: UNIFIED 16-CLASS DISEASE TAXONOMY</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2E4057"/>
            <w:tcMar>
              <w:top w:w="30" w:type="dxa"/>
              <w:bottom w:w="30" w:type="dxa"/>
              <w:start w:w="40" w:type="dxa"/>
              <w:end w:w="40" w:type="dxa"/>
            </w:tcMar>
          </w:tcPr>
          <w:p>
            <w:pPr>
              <w:jc w:val="center"/>
            </w:pPr>
            <w:r/>
            <w:r>
              <w:rPr>
                <w:rFonts w:ascii="Times New Roman" w:hAnsi="Times New Roman"/>
                <w:b/>
                <w:color w:val="FFFFFF"/>
                <w:sz w:val="18"/>
              </w:rPr>
              <w:t>Code</w:t>
            </w:r>
          </w:p>
        </w:tc>
        <w:tc>
          <w:tcPr>
            <w:tcW w:type="dxa" w:w="3324"/>
            <w:shd w:fill="2E4057"/>
            <w:tcMar>
              <w:top w:w="30" w:type="dxa"/>
              <w:bottom w:w="30" w:type="dxa"/>
              <w:start w:w="40" w:type="dxa"/>
              <w:end w:w="40" w:type="dxa"/>
            </w:tcMar>
          </w:tcPr>
          <w:p>
            <w:pPr>
              <w:jc w:val="center"/>
            </w:pPr>
            <w:r/>
            <w:r>
              <w:rPr>
                <w:rFonts w:ascii="Times New Roman" w:hAnsi="Times New Roman"/>
                <w:b/>
                <w:color w:val="FFFFFF"/>
                <w:sz w:val="18"/>
              </w:rPr>
              <w:t>Full Name</w:t>
            </w:r>
          </w:p>
        </w:tc>
        <w:tc>
          <w:tcPr>
            <w:tcW w:type="dxa" w:w="3324"/>
            <w:shd w:fill="2E4057"/>
            <w:tcMar>
              <w:top w:w="30" w:type="dxa"/>
              <w:bottom w:w="30" w:type="dxa"/>
              <w:start w:w="40" w:type="dxa"/>
              <w:end w:w="40" w:type="dxa"/>
            </w:tcMar>
          </w:tcPr>
          <w:p>
            <w:pPr>
              <w:jc w:val="center"/>
            </w:pPr>
            <w:r/>
            <w:r>
              <w:rPr>
                <w:rFonts w:ascii="Times New Roman" w:hAnsi="Times New Roman"/>
                <w:b/>
                <w:color w:val="FFFFFF"/>
                <w:sz w:val="18"/>
              </w:rPr>
              <w:t>Category</w:t>
            </w:r>
          </w:p>
        </w:tc>
      </w:tr>
      <w:tr>
        <w:tc>
          <w:tcPr>
            <w:tcW w:type="dxa" w:w="3324"/>
            <w:shd w:fill="F0F4F8"/>
            <w:tcMar>
              <w:top w:w="30" w:type="dxa"/>
              <w:bottom w:w="30" w:type="dxa"/>
              <w:start w:w="40" w:type="dxa"/>
              <w:end w:w="40" w:type="dxa"/>
            </w:tcMar>
          </w:tcPr>
          <w:p>
            <w:pPr>
              <w:jc w:val="center"/>
            </w:pPr>
            <w:r/>
            <w:r>
              <w:rPr>
                <w:rFonts w:ascii="Times New Roman" w:hAnsi="Times New Roman"/>
                <w:sz w:val="18"/>
              </w:rPr>
              <w:t>MEL</w:t>
            </w:r>
          </w:p>
        </w:tc>
        <w:tc>
          <w:tcPr>
            <w:tcW w:type="dxa" w:w="3324"/>
            <w:shd w:fill="F0F4F8"/>
            <w:tcMar>
              <w:top w:w="30" w:type="dxa"/>
              <w:bottom w:w="30" w:type="dxa"/>
              <w:start w:w="40" w:type="dxa"/>
              <w:end w:w="40" w:type="dxa"/>
            </w:tcMar>
          </w:tcPr>
          <w:p>
            <w:pPr>
              <w:jc w:val="center"/>
            </w:pPr>
            <w:r/>
            <w:r>
              <w:rPr>
                <w:rFonts w:ascii="Times New Roman" w:hAnsi="Times New Roman"/>
                <w:sz w:val="18"/>
              </w:rPr>
              <w:t>Melanoma</w:t>
            </w:r>
          </w:p>
        </w:tc>
        <w:tc>
          <w:tcPr>
            <w:tcW w:type="dxa" w:w="3324"/>
            <w:shd w:fill="F0F4F8"/>
            <w:tcMar>
              <w:top w:w="30" w:type="dxa"/>
              <w:bottom w:w="30" w:type="dxa"/>
              <w:start w:w="40" w:type="dxa"/>
              <w:end w:w="40" w:type="dxa"/>
            </w:tcMar>
          </w:tcPr>
          <w:p>
            <w:pPr>
              <w:jc w:val="center"/>
            </w:pPr>
            <w:r/>
            <w:r>
              <w:rPr>
                <w:rFonts w:ascii="Times New Roman" w:hAnsi="Times New Roman"/>
                <w:sz w:val="18"/>
              </w:rPr>
              <w:t>Malignant</w:t>
            </w:r>
          </w:p>
        </w:tc>
      </w:tr>
      <w:tr>
        <w:tc>
          <w:tcPr>
            <w:tcW w:type="dxa" w:w="3324"/>
            <w:tcMar>
              <w:top w:w="30" w:type="dxa"/>
              <w:bottom w:w="30" w:type="dxa"/>
              <w:start w:w="40" w:type="dxa"/>
              <w:end w:w="40" w:type="dxa"/>
            </w:tcMar>
          </w:tcPr>
          <w:p>
            <w:pPr>
              <w:jc w:val="center"/>
            </w:pPr>
            <w:r/>
            <w:r>
              <w:rPr>
                <w:rFonts w:ascii="Times New Roman" w:hAnsi="Times New Roman"/>
                <w:sz w:val="18"/>
              </w:rPr>
              <w:t>BCC</w:t>
            </w:r>
          </w:p>
        </w:tc>
        <w:tc>
          <w:tcPr>
            <w:tcW w:type="dxa" w:w="3324"/>
            <w:tcMar>
              <w:top w:w="30" w:type="dxa"/>
              <w:bottom w:w="30" w:type="dxa"/>
              <w:start w:w="40" w:type="dxa"/>
              <w:end w:w="40" w:type="dxa"/>
            </w:tcMar>
          </w:tcPr>
          <w:p>
            <w:pPr>
              <w:jc w:val="center"/>
            </w:pPr>
            <w:r/>
            <w:r>
              <w:rPr>
                <w:rFonts w:ascii="Times New Roman" w:hAnsi="Times New Roman"/>
                <w:sz w:val="18"/>
              </w:rPr>
              <w:t>Basal Cell Carcinoma</w:t>
            </w:r>
          </w:p>
        </w:tc>
        <w:tc>
          <w:tcPr>
            <w:tcW w:type="dxa" w:w="3324"/>
            <w:tcMar>
              <w:top w:w="30" w:type="dxa"/>
              <w:bottom w:w="30" w:type="dxa"/>
              <w:start w:w="40" w:type="dxa"/>
              <w:end w:w="40" w:type="dxa"/>
            </w:tcMar>
          </w:tcPr>
          <w:p>
            <w:pPr>
              <w:jc w:val="center"/>
            </w:pPr>
            <w:r/>
            <w:r>
              <w:rPr>
                <w:rFonts w:ascii="Times New Roman" w:hAnsi="Times New Roman"/>
                <w:sz w:val="18"/>
              </w:rPr>
              <w:t>Malignant</w:t>
            </w:r>
          </w:p>
        </w:tc>
      </w:tr>
      <w:tr>
        <w:tc>
          <w:tcPr>
            <w:tcW w:type="dxa" w:w="3324"/>
            <w:shd w:fill="F0F4F8"/>
            <w:tcMar>
              <w:top w:w="30" w:type="dxa"/>
              <w:bottom w:w="30" w:type="dxa"/>
              <w:start w:w="40" w:type="dxa"/>
              <w:end w:w="40" w:type="dxa"/>
            </w:tcMar>
          </w:tcPr>
          <w:p>
            <w:pPr>
              <w:jc w:val="center"/>
            </w:pPr>
            <w:r/>
            <w:r>
              <w:rPr>
                <w:rFonts w:ascii="Times New Roman" w:hAnsi="Times New Roman"/>
                <w:sz w:val="18"/>
              </w:rPr>
              <w:t>SCC</w:t>
            </w:r>
          </w:p>
        </w:tc>
        <w:tc>
          <w:tcPr>
            <w:tcW w:type="dxa" w:w="3324"/>
            <w:shd w:fill="F0F4F8"/>
            <w:tcMar>
              <w:top w:w="30" w:type="dxa"/>
              <w:bottom w:w="30" w:type="dxa"/>
              <w:start w:w="40" w:type="dxa"/>
              <w:end w:w="40" w:type="dxa"/>
            </w:tcMar>
          </w:tcPr>
          <w:p>
            <w:pPr>
              <w:jc w:val="center"/>
            </w:pPr>
            <w:r/>
            <w:r>
              <w:rPr>
                <w:rFonts w:ascii="Times New Roman" w:hAnsi="Times New Roman"/>
                <w:sz w:val="18"/>
              </w:rPr>
              <w:t>Squamous Cell Carcinoma</w:t>
            </w:r>
          </w:p>
        </w:tc>
        <w:tc>
          <w:tcPr>
            <w:tcW w:type="dxa" w:w="3324"/>
            <w:shd w:fill="F0F4F8"/>
            <w:tcMar>
              <w:top w:w="30" w:type="dxa"/>
              <w:bottom w:w="30" w:type="dxa"/>
              <w:start w:w="40" w:type="dxa"/>
              <w:end w:w="40" w:type="dxa"/>
            </w:tcMar>
          </w:tcPr>
          <w:p>
            <w:pPr>
              <w:jc w:val="center"/>
            </w:pPr>
            <w:r/>
            <w:r>
              <w:rPr>
                <w:rFonts w:ascii="Times New Roman" w:hAnsi="Times New Roman"/>
                <w:sz w:val="18"/>
              </w:rPr>
              <w:t>Malignant</w:t>
            </w:r>
          </w:p>
        </w:tc>
      </w:tr>
      <w:tr>
        <w:tc>
          <w:tcPr>
            <w:tcW w:type="dxa" w:w="3324"/>
            <w:tcMar>
              <w:top w:w="30" w:type="dxa"/>
              <w:bottom w:w="30" w:type="dxa"/>
              <w:start w:w="40" w:type="dxa"/>
              <w:end w:w="40" w:type="dxa"/>
            </w:tcMar>
          </w:tcPr>
          <w:p>
            <w:pPr>
              <w:jc w:val="center"/>
            </w:pPr>
            <w:r/>
            <w:r>
              <w:rPr>
                <w:rFonts w:ascii="Times New Roman" w:hAnsi="Times New Roman"/>
                <w:sz w:val="18"/>
              </w:rPr>
              <w:t>AK</w:t>
            </w:r>
          </w:p>
        </w:tc>
        <w:tc>
          <w:tcPr>
            <w:tcW w:type="dxa" w:w="3324"/>
            <w:tcMar>
              <w:top w:w="30" w:type="dxa"/>
              <w:bottom w:w="30" w:type="dxa"/>
              <w:start w:w="40" w:type="dxa"/>
              <w:end w:w="40" w:type="dxa"/>
            </w:tcMar>
          </w:tcPr>
          <w:p>
            <w:pPr>
              <w:jc w:val="center"/>
            </w:pPr>
            <w:r/>
            <w:r>
              <w:rPr>
                <w:rFonts w:ascii="Times New Roman" w:hAnsi="Times New Roman"/>
                <w:sz w:val="18"/>
              </w:rPr>
              <w:t>Actinic Keratosis</w:t>
            </w:r>
          </w:p>
        </w:tc>
        <w:tc>
          <w:tcPr>
            <w:tcW w:type="dxa" w:w="3324"/>
            <w:tcMar>
              <w:top w:w="30" w:type="dxa"/>
              <w:bottom w:w="30" w:type="dxa"/>
              <w:start w:w="40" w:type="dxa"/>
              <w:end w:w="40" w:type="dxa"/>
            </w:tcMar>
          </w:tcPr>
          <w:p>
            <w:pPr>
              <w:jc w:val="center"/>
            </w:pPr>
            <w:r/>
            <w:r>
              <w:rPr>
                <w:rFonts w:ascii="Times New Roman" w:hAnsi="Times New Roman"/>
                <w:sz w:val="18"/>
              </w:rPr>
              <w:t>Pre-malignant</w:t>
            </w:r>
          </w:p>
        </w:tc>
      </w:tr>
      <w:tr>
        <w:tc>
          <w:tcPr>
            <w:tcW w:type="dxa" w:w="3324"/>
            <w:shd w:fill="F0F4F8"/>
            <w:tcMar>
              <w:top w:w="30" w:type="dxa"/>
              <w:bottom w:w="30" w:type="dxa"/>
              <w:start w:w="40" w:type="dxa"/>
              <w:end w:w="40" w:type="dxa"/>
            </w:tcMar>
          </w:tcPr>
          <w:p>
            <w:pPr>
              <w:jc w:val="center"/>
            </w:pPr>
            <w:r/>
            <w:r>
              <w:rPr>
                <w:rFonts w:ascii="Times New Roman" w:hAnsi="Times New Roman"/>
                <w:sz w:val="18"/>
              </w:rPr>
              <w:t>NEV</w:t>
            </w:r>
          </w:p>
        </w:tc>
        <w:tc>
          <w:tcPr>
            <w:tcW w:type="dxa" w:w="3324"/>
            <w:shd w:fill="F0F4F8"/>
            <w:tcMar>
              <w:top w:w="30" w:type="dxa"/>
              <w:bottom w:w="30" w:type="dxa"/>
              <w:start w:w="40" w:type="dxa"/>
              <w:end w:w="40" w:type="dxa"/>
            </w:tcMar>
          </w:tcPr>
          <w:p>
            <w:pPr>
              <w:jc w:val="center"/>
            </w:pPr>
            <w:r/>
            <w:r>
              <w:rPr>
                <w:rFonts w:ascii="Times New Roman" w:hAnsi="Times New Roman"/>
                <w:sz w:val="18"/>
              </w:rPr>
              <w:t>Melanocytic Nevus</w:t>
            </w:r>
          </w:p>
        </w:tc>
        <w:tc>
          <w:tcPr>
            <w:tcW w:type="dxa" w:w="3324"/>
            <w:shd w:fill="F0F4F8"/>
            <w:tcMar>
              <w:top w:w="30" w:type="dxa"/>
              <w:bottom w:w="30" w:type="dxa"/>
              <w:start w:w="40" w:type="dxa"/>
              <w:end w:w="40" w:type="dxa"/>
            </w:tcMar>
          </w:tcPr>
          <w:p>
            <w:pPr>
              <w:jc w:val="center"/>
            </w:pPr>
            <w:r/>
            <w:r>
              <w:rPr>
                <w:rFonts w:ascii="Times New Roman" w:hAnsi="Times New Roman"/>
                <w:sz w:val="18"/>
              </w:rPr>
              <w:t>Benign</w:t>
            </w:r>
          </w:p>
        </w:tc>
      </w:tr>
      <w:tr>
        <w:tc>
          <w:tcPr>
            <w:tcW w:type="dxa" w:w="3324"/>
            <w:tcMar>
              <w:top w:w="30" w:type="dxa"/>
              <w:bottom w:w="30" w:type="dxa"/>
              <w:start w:w="40" w:type="dxa"/>
              <w:end w:w="40" w:type="dxa"/>
            </w:tcMar>
          </w:tcPr>
          <w:p>
            <w:pPr>
              <w:jc w:val="center"/>
            </w:pPr>
            <w:r/>
            <w:r>
              <w:rPr>
                <w:rFonts w:ascii="Times New Roman" w:hAnsi="Times New Roman"/>
                <w:sz w:val="18"/>
              </w:rPr>
              <w:t>BKL</w:t>
            </w:r>
          </w:p>
        </w:tc>
        <w:tc>
          <w:tcPr>
            <w:tcW w:type="dxa" w:w="3324"/>
            <w:tcMar>
              <w:top w:w="30" w:type="dxa"/>
              <w:bottom w:w="30" w:type="dxa"/>
              <w:start w:w="40" w:type="dxa"/>
              <w:end w:w="40" w:type="dxa"/>
            </w:tcMar>
          </w:tcPr>
          <w:p>
            <w:pPr>
              <w:jc w:val="center"/>
            </w:pPr>
            <w:r/>
            <w:r>
              <w:rPr>
                <w:rFonts w:ascii="Times New Roman" w:hAnsi="Times New Roman"/>
                <w:sz w:val="18"/>
              </w:rPr>
              <w:t>Benign Keratosis</w:t>
            </w:r>
          </w:p>
        </w:tc>
        <w:tc>
          <w:tcPr>
            <w:tcW w:type="dxa" w:w="3324"/>
            <w:tcMar>
              <w:top w:w="30" w:type="dxa"/>
              <w:bottom w:w="30" w:type="dxa"/>
              <w:start w:w="40" w:type="dxa"/>
              <w:end w:w="40" w:type="dxa"/>
            </w:tcMar>
          </w:tcPr>
          <w:p>
            <w:pPr>
              <w:jc w:val="center"/>
            </w:pPr>
            <w:r/>
            <w:r>
              <w:rPr>
                <w:rFonts w:ascii="Times New Roman" w:hAnsi="Times New Roman"/>
                <w:sz w:val="18"/>
              </w:rPr>
              <w:t>Benign</w:t>
            </w:r>
          </w:p>
        </w:tc>
      </w:tr>
      <w:tr>
        <w:tc>
          <w:tcPr>
            <w:tcW w:type="dxa" w:w="3324"/>
            <w:shd w:fill="F0F4F8"/>
            <w:tcMar>
              <w:top w:w="30" w:type="dxa"/>
              <w:bottom w:w="30" w:type="dxa"/>
              <w:start w:w="40" w:type="dxa"/>
              <w:end w:w="40" w:type="dxa"/>
            </w:tcMar>
          </w:tcPr>
          <w:p>
            <w:pPr>
              <w:jc w:val="center"/>
            </w:pPr>
            <w:r/>
            <w:r>
              <w:rPr>
                <w:rFonts w:ascii="Times New Roman" w:hAnsi="Times New Roman"/>
                <w:sz w:val="18"/>
              </w:rPr>
              <w:t>DF</w:t>
            </w:r>
          </w:p>
        </w:tc>
        <w:tc>
          <w:tcPr>
            <w:tcW w:type="dxa" w:w="3324"/>
            <w:shd w:fill="F0F4F8"/>
            <w:tcMar>
              <w:top w:w="30" w:type="dxa"/>
              <w:bottom w:w="30" w:type="dxa"/>
              <w:start w:w="40" w:type="dxa"/>
              <w:end w:w="40" w:type="dxa"/>
            </w:tcMar>
          </w:tcPr>
          <w:p>
            <w:pPr>
              <w:jc w:val="center"/>
            </w:pPr>
            <w:r/>
            <w:r>
              <w:rPr>
                <w:rFonts w:ascii="Times New Roman" w:hAnsi="Times New Roman"/>
                <w:sz w:val="18"/>
              </w:rPr>
              <w:t>Dermatofibroma</w:t>
            </w:r>
          </w:p>
        </w:tc>
        <w:tc>
          <w:tcPr>
            <w:tcW w:type="dxa" w:w="3324"/>
            <w:shd w:fill="F0F4F8"/>
            <w:tcMar>
              <w:top w:w="30" w:type="dxa"/>
              <w:bottom w:w="30" w:type="dxa"/>
              <w:start w:w="40" w:type="dxa"/>
              <w:end w:w="40" w:type="dxa"/>
            </w:tcMar>
          </w:tcPr>
          <w:p>
            <w:pPr>
              <w:jc w:val="center"/>
            </w:pPr>
            <w:r/>
            <w:r>
              <w:rPr>
                <w:rFonts w:ascii="Times New Roman" w:hAnsi="Times New Roman"/>
                <w:sz w:val="18"/>
              </w:rPr>
              <w:t>Benign</w:t>
            </w:r>
          </w:p>
        </w:tc>
      </w:tr>
      <w:tr>
        <w:tc>
          <w:tcPr>
            <w:tcW w:type="dxa" w:w="3324"/>
            <w:tcMar>
              <w:top w:w="30" w:type="dxa"/>
              <w:bottom w:w="30" w:type="dxa"/>
              <w:start w:w="40" w:type="dxa"/>
              <w:end w:w="40" w:type="dxa"/>
            </w:tcMar>
          </w:tcPr>
          <w:p>
            <w:pPr>
              <w:jc w:val="center"/>
            </w:pPr>
            <w:r/>
            <w:r>
              <w:rPr>
                <w:rFonts w:ascii="Times New Roman" w:hAnsi="Times New Roman"/>
                <w:sz w:val="18"/>
              </w:rPr>
              <w:t>VASC</w:t>
            </w:r>
          </w:p>
        </w:tc>
        <w:tc>
          <w:tcPr>
            <w:tcW w:type="dxa" w:w="3324"/>
            <w:tcMar>
              <w:top w:w="30" w:type="dxa"/>
              <w:bottom w:w="30" w:type="dxa"/>
              <w:start w:w="40" w:type="dxa"/>
              <w:end w:w="40" w:type="dxa"/>
            </w:tcMar>
          </w:tcPr>
          <w:p>
            <w:pPr>
              <w:jc w:val="center"/>
            </w:pPr>
            <w:r/>
            <w:r>
              <w:rPr>
                <w:rFonts w:ascii="Times New Roman" w:hAnsi="Times New Roman"/>
                <w:sz w:val="18"/>
              </w:rPr>
              <w:t>Vascular Lesion</w:t>
            </w:r>
          </w:p>
        </w:tc>
        <w:tc>
          <w:tcPr>
            <w:tcW w:type="dxa" w:w="3324"/>
            <w:tcMar>
              <w:top w:w="30" w:type="dxa"/>
              <w:bottom w:w="30" w:type="dxa"/>
              <w:start w:w="40" w:type="dxa"/>
              <w:end w:w="40" w:type="dxa"/>
            </w:tcMar>
          </w:tcPr>
          <w:p>
            <w:pPr>
              <w:jc w:val="center"/>
            </w:pPr>
            <w:r/>
            <w:r>
              <w:rPr>
                <w:rFonts w:ascii="Times New Roman" w:hAnsi="Times New Roman"/>
                <w:sz w:val="18"/>
              </w:rPr>
              <w:t>Benign</w:t>
            </w:r>
          </w:p>
        </w:tc>
      </w:tr>
      <w:tr>
        <w:tc>
          <w:tcPr>
            <w:tcW w:type="dxa" w:w="3324"/>
            <w:shd w:fill="F0F4F8"/>
            <w:tcMar>
              <w:top w:w="30" w:type="dxa"/>
              <w:bottom w:w="30" w:type="dxa"/>
              <w:start w:w="40" w:type="dxa"/>
              <w:end w:w="40" w:type="dxa"/>
            </w:tcMar>
          </w:tcPr>
          <w:p>
            <w:pPr>
              <w:jc w:val="center"/>
            </w:pPr>
            <w:r/>
            <w:r>
              <w:rPr>
                <w:rFonts w:ascii="Times New Roman" w:hAnsi="Times New Roman"/>
                <w:sz w:val="18"/>
              </w:rPr>
              <w:t>SEK</w:t>
            </w:r>
          </w:p>
        </w:tc>
        <w:tc>
          <w:tcPr>
            <w:tcW w:type="dxa" w:w="3324"/>
            <w:shd w:fill="F0F4F8"/>
            <w:tcMar>
              <w:top w:w="30" w:type="dxa"/>
              <w:bottom w:w="30" w:type="dxa"/>
              <w:start w:w="40" w:type="dxa"/>
              <w:end w:w="40" w:type="dxa"/>
            </w:tcMar>
          </w:tcPr>
          <w:p>
            <w:pPr>
              <w:jc w:val="center"/>
            </w:pPr>
            <w:r/>
            <w:r>
              <w:rPr>
                <w:rFonts w:ascii="Times New Roman" w:hAnsi="Times New Roman"/>
                <w:sz w:val="18"/>
              </w:rPr>
              <w:t>Seborrheic Keratosis</w:t>
            </w:r>
          </w:p>
        </w:tc>
        <w:tc>
          <w:tcPr>
            <w:tcW w:type="dxa" w:w="3324"/>
            <w:shd w:fill="F0F4F8"/>
            <w:tcMar>
              <w:top w:w="30" w:type="dxa"/>
              <w:bottom w:w="30" w:type="dxa"/>
              <w:start w:w="40" w:type="dxa"/>
              <w:end w:w="40" w:type="dxa"/>
            </w:tcMar>
          </w:tcPr>
          <w:p>
            <w:pPr>
              <w:jc w:val="center"/>
            </w:pPr>
            <w:r/>
            <w:r>
              <w:rPr>
                <w:rFonts w:ascii="Times New Roman" w:hAnsi="Times New Roman"/>
                <w:sz w:val="18"/>
              </w:rPr>
              <w:t>Benign</w:t>
            </w:r>
          </w:p>
        </w:tc>
      </w:tr>
      <w:tr>
        <w:tc>
          <w:tcPr>
            <w:tcW w:type="dxa" w:w="3324"/>
            <w:tcMar>
              <w:top w:w="30" w:type="dxa"/>
              <w:bottom w:w="30" w:type="dxa"/>
              <w:start w:w="40" w:type="dxa"/>
              <w:end w:w="40" w:type="dxa"/>
            </w:tcMar>
          </w:tcPr>
          <w:p>
            <w:pPr>
              <w:jc w:val="center"/>
            </w:pPr>
            <w:r/>
            <w:r>
              <w:rPr>
                <w:rFonts w:ascii="Times New Roman" w:hAnsi="Times New Roman"/>
                <w:sz w:val="18"/>
              </w:rPr>
              <w:t>TINEA</w:t>
            </w:r>
          </w:p>
        </w:tc>
        <w:tc>
          <w:tcPr>
            <w:tcW w:type="dxa" w:w="3324"/>
            <w:tcMar>
              <w:top w:w="30" w:type="dxa"/>
              <w:bottom w:w="30" w:type="dxa"/>
              <w:start w:w="40" w:type="dxa"/>
              <w:end w:w="40" w:type="dxa"/>
            </w:tcMar>
          </w:tcPr>
          <w:p>
            <w:pPr>
              <w:jc w:val="center"/>
            </w:pPr>
            <w:r/>
            <w:r>
              <w:rPr>
                <w:rFonts w:ascii="Times New Roman" w:hAnsi="Times New Roman"/>
                <w:sz w:val="18"/>
              </w:rPr>
              <w:t>Tinea (Ringworm)</w:t>
            </w:r>
          </w:p>
        </w:tc>
        <w:tc>
          <w:tcPr>
            <w:tcW w:type="dxa" w:w="3324"/>
            <w:tcMar>
              <w:top w:w="30" w:type="dxa"/>
              <w:bottom w:w="30" w:type="dxa"/>
              <w:start w:w="40" w:type="dxa"/>
              <w:end w:w="40" w:type="dxa"/>
            </w:tcMar>
          </w:tcPr>
          <w:p>
            <w:pPr>
              <w:jc w:val="center"/>
            </w:pPr>
            <w:r/>
            <w:r>
              <w:rPr>
                <w:rFonts w:ascii="Times New Roman" w:hAnsi="Times New Roman"/>
                <w:sz w:val="18"/>
              </w:rPr>
              <w:t>Inflammatory</w:t>
            </w:r>
          </w:p>
        </w:tc>
      </w:tr>
      <w:tr>
        <w:tc>
          <w:tcPr>
            <w:tcW w:type="dxa" w:w="3324"/>
            <w:shd w:fill="F0F4F8"/>
            <w:tcMar>
              <w:top w:w="30" w:type="dxa"/>
              <w:bottom w:w="30" w:type="dxa"/>
              <w:start w:w="40" w:type="dxa"/>
              <w:end w:w="40" w:type="dxa"/>
            </w:tcMar>
          </w:tcPr>
          <w:p>
            <w:pPr>
              <w:jc w:val="center"/>
            </w:pPr>
            <w:r/>
            <w:r>
              <w:rPr>
                <w:rFonts w:ascii="Times New Roman" w:hAnsi="Times New Roman"/>
                <w:sz w:val="18"/>
              </w:rPr>
              <w:t>PSORIASIS</w:t>
            </w:r>
          </w:p>
        </w:tc>
        <w:tc>
          <w:tcPr>
            <w:tcW w:type="dxa" w:w="3324"/>
            <w:shd w:fill="F0F4F8"/>
            <w:tcMar>
              <w:top w:w="30" w:type="dxa"/>
              <w:bottom w:w="30" w:type="dxa"/>
              <w:start w:w="40" w:type="dxa"/>
              <w:end w:w="40" w:type="dxa"/>
            </w:tcMar>
          </w:tcPr>
          <w:p>
            <w:pPr>
              <w:jc w:val="center"/>
            </w:pPr>
            <w:r/>
            <w:r>
              <w:rPr>
                <w:rFonts w:ascii="Times New Roman" w:hAnsi="Times New Roman"/>
                <w:sz w:val="18"/>
              </w:rPr>
              <w:t>Psoriasis</w:t>
            </w:r>
          </w:p>
        </w:tc>
        <w:tc>
          <w:tcPr>
            <w:tcW w:type="dxa" w:w="3324"/>
            <w:shd w:fill="F0F4F8"/>
            <w:tcMar>
              <w:top w:w="30" w:type="dxa"/>
              <w:bottom w:w="30" w:type="dxa"/>
              <w:start w:w="40" w:type="dxa"/>
              <w:end w:w="40" w:type="dxa"/>
            </w:tcMar>
          </w:tcPr>
          <w:p>
            <w:pPr>
              <w:jc w:val="center"/>
            </w:pPr>
            <w:r/>
            <w:r>
              <w:rPr>
                <w:rFonts w:ascii="Times New Roman" w:hAnsi="Times New Roman"/>
                <w:sz w:val="18"/>
              </w:rPr>
              <w:t>Inflammatory</w:t>
            </w:r>
          </w:p>
        </w:tc>
      </w:tr>
      <w:tr>
        <w:tc>
          <w:tcPr>
            <w:tcW w:type="dxa" w:w="3324"/>
            <w:tcMar>
              <w:top w:w="30" w:type="dxa"/>
              <w:bottom w:w="30" w:type="dxa"/>
              <w:start w:w="40" w:type="dxa"/>
              <w:end w:w="40" w:type="dxa"/>
            </w:tcMar>
          </w:tcPr>
          <w:p>
            <w:pPr>
              <w:jc w:val="center"/>
            </w:pPr>
            <w:r/>
            <w:r>
              <w:rPr>
                <w:rFonts w:ascii="Times New Roman" w:hAnsi="Times New Roman"/>
                <w:sz w:val="18"/>
              </w:rPr>
              <w:t>VITILIGO</w:t>
            </w:r>
          </w:p>
        </w:tc>
        <w:tc>
          <w:tcPr>
            <w:tcW w:type="dxa" w:w="3324"/>
            <w:tcMar>
              <w:top w:w="30" w:type="dxa"/>
              <w:bottom w:w="30" w:type="dxa"/>
              <w:start w:w="40" w:type="dxa"/>
              <w:end w:w="40" w:type="dxa"/>
            </w:tcMar>
          </w:tcPr>
          <w:p>
            <w:pPr>
              <w:jc w:val="center"/>
            </w:pPr>
            <w:r/>
            <w:r>
              <w:rPr>
                <w:rFonts w:ascii="Times New Roman" w:hAnsi="Times New Roman"/>
                <w:sz w:val="18"/>
              </w:rPr>
              <w:t>Vitiligo</w:t>
            </w:r>
          </w:p>
        </w:tc>
        <w:tc>
          <w:tcPr>
            <w:tcW w:type="dxa" w:w="3324"/>
            <w:tcMar>
              <w:top w:w="30" w:type="dxa"/>
              <w:bottom w:w="30" w:type="dxa"/>
              <w:start w:w="40" w:type="dxa"/>
              <w:end w:w="40" w:type="dxa"/>
            </w:tcMar>
          </w:tcPr>
          <w:p>
            <w:pPr>
              <w:jc w:val="center"/>
            </w:pPr>
            <w:r/>
            <w:r>
              <w:rPr>
                <w:rFonts w:ascii="Times New Roman" w:hAnsi="Times New Roman"/>
                <w:sz w:val="18"/>
              </w:rPr>
              <w:t>Inflammatory</w:t>
            </w:r>
          </w:p>
        </w:tc>
      </w:tr>
      <w:tr>
        <w:tc>
          <w:tcPr>
            <w:tcW w:type="dxa" w:w="3324"/>
            <w:shd w:fill="F0F4F8"/>
            <w:tcMar>
              <w:top w:w="30" w:type="dxa"/>
              <w:bottom w:w="30" w:type="dxa"/>
              <w:start w:w="40" w:type="dxa"/>
              <w:end w:w="40" w:type="dxa"/>
            </w:tcMar>
          </w:tcPr>
          <w:p>
            <w:pPr>
              <w:jc w:val="center"/>
            </w:pPr>
            <w:r/>
            <w:r>
              <w:rPr>
                <w:rFonts w:ascii="Times New Roman" w:hAnsi="Times New Roman"/>
                <w:sz w:val="18"/>
              </w:rPr>
              <w:t>MELASMA</w:t>
            </w:r>
          </w:p>
        </w:tc>
        <w:tc>
          <w:tcPr>
            <w:tcW w:type="dxa" w:w="3324"/>
            <w:shd w:fill="F0F4F8"/>
            <w:tcMar>
              <w:top w:w="30" w:type="dxa"/>
              <w:bottom w:w="30" w:type="dxa"/>
              <w:start w:w="40" w:type="dxa"/>
              <w:end w:w="40" w:type="dxa"/>
            </w:tcMar>
          </w:tcPr>
          <w:p>
            <w:pPr>
              <w:jc w:val="center"/>
            </w:pPr>
            <w:r/>
            <w:r>
              <w:rPr>
                <w:rFonts w:ascii="Times New Roman" w:hAnsi="Times New Roman"/>
                <w:sz w:val="18"/>
              </w:rPr>
              <w:t>Melasma</w:t>
            </w:r>
          </w:p>
        </w:tc>
        <w:tc>
          <w:tcPr>
            <w:tcW w:type="dxa" w:w="3324"/>
            <w:shd w:fill="F0F4F8"/>
            <w:tcMar>
              <w:top w:w="30" w:type="dxa"/>
              <w:bottom w:w="30" w:type="dxa"/>
              <w:start w:w="40" w:type="dxa"/>
              <w:end w:w="40" w:type="dxa"/>
            </w:tcMar>
          </w:tcPr>
          <w:p>
            <w:pPr>
              <w:jc w:val="center"/>
            </w:pPr>
            <w:r/>
            <w:r>
              <w:rPr>
                <w:rFonts w:ascii="Times New Roman" w:hAnsi="Times New Roman"/>
                <w:sz w:val="18"/>
              </w:rPr>
              <w:t>Inflammatory</w:t>
            </w:r>
          </w:p>
        </w:tc>
      </w:tr>
      <w:tr>
        <w:tc>
          <w:tcPr>
            <w:tcW w:type="dxa" w:w="3324"/>
            <w:tcMar>
              <w:top w:w="30" w:type="dxa"/>
              <w:bottom w:w="30" w:type="dxa"/>
              <w:start w:w="40" w:type="dxa"/>
              <w:end w:w="40" w:type="dxa"/>
            </w:tcMar>
          </w:tcPr>
          <w:p>
            <w:pPr>
              <w:jc w:val="center"/>
            </w:pPr>
            <w:r/>
            <w:r>
              <w:rPr>
                <w:rFonts w:ascii="Times New Roman" w:hAnsi="Times New Roman"/>
                <w:sz w:val="18"/>
              </w:rPr>
              <w:t>FUNGAL</w:t>
            </w:r>
          </w:p>
        </w:tc>
        <w:tc>
          <w:tcPr>
            <w:tcW w:type="dxa" w:w="3324"/>
            <w:tcMar>
              <w:top w:w="30" w:type="dxa"/>
              <w:bottom w:w="30" w:type="dxa"/>
              <w:start w:w="40" w:type="dxa"/>
              <w:end w:w="40" w:type="dxa"/>
            </w:tcMar>
          </w:tcPr>
          <w:p>
            <w:pPr>
              <w:jc w:val="center"/>
            </w:pPr>
            <w:r/>
            <w:r>
              <w:rPr>
                <w:rFonts w:ascii="Times New Roman" w:hAnsi="Times New Roman"/>
                <w:sz w:val="18"/>
              </w:rPr>
              <w:t>Fungal Infection</w:t>
            </w:r>
          </w:p>
        </w:tc>
        <w:tc>
          <w:tcPr>
            <w:tcW w:type="dxa" w:w="3324"/>
            <w:tcMar>
              <w:top w:w="30" w:type="dxa"/>
              <w:bottom w:w="30" w:type="dxa"/>
              <w:start w:w="40" w:type="dxa"/>
              <w:end w:w="40" w:type="dxa"/>
            </w:tcMar>
          </w:tcPr>
          <w:p>
            <w:pPr>
              <w:jc w:val="center"/>
            </w:pPr>
            <w:r/>
            <w:r>
              <w:rPr>
                <w:rFonts w:ascii="Times New Roman" w:hAnsi="Times New Roman"/>
                <w:sz w:val="18"/>
              </w:rPr>
              <w:t>Inflammatory</w:t>
            </w:r>
          </w:p>
        </w:tc>
      </w:tr>
      <w:tr>
        <w:tc>
          <w:tcPr>
            <w:tcW w:type="dxa" w:w="3324"/>
            <w:shd w:fill="F0F4F8"/>
            <w:tcMar>
              <w:top w:w="30" w:type="dxa"/>
              <w:bottom w:w="30" w:type="dxa"/>
              <w:start w:w="40" w:type="dxa"/>
              <w:end w:w="40" w:type="dxa"/>
            </w:tcMar>
          </w:tcPr>
          <w:p>
            <w:pPr>
              <w:jc w:val="center"/>
            </w:pPr>
            <w:r/>
            <w:r>
              <w:rPr>
                <w:rFonts w:ascii="Times New Roman" w:hAnsi="Times New Roman"/>
                <w:sz w:val="18"/>
              </w:rPr>
              <w:t>ECZEMA</w:t>
            </w:r>
          </w:p>
        </w:tc>
        <w:tc>
          <w:tcPr>
            <w:tcW w:type="dxa" w:w="3324"/>
            <w:shd w:fill="F0F4F8"/>
            <w:tcMar>
              <w:top w:w="30" w:type="dxa"/>
              <w:bottom w:w="30" w:type="dxa"/>
              <w:start w:w="40" w:type="dxa"/>
              <w:end w:w="40" w:type="dxa"/>
            </w:tcMar>
          </w:tcPr>
          <w:p>
            <w:pPr>
              <w:jc w:val="center"/>
            </w:pPr>
            <w:r/>
            <w:r>
              <w:rPr>
                <w:rFonts w:ascii="Times New Roman" w:hAnsi="Times New Roman"/>
                <w:sz w:val="18"/>
              </w:rPr>
              <w:t>Eczema / Dermatitis</w:t>
            </w:r>
          </w:p>
        </w:tc>
        <w:tc>
          <w:tcPr>
            <w:tcW w:type="dxa" w:w="3324"/>
            <w:shd w:fill="F0F4F8"/>
            <w:tcMar>
              <w:top w:w="30" w:type="dxa"/>
              <w:bottom w:w="30" w:type="dxa"/>
              <w:start w:w="40" w:type="dxa"/>
              <w:end w:w="40" w:type="dxa"/>
            </w:tcMar>
          </w:tcPr>
          <w:p>
            <w:pPr>
              <w:jc w:val="center"/>
            </w:pPr>
            <w:r/>
            <w:r>
              <w:rPr>
                <w:rFonts w:ascii="Times New Roman" w:hAnsi="Times New Roman"/>
                <w:sz w:val="18"/>
              </w:rPr>
              <w:t>Inflammatory</w:t>
            </w:r>
          </w:p>
        </w:tc>
      </w:tr>
      <w:tr>
        <w:tc>
          <w:tcPr>
            <w:tcW w:type="dxa" w:w="3324"/>
            <w:tcMar>
              <w:top w:w="30" w:type="dxa"/>
              <w:bottom w:w="30" w:type="dxa"/>
              <w:start w:w="40" w:type="dxa"/>
              <w:end w:w="40" w:type="dxa"/>
            </w:tcMar>
          </w:tcPr>
          <w:p>
            <w:pPr>
              <w:jc w:val="center"/>
            </w:pPr>
            <w:r/>
            <w:r>
              <w:rPr>
                <w:rFonts w:ascii="Times New Roman" w:hAnsi="Times New Roman"/>
                <w:sz w:val="18"/>
              </w:rPr>
              <w:t>URTICARIA</w:t>
            </w:r>
          </w:p>
        </w:tc>
        <w:tc>
          <w:tcPr>
            <w:tcW w:type="dxa" w:w="3324"/>
            <w:tcMar>
              <w:top w:w="30" w:type="dxa"/>
              <w:bottom w:w="30" w:type="dxa"/>
              <w:start w:w="40" w:type="dxa"/>
              <w:end w:w="40" w:type="dxa"/>
            </w:tcMar>
          </w:tcPr>
          <w:p>
            <w:pPr>
              <w:jc w:val="center"/>
            </w:pPr>
            <w:r/>
            <w:r>
              <w:rPr>
                <w:rFonts w:ascii="Times New Roman" w:hAnsi="Times New Roman"/>
                <w:sz w:val="18"/>
              </w:rPr>
              <w:t>Urticaria (Hives)</w:t>
            </w:r>
          </w:p>
        </w:tc>
        <w:tc>
          <w:tcPr>
            <w:tcW w:type="dxa" w:w="3324"/>
            <w:tcMar>
              <w:top w:w="30" w:type="dxa"/>
              <w:bottom w:w="30" w:type="dxa"/>
              <w:start w:w="40" w:type="dxa"/>
              <w:end w:w="40" w:type="dxa"/>
            </w:tcMar>
          </w:tcPr>
          <w:p>
            <w:pPr>
              <w:jc w:val="center"/>
            </w:pPr>
            <w:r/>
            <w:r>
              <w:rPr>
                <w:rFonts w:ascii="Times New Roman" w:hAnsi="Times New Roman"/>
                <w:sz w:val="18"/>
              </w:rPr>
              <w:t>Inflammatory</w:t>
            </w:r>
          </w:p>
        </w:tc>
      </w:tr>
    </w:tbl>
    <w:p>
      <w:pPr>
        <w:spacing w:after="80"/>
      </w:pPr>
    </w:p>
    <w:p>
      <w:pPr>
        <w:spacing w:before="160" w:after="60"/>
      </w:pPr>
      <w:r>
        <w:rPr>
          <w:rFonts w:ascii="Times New Roman" w:hAnsi="Times New Roman"/>
          <w:b/>
          <w:i/>
          <w:sz w:val="20"/>
        </w:rPr>
        <w:t>D. Data Preprocessing Pipeline</w:t>
      </w:r>
    </w:p>
    <w:p>
      <w:pPr>
        <w:spacing w:after="80" w:before="0" w:line="260" w:lineRule="exact"/>
        <w:ind w:firstLine="0"/>
        <w:jc w:val="both"/>
      </w:pPr>
      <w:r>
        <w:rPr>
          <w:rFonts w:ascii="Times New Roman" w:hAnsi="Times New Roman"/>
          <w:sz w:val="20"/>
        </w:rPr>
        <w:t>The preprocessing pipeline harmonizes five heterogeneous datasets through: (1) label mapping to the unified taxonomy (e.g., Fitzpatrick17k's 114 diagnoses mapped to 16 classes via keyword matching); (2) MD5-based deduplication of ISIC 2019 against HAM10000 (removing 7,054 duplicate images); (3) patient-level GroupShuffleSplit (70/15/15 ratio) preventing data leakage; and (4) image validation to remove corrupt files. Table III summarizes dataset configurations. Fig. 2 illustrates the preprocessing flow.</w:t>
      </w:r>
    </w:p>
    <w:p>
      <w:pPr>
        <w:spacing w:before="160" w:after="60"/>
        <w:jc w:val="center"/>
      </w:pPr>
      <w:r>
        <w:rPr>
          <w:rFonts w:ascii="Times New Roman" w:hAnsi="Times New Roman"/>
          <w:b/>
          <w:smallCaps/>
          <w:sz w:val="18"/>
        </w:rPr>
        <w:t>TABLE III: DATASET CONFIGURATION SUMMARY</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Dataset</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Total</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Type</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Train</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Val</w:t>
            </w:r>
          </w:p>
        </w:tc>
        <w:tc>
          <w:tcPr>
            <w:tcW w:type="dxa" w:w="1662"/>
            <w:shd w:fill="2E4057"/>
            <w:tcMar>
              <w:top w:w="30" w:type="dxa"/>
              <w:bottom w:w="30" w:type="dxa"/>
              <w:start w:w="40" w:type="dxa"/>
              <w:end w:w="40" w:type="dxa"/>
            </w:tcMar>
          </w:tcPr>
          <w:p>
            <w:pPr>
              <w:jc w:val="center"/>
            </w:pPr>
            <w:r/>
            <w:r>
              <w:rPr>
                <w:rFonts w:ascii="Times New Roman" w:hAnsi="Times New Roman"/>
                <w:b/>
                <w:color w:val="FFFFFF"/>
                <w:sz w:val="18"/>
              </w:rPr>
              <w:t>Test</w:t>
            </w:r>
          </w:p>
        </w:tc>
      </w:tr>
      <w:tr>
        <w:tc>
          <w:tcPr>
            <w:tcW w:type="dxa" w:w="1662"/>
            <w:shd w:fill="F0F4F8"/>
            <w:tcMar>
              <w:top w:w="30" w:type="dxa"/>
              <w:bottom w:w="30" w:type="dxa"/>
              <w:start w:w="40" w:type="dxa"/>
              <w:end w:w="40" w:type="dxa"/>
            </w:tcMar>
          </w:tcPr>
          <w:p>
            <w:pPr>
              <w:jc w:val="center"/>
            </w:pPr>
            <w:r/>
            <w:r>
              <w:rPr>
                <w:rFonts w:ascii="Times New Roman" w:hAnsi="Times New Roman"/>
                <w:sz w:val="18"/>
              </w:rPr>
              <w:t>HAM10000</w:t>
            </w:r>
          </w:p>
        </w:tc>
        <w:tc>
          <w:tcPr>
            <w:tcW w:type="dxa" w:w="1662"/>
            <w:shd w:fill="F0F4F8"/>
            <w:tcMar>
              <w:top w:w="30" w:type="dxa"/>
              <w:bottom w:w="30" w:type="dxa"/>
              <w:start w:w="40" w:type="dxa"/>
              <w:end w:w="40" w:type="dxa"/>
            </w:tcMar>
          </w:tcPr>
          <w:p>
            <w:pPr>
              <w:jc w:val="center"/>
            </w:pPr>
            <w:r/>
            <w:r>
              <w:rPr>
                <w:rFonts w:ascii="Times New Roman" w:hAnsi="Times New Roman"/>
                <w:sz w:val="18"/>
              </w:rPr>
              <w:t>10,015</w:t>
            </w:r>
          </w:p>
        </w:tc>
        <w:tc>
          <w:tcPr>
            <w:tcW w:type="dxa" w:w="1662"/>
            <w:shd w:fill="F0F4F8"/>
            <w:tcMar>
              <w:top w:w="30" w:type="dxa"/>
              <w:bottom w:w="30" w:type="dxa"/>
              <w:start w:w="40" w:type="dxa"/>
              <w:end w:w="40" w:type="dxa"/>
            </w:tcMar>
          </w:tcPr>
          <w:p>
            <w:pPr>
              <w:jc w:val="center"/>
            </w:pPr>
            <w:r/>
            <w:r>
              <w:rPr>
                <w:rFonts w:ascii="Times New Roman" w:hAnsi="Times New Roman"/>
                <w:sz w:val="18"/>
              </w:rPr>
              <w:t>Dermoscopy</w:t>
            </w:r>
          </w:p>
        </w:tc>
        <w:tc>
          <w:tcPr>
            <w:tcW w:type="dxa" w:w="1662"/>
            <w:shd w:fill="F0F4F8"/>
            <w:tcMar>
              <w:top w:w="30" w:type="dxa"/>
              <w:bottom w:w="30" w:type="dxa"/>
              <w:start w:w="40" w:type="dxa"/>
              <w:end w:w="40" w:type="dxa"/>
            </w:tcMar>
          </w:tcPr>
          <w:p>
            <w:pPr>
              <w:jc w:val="center"/>
            </w:pPr>
            <w:r/>
            <w:r>
              <w:rPr>
                <w:rFonts w:ascii="Times New Roman" w:hAnsi="Times New Roman"/>
                <w:sz w:val="18"/>
              </w:rPr>
              <w:t>7,053</w:t>
            </w:r>
          </w:p>
        </w:tc>
        <w:tc>
          <w:tcPr>
            <w:tcW w:type="dxa" w:w="1662"/>
            <w:shd w:fill="F0F4F8"/>
            <w:tcMar>
              <w:top w:w="30" w:type="dxa"/>
              <w:bottom w:w="30" w:type="dxa"/>
              <w:start w:w="40" w:type="dxa"/>
              <w:end w:w="40" w:type="dxa"/>
            </w:tcMar>
          </w:tcPr>
          <w:p>
            <w:pPr>
              <w:jc w:val="center"/>
            </w:pPr>
            <w:r/>
            <w:r>
              <w:rPr>
                <w:rFonts w:ascii="Times New Roman" w:hAnsi="Times New Roman"/>
                <w:sz w:val="18"/>
              </w:rPr>
              <w:t>1,465</w:t>
            </w:r>
          </w:p>
        </w:tc>
        <w:tc>
          <w:tcPr>
            <w:tcW w:type="dxa" w:w="1662"/>
            <w:shd w:fill="F0F4F8"/>
            <w:tcMar>
              <w:top w:w="30" w:type="dxa"/>
              <w:bottom w:w="30" w:type="dxa"/>
              <w:start w:w="40" w:type="dxa"/>
              <w:end w:w="40" w:type="dxa"/>
            </w:tcMar>
          </w:tcPr>
          <w:p>
            <w:pPr>
              <w:jc w:val="center"/>
            </w:pPr>
            <w:r/>
            <w:r>
              <w:rPr>
                <w:rFonts w:ascii="Times New Roman" w:hAnsi="Times New Roman"/>
                <w:sz w:val="18"/>
              </w:rPr>
              <w:t>1,497</w:t>
            </w:r>
          </w:p>
        </w:tc>
      </w:tr>
      <w:tr>
        <w:tc>
          <w:tcPr>
            <w:tcW w:type="dxa" w:w="1662"/>
            <w:tcMar>
              <w:top w:w="30" w:type="dxa"/>
              <w:bottom w:w="30" w:type="dxa"/>
              <w:start w:w="40" w:type="dxa"/>
              <w:end w:w="40" w:type="dxa"/>
            </w:tcMar>
          </w:tcPr>
          <w:p>
            <w:pPr>
              <w:jc w:val="center"/>
            </w:pPr>
            <w:r/>
            <w:r>
              <w:rPr>
                <w:rFonts w:ascii="Times New Roman" w:hAnsi="Times New Roman"/>
                <w:sz w:val="18"/>
              </w:rPr>
              <w:t>ISIC 2019 (deduped)</w:t>
            </w:r>
          </w:p>
        </w:tc>
        <w:tc>
          <w:tcPr>
            <w:tcW w:type="dxa" w:w="1662"/>
            <w:tcMar>
              <w:top w:w="30" w:type="dxa"/>
              <w:bottom w:w="30" w:type="dxa"/>
              <w:start w:w="40" w:type="dxa"/>
              <w:end w:w="40" w:type="dxa"/>
            </w:tcMar>
          </w:tcPr>
          <w:p>
            <w:pPr>
              <w:jc w:val="center"/>
            </w:pPr>
            <w:r/>
            <w:r>
              <w:rPr>
                <w:rFonts w:ascii="Times New Roman" w:hAnsi="Times New Roman"/>
                <w:sz w:val="18"/>
              </w:rPr>
              <w:t>18,277</w:t>
            </w:r>
          </w:p>
        </w:tc>
        <w:tc>
          <w:tcPr>
            <w:tcW w:type="dxa" w:w="1662"/>
            <w:tcMar>
              <w:top w:w="30" w:type="dxa"/>
              <w:bottom w:w="30" w:type="dxa"/>
              <w:start w:w="40" w:type="dxa"/>
              <w:end w:w="40" w:type="dxa"/>
            </w:tcMar>
          </w:tcPr>
          <w:p>
            <w:pPr>
              <w:jc w:val="center"/>
            </w:pPr>
            <w:r/>
            <w:r>
              <w:rPr>
                <w:rFonts w:ascii="Times New Roman" w:hAnsi="Times New Roman"/>
                <w:sz w:val="18"/>
              </w:rPr>
              <w:t>Dermoscopy</w:t>
            </w:r>
          </w:p>
        </w:tc>
        <w:tc>
          <w:tcPr>
            <w:tcW w:type="dxa" w:w="1662"/>
            <w:tcMar>
              <w:top w:w="30" w:type="dxa"/>
              <w:bottom w:w="30" w:type="dxa"/>
              <w:start w:w="40" w:type="dxa"/>
              <w:end w:w="40" w:type="dxa"/>
            </w:tcMar>
          </w:tcPr>
          <w:p>
            <w:pPr>
              <w:jc w:val="center"/>
            </w:pPr>
            <w:r/>
            <w:r>
              <w:rPr>
                <w:rFonts w:ascii="Times New Roman" w:hAnsi="Times New Roman"/>
                <w:sz w:val="18"/>
              </w:rPr>
              <w:t>13,255</w:t>
            </w:r>
          </w:p>
        </w:tc>
        <w:tc>
          <w:tcPr>
            <w:tcW w:type="dxa" w:w="1662"/>
            <w:tcMar>
              <w:top w:w="30" w:type="dxa"/>
              <w:bottom w:w="30" w:type="dxa"/>
              <w:start w:w="40" w:type="dxa"/>
              <w:end w:w="40" w:type="dxa"/>
            </w:tcMar>
          </w:tcPr>
          <w:p>
            <w:pPr>
              <w:jc w:val="center"/>
            </w:pPr>
            <w:r/>
            <w:r>
              <w:rPr>
                <w:rFonts w:ascii="Times New Roman" w:hAnsi="Times New Roman"/>
                <w:sz w:val="18"/>
              </w:rPr>
              <w:t>2,494</w:t>
            </w:r>
          </w:p>
        </w:tc>
        <w:tc>
          <w:tcPr>
            <w:tcW w:type="dxa" w:w="1662"/>
            <w:tcMar>
              <w:top w:w="30" w:type="dxa"/>
              <w:bottom w:w="30" w:type="dxa"/>
              <w:start w:w="40" w:type="dxa"/>
              <w:end w:w="40" w:type="dxa"/>
            </w:tcMar>
          </w:tcPr>
          <w:p>
            <w:pPr>
              <w:jc w:val="center"/>
            </w:pPr>
            <w:r/>
            <w:r>
              <w:rPr>
                <w:rFonts w:ascii="Times New Roman" w:hAnsi="Times New Roman"/>
                <w:sz w:val="18"/>
              </w:rPr>
              <w:t>2,528</w:t>
            </w:r>
          </w:p>
        </w:tc>
      </w:tr>
      <w:tr>
        <w:tc>
          <w:tcPr>
            <w:tcW w:type="dxa" w:w="1662"/>
            <w:shd w:fill="F0F4F8"/>
            <w:tcMar>
              <w:top w:w="30" w:type="dxa"/>
              <w:bottom w:w="30" w:type="dxa"/>
              <w:start w:w="40" w:type="dxa"/>
              <w:end w:w="40" w:type="dxa"/>
            </w:tcMar>
          </w:tcPr>
          <w:p>
            <w:pPr>
              <w:jc w:val="center"/>
            </w:pPr>
            <w:r/>
            <w:r>
              <w:rPr>
                <w:rFonts w:ascii="Times New Roman" w:hAnsi="Times New Roman"/>
                <w:sz w:val="18"/>
              </w:rPr>
              <w:t>PAD-UFES-20</w:t>
            </w:r>
          </w:p>
        </w:tc>
        <w:tc>
          <w:tcPr>
            <w:tcW w:type="dxa" w:w="1662"/>
            <w:shd w:fill="F0F4F8"/>
            <w:tcMar>
              <w:top w:w="30" w:type="dxa"/>
              <w:bottom w:w="30" w:type="dxa"/>
              <w:start w:w="40" w:type="dxa"/>
              <w:end w:w="40" w:type="dxa"/>
            </w:tcMar>
          </w:tcPr>
          <w:p>
            <w:pPr>
              <w:jc w:val="center"/>
            </w:pPr>
            <w:r/>
            <w:r>
              <w:rPr>
                <w:rFonts w:ascii="Times New Roman" w:hAnsi="Times New Roman"/>
                <w:sz w:val="18"/>
              </w:rPr>
              <w:t>2,298</w:t>
            </w:r>
          </w:p>
        </w:tc>
        <w:tc>
          <w:tcPr>
            <w:tcW w:type="dxa" w:w="1662"/>
            <w:shd w:fill="F0F4F8"/>
            <w:tcMar>
              <w:top w:w="30" w:type="dxa"/>
              <w:bottom w:w="30" w:type="dxa"/>
              <w:start w:w="40" w:type="dxa"/>
              <w:end w:w="40" w:type="dxa"/>
            </w:tcMar>
          </w:tcPr>
          <w:p>
            <w:pPr>
              <w:jc w:val="center"/>
            </w:pPr>
            <w:r/>
            <w:r>
              <w:rPr>
                <w:rFonts w:ascii="Times New Roman" w:hAnsi="Times New Roman"/>
                <w:sz w:val="18"/>
              </w:rPr>
              <w:t>Smartphone</w:t>
            </w:r>
          </w:p>
        </w:tc>
        <w:tc>
          <w:tcPr>
            <w:tcW w:type="dxa" w:w="1662"/>
            <w:shd w:fill="F0F4F8"/>
            <w:tcMar>
              <w:top w:w="30" w:type="dxa"/>
              <w:bottom w:w="30" w:type="dxa"/>
              <w:start w:w="40" w:type="dxa"/>
              <w:end w:w="40" w:type="dxa"/>
            </w:tcMar>
          </w:tcPr>
          <w:p>
            <w:pPr>
              <w:jc w:val="center"/>
            </w:pPr>
            <w:r/>
            <w:r>
              <w:rPr>
                <w:rFonts w:ascii="Times New Roman" w:hAnsi="Times New Roman"/>
                <w:sz w:val="18"/>
              </w:rPr>
              <w:t>1,582</w:t>
            </w:r>
          </w:p>
        </w:tc>
        <w:tc>
          <w:tcPr>
            <w:tcW w:type="dxa" w:w="1662"/>
            <w:shd w:fill="F0F4F8"/>
            <w:tcMar>
              <w:top w:w="30" w:type="dxa"/>
              <w:bottom w:w="30" w:type="dxa"/>
              <w:start w:w="40" w:type="dxa"/>
              <w:end w:w="40" w:type="dxa"/>
            </w:tcMar>
          </w:tcPr>
          <w:p>
            <w:pPr>
              <w:jc w:val="center"/>
            </w:pPr>
            <w:r/>
            <w:r>
              <w:rPr>
                <w:rFonts w:ascii="Times New Roman" w:hAnsi="Times New Roman"/>
                <w:sz w:val="18"/>
              </w:rPr>
              <w:t>370</w:t>
            </w:r>
          </w:p>
        </w:tc>
        <w:tc>
          <w:tcPr>
            <w:tcW w:type="dxa" w:w="1662"/>
            <w:shd w:fill="F0F4F8"/>
            <w:tcMar>
              <w:top w:w="30" w:type="dxa"/>
              <w:bottom w:w="30" w:type="dxa"/>
              <w:start w:w="40" w:type="dxa"/>
              <w:end w:w="40" w:type="dxa"/>
            </w:tcMar>
          </w:tcPr>
          <w:p>
            <w:pPr>
              <w:jc w:val="center"/>
            </w:pPr>
            <w:r/>
            <w:r>
              <w:rPr>
                <w:rFonts w:ascii="Times New Roman" w:hAnsi="Times New Roman"/>
                <w:sz w:val="18"/>
              </w:rPr>
              <w:t>346</w:t>
            </w:r>
          </w:p>
        </w:tc>
      </w:tr>
      <w:tr>
        <w:tc>
          <w:tcPr>
            <w:tcW w:type="dxa" w:w="1662"/>
            <w:tcMar>
              <w:top w:w="30" w:type="dxa"/>
              <w:bottom w:w="30" w:type="dxa"/>
              <w:start w:w="40" w:type="dxa"/>
              <w:end w:w="40" w:type="dxa"/>
            </w:tcMar>
          </w:tcPr>
          <w:p>
            <w:pPr>
              <w:jc w:val="center"/>
            </w:pPr>
            <w:r/>
            <w:r>
              <w:rPr>
                <w:rFonts w:ascii="Times New Roman" w:hAnsi="Times New Roman"/>
                <w:sz w:val="18"/>
              </w:rPr>
              <w:t>Fitzpatrick17k-C</w:t>
            </w:r>
          </w:p>
        </w:tc>
        <w:tc>
          <w:tcPr>
            <w:tcW w:type="dxa" w:w="1662"/>
            <w:tcMar>
              <w:top w:w="30" w:type="dxa"/>
              <w:bottom w:w="30" w:type="dxa"/>
              <w:start w:w="40" w:type="dxa"/>
              <w:end w:w="40" w:type="dxa"/>
            </w:tcMar>
          </w:tcPr>
          <w:p>
            <w:pPr>
              <w:jc w:val="center"/>
            </w:pPr>
            <w:r/>
            <w:r>
              <w:rPr>
                <w:rFonts w:ascii="Times New Roman" w:hAnsi="Times New Roman"/>
                <w:sz w:val="18"/>
              </w:rPr>
              <w:t>2,553*</w:t>
            </w:r>
          </w:p>
        </w:tc>
        <w:tc>
          <w:tcPr>
            <w:tcW w:type="dxa" w:w="1662"/>
            <w:tcMar>
              <w:top w:w="30" w:type="dxa"/>
              <w:bottom w:w="30" w:type="dxa"/>
              <w:start w:w="40" w:type="dxa"/>
              <w:end w:w="40" w:type="dxa"/>
            </w:tcMar>
          </w:tcPr>
          <w:p>
            <w:pPr>
              <w:jc w:val="center"/>
            </w:pPr>
            <w:r/>
            <w:r>
              <w:rPr>
                <w:rFonts w:ascii="Times New Roman" w:hAnsi="Times New Roman"/>
                <w:sz w:val="18"/>
              </w:rPr>
              <w:t>Clinical Atlas</w:t>
            </w:r>
          </w:p>
        </w:tc>
        <w:tc>
          <w:tcPr>
            <w:tcW w:type="dxa" w:w="1662"/>
            <w:tcMar>
              <w:top w:w="30" w:type="dxa"/>
              <w:bottom w:w="30" w:type="dxa"/>
              <w:start w:w="40" w:type="dxa"/>
              <w:end w:w="40" w:type="dxa"/>
            </w:tcMar>
          </w:tcPr>
          <w:p>
            <w:pPr>
              <w:jc w:val="center"/>
            </w:pPr>
            <w:r/>
            <w:r>
              <w:rPr>
                <w:rFonts w:ascii="Times New Roman" w:hAnsi="Times New Roman"/>
                <w:sz w:val="18"/>
              </w:rPr>
              <w:t>2,553</w:t>
            </w:r>
          </w:p>
        </w:tc>
        <w:tc>
          <w:tcPr>
            <w:tcW w:type="dxa" w:w="1662"/>
            <w:tcMar>
              <w:top w:w="30" w:type="dxa"/>
              <w:bottom w:w="30" w:type="dxa"/>
              <w:start w:w="40" w:type="dxa"/>
              <w:end w:w="40" w:type="dxa"/>
            </w:tcMar>
          </w:tcPr>
          <w:p>
            <w:pPr>
              <w:jc w:val="center"/>
            </w:pPr>
            <w:r/>
            <w:r>
              <w:rPr>
                <w:rFonts w:ascii="Times New Roman" w:hAnsi="Times New Roman"/>
                <w:sz w:val="18"/>
              </w:rPr>
              <w:t>352</w:t>
            </w:r>
          </w:p>
        </w:tc>
        <w:tc>
          <w:tcPr>
            <w:tcW w:type="dxa" w:w="1662"/>
            <w:tcMar>
              <w:top w:w="30" w:type="dxa"/>
              <w:bottom w:w="30" w:type="dxa"/>
              <w:start w:w="40" w:type="dxa"/>
              <w:end w:w="40" w:type="dxa"/>
            </w:tcMar>
          </w:tcPr>
          <w:p>
            <w:pPr>
              <w:jc w:val="center"/>
            </w:pPr>
            <w:r/>
            <w:r>
              <w:rPr>
                <w:rFonts w:ascii="Times New Roman" w:hAnsi="Times New Roman"/>
                <w:sz w:val="18"/>
              </w:rPr>
              <w:t>—</w:t>
            </w:r>
          </w:p>
        </w:tc>
      </w:tr>
      <w:tr>
        <w:tc>
          <w:tcPr>
            <w:tcW w:type="dxa" w:w="1662"/>
            <w:shd w:fill="F0F4F8"/>
            <w:tcMar>
              <w:top w:w="30" w:type="dxa"/>
              <w:bottom w:w="30" w:type="dxa"/>
              <w:start w:w="40" w:type="dxa"/>
              <w:end w:w="40" w:type="dxa"/>
            </w:tcMar>
          </w:tcPr>
          <w:p>
            <w:pPr>
              <w:jc w:val="center"/>
            </w:pPr>
            <w:r/>
            <w:r>
              <w:rPr>
                <w:rFonts w:ascii="Times New Roman" w:hAnsi="Times New Roman"/>
                <w:sz w:val="18"/>
              </w:rPr>
              <w:t>DermNet</w:t>
            </w:r>
          </w:p>
        </w:tc>
        <w:tc>
          <w:tcPr>
            <w:tcW w:type="dxa" w:w="1662"/>
            <w:shd w:fill="F0F4F8"/>
            <w:tcMar>
              <w:top w:w="30" w:type="dxa"/>
              <w:bottom w:w="30" w:type="dxa"/>
              <w:start w:w="40" w:type="dxa"/>
              <w:end w:w="40" w:type="dxa"/>
            </w:tcMar>
          </w:tcPr>
          <w:p>
            <w:pPr>
              <w:jc w:val="center"/>
            </w:pPr>
            <w:r/>
            <w:r>
              <w:rPr>
                <w:rFonts w:ascii="Times New Roman" w:hAnsi="Times New Roman"/>
                <w:sz w:val="18"/>
              </w:rPr>
              <w:t>10,390</w:t>
            </w:r>
          </w:p>
        </w:tc>
        <w:tc>
          <w:tcPr>
            <w:tcW w:type="dxa" w:w="1662"/>
            <w:shd w:fill="F0F4F8"/>
            <w:tcMar>
              <w:top w:w="30" w:type="dxa"/>
              <w:bottom w:w="30" w:type="dxa"/>
              <w:start w:w="40" w:type="dxa"/>
              <w:end w:w="40" w:type="dxa"/>
            </w:tcMar>
          </w:tcPr>
          <w:p>
            <w:pPr>
              <w:jc w:val="center"/>
            </w:pPr>
            <w:r/>
            <w:r>
              <w:rPr>
                <w:rFonts w:ascii="Times New Roman" w:hAnsi="Times New Roman"/>
                <w:sz w:val="18"/>
              </w:rPr>
              <w:t>Clinical Atlas</w:t>
            </w:r>
          </w:p>
        </w:tc>
        <w:tc>
          <w:tcPr>
            <w:tcW w:type="dxa" w:w="1662"/>
            <w:shd w:fill="F0F4F8"/>
            <w:tcMar>
              <w:top w:w="30" w:type="dxa"/>
              <w:bottom w:w="30" w:type="dxa"/>
              <w:start w:w="40" w:type="dxa"/>
              <w:end w:w="40" w:type="dxa"/>
            </w:tcMar>
          </w:tcPr>
          <w:p>
            <w:pPr>
              <w:jc w:val="center"/>
            </w:pPr>
            <w:r/>
            <w:r>
              <w:rPr>
                <w:rFonts w:ascii="Times New Roman" w:hAnsi="Times New Roman"/>
                <w:sz w:val="18"/>
              </w:rPr>
              <w:t>8,831</w:t>
            </w:r>
          </w:p>
        </w:tc>
        <w:tc>
          <w:tcPr>
            <w:tcW w:type="dxa" w:w="1662"/>
            <w:shd w:fill="F0F4F8"/>
            <w:tcMar>
              <w:top w:w="30" w:type="dxa"/>
              <w:bottom w:w="30" w:type="dxa"/>
              <w:start w:w="40" w:type="dxa"/>
              <w:end w:w="40" w:type="dxa"/>
            </w:tcMar>
          </w:tcPr>
          <w:p>
            <w:pPr>
              <w:jc w:val="center"/>
            </w:pPr>
            <w:r/>
            <w:r>
              <w:rPr>
                <w:rFonts w:ascii="Times New Roman" w:hAnsi="Times New Roman"/>
                <w:sz w:val="18"/>
              </w:rPr>
              <w:t>1,559</w:t>
            </w:r>
          </w:p>
        </w:tc>
        <w:tc>
          <w:tcPr>
            <w:tcW w:type="dxa" w:w="1662"/>
            <w:shd w:fill="F0F4F8"/>
            <w:tcMar>
              <w:top w:w="30" w:type="dxa"/>
              <w:bottom w:w="30" w:type="dxa"/>
              <w:start w:w="40" w:type="dxa"/>
              <w:end w:w="40" w:type="dxa"/>
            </w:tcMar>
          </w:tcPr>
          <w:p>
            <w:pPr>
              <w:jc w:val="center"/>
            </w:pPr>
            <w:r/>
            <w:r>
              <w:rPr>
                <w:rFonts w:ascii="Times New Roman" w:hAnsi="Times New Roman"/>
                <w:sz w:val="18"/>
              </w:rPr>
              <w:t>—</w:t>
            </w:r>
          </w:p>
        </w:tc>
      </w:tr>
      <w:tr>
        <w:tc>
          <w:tcPr>
            <w:tcW w:type="dxa" w:w="1662"/>
            <w:tcMar>
              <w:top w:w="30" w:type="dxa"/>
              <w:bottom w:w="30" w:type="dxa"/>
              <w:start w:w="40" w:type="dxa"/>
              <w:end w:w="40" w:type="dxa"/>
            </w:tcMar>
          </w:tcPr>
          <w:p>
            <w:pPr>
              <w:jc w:val="center"/>
            </w:pPr>
            <w:r/>
            <w:r>
              <w:rPr>
                <w:rFonts w:ascii="Times New Roman" w:hAnsi="Times New Roman"/>
                <w:sz w:val="18"/>
              </w:rPr>
              <w:t>Stage 3 Replay</w:t>
            </w:r>
          </w:p>
        </w:tc>
        <w:tc>
          <w:tcPr>
            <w:tcW w:type="dxa" w:w="1662"/>
            <w:tcMar>
              <w:top w:w="30" w:type="dxa"/>
              <w:bottom w:w="30" w:type="dxa"/>
              <w:start w:w="40" w:type="dxa"/>
              <w:end w:w="40" w:type="dxa"/>
            </w:tcMar>
          </w:tcPr>
          <w:p>
            <w:pPr>
              <w:jc w:val="center"/>
            </w:pPr>
            <w:r/>
            <w:r>
              <w:rPr>
                <w:rFonts w:ascii="Times New Roman" w:hAnsi="Times New Roman"/>
                <w:sz w:val="18"/>
              </w:rPr>
              <w:t>26,065</w:t>
            </w:r>
          </w:p>
        </w:tc>
        <w:tc>
          <w:tcPr>
            <w:tcW w:type="dxa" w:w="1662"/>
            <w:tcMar>
              <w:top w:w="30" w:type="dxa"/>
              <w:bottom w:w="30" w:type="dxa"/>
              <w:start w:w="40" w:type="dxa"/>
              <w:end w:w="40" w:type="dxa"/>
            </w:tcMar>
          </w:tcPr>
          <w:p>
            <w:pPr>
              <w:jc w:val="center"/>
            </w:pPr>
            <w:r/>
            <w:r>
              <w:rPr>
                <w:rFonts w:ascii="Times New Roman" w:hAnsi="Times New Roman"/>
                <w:sz w:val="18"/>
              </w:rPr>
              <w:t>Mixed</w:t>
            </w:r>
          </w:p>
        </w:tc>
        <w:tc>
          <w:tcPr>
            <w:tcW w:type="dxa" w:w="1662"/>
            <w:tcMar>
              <w:top w:w="30" w:type="dxa"/>
              <w:bottom w:w="30" w:type="dxa"/>
              <w:start w:w="40" w:type="dxa"/>
              <w:end w:w="40" w:type="dxa"/>
            </w:tcMar>
          </w:tcPr>
          <w:p>
            <w:pPr>
              <w:jc w:val="center"/>
            </w:pPr>
            <w:r/>
            <w:r>
              <w:rPr>
                <w:rFonts w:ascii="Times New Roman" w:hAnsi="Times New Roman"/>
                <w:sz w:val="18"/>
              </w:rPr>
              <w:t>26,065</w:t>
            </w:r>
          </w:p>
        </w:tc>
        <w:tc>
          <w:tcPr>
            <w:tcW w:type="dxa" w:w="1662"/>
            <w:tcMar>
              <w:top w:w="30" w:type="dxa"/>
              <w:bottom w:w="30" w:type="dxa"/>
              <w:start w:w="40" w:type="dxa"/>
              <w:end w:w="40" w:type="dxa"/>
            </w:tcMar>
          </w:tcPr>
          <w:p>
            <w:pPr>
              <w:jc w:val="center"/>
            </w:pPr>
            <w:r/>
            <w:r>
              <w:rPr>
                <w:rFonts w:ascii="Times New Roman" w:hAnsi="Times New Roman"/>
                <w:sz w:val="18"/>
              </w:rPr>
              <w:t>4,729</w:t>
            </w:r>
          </w:p>
        </w:tc>
        <w:tc>
          <w:tcPr>
            <w:tcW w:type="dxa" w:w="1662"/>
            <w:tcMar>
              <w:top w:w="30" w:type="dxa"/>
              <w:bottom w:w="30" w:type="dxa"/>
              <w:start w:w="40" w:type="dxa"/>
              <w:end w:w="40" w:type="dxa"/>
            </w:tcMar>
          </w:tcPr>
          <w:p>
            <w:pPr>
              <w:jc w:val="center"/>
            </w:pPr>
            <w:r/>
            <w:r>
              <w:rPr>
                <w:rFonts w:ascii="Times New Roman" w:hAnsi="Times New Roman"/>
                <w:sz w:val="18"/>
              </w:rPr>
              <w:t>6,163</w:t>
            </w:r>
          </w:p>
        </w:tc>
      </w:tr>
    </w:tbl>
    <w:p>
      <w:pPr>
        <w:spacing w:after="80"/>
      </w:pPr>
    </w:p>
    <w:p>
      <w:r>
        <w:rPr>
          <w:rFonts w:ascii="Times New Roman" w:hAnsi="Times New Roman"/>
          <w:i/>
          <w:sz w:val="16"/>
        </w:rPr>
        <w:t>*11,394 original images filtered to 2,553 after mapping 114 diagnoses to 16 unified classes.</w:t>
      </w:r>
    </w:p>
    <w:p>
      <w:pPr>
        <w:spacing w:before="120" w:after="4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data_preprocessing_1776082765043.png"/>
                    <pic:cNvPicPr/>
                  </pic:nvPicPr>
                  <pic:blipFill>
                    <a:blip r:embed="rId10"/>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i/>
          <w:sz w:val="18"/>
        </w:rPr>
        <w:t>Fig. 2. Data preprocessing pipeline across five heterogeneous datasets.</w:t>
      </w:r>
    </w:p>
    <w:p>
      <w:pPr>
        <w:spacing w:before="160" w:after="60"/>
      </w:pPr>
      <w:r>
        <w:rPr>
          <w:rFonts w:ascii="Times New Roman" w:hAnsi="Times New Roman"/>
          <w:b/>
          <w:i/>
          <w:sz w:val="20"/>
        </w:rPr>
        <w:t>E. Three-Stage Progressive Transfer Learning</w:t>
      </w:r>
    </w:p>
    <w:p>
      <w:pPr>
        <w:spacing w:after="80" w:before="0" w:line="260" w:lineRule="exact"/>
        <w:ind w:firstLine="0"/>
        <w:jc w:val="both"/>
      </w:pPr>
      <w:r>
        <w:rPr>
          <w:rFonts w:ascii="Times New Roman" w:hAnsi="Times New Roman"/>
          <w:sz w:val="20"/>
        </w:rPr>
        <w:t>The model is progressively trained through three stages, each building upon the previous checkpoint. Fig. 3 illustrates the complete pipeline.</w:t>
      </w:r>
    </w:p>
    <w:p>
      <w:pPr>
        <w:spacing w:before="120" w:after="4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training_pipeline_1776082749586.png"/>
                    <pic:cNvPicPr/>
                  </pic:nvPicPr>
                  <pic:blipFill>
                    <a:blip r:embed="rId11"/>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i/>
          <w:sz w:val="18"/>
        </w:rPr>
        <w:t>Fig. 3. Three-stage progressive transfer learning pipeline.</w:t>
      </w:r>
    </w:p>
    <w:p>
      <w:pPr>
        <w:spacing w:after="40" w:before="120" w:line="260" w:lineRule="exact"/>
        <w:ind w:firstLine="0"/>
        <w:jc w:val="both"/>
      </w:pPr>
      <w:r>
        <w:rPr>
          <w:rFonts w:ascii="Times New Roman" w:hAnsi="Times New Roman"/>
          <w:sz w:val="20"/>
        </w:rPr>
        <w:t>Stage 1 — Dermoscopy Baseline (HAM10000):</w:t>
      </w:r>
    </w:p>
    <w:p>
      <w:pPr>
        <w:spacing w:after="80" w:before="0" w:line="260" w:lineRule="exact"/>
        <w:ind w:firstLine="283"/>
        <w:jc w:val="both"/>
      </w:pPr>
      <w:r>
        <w:rPr>
          <w:rFonts w:ascii="Times New Roman" w:hAnsi="Times New Roman"/>
          <w:sz w:val="20"/>
        </w:rPr>
        <w:t>EfficientNet-B2 initialized with ImageNet weights. Backbone frozen except last 3 blocks and classification head. Trained for 25 epochs using Adam optimizer (lr=1e-4, weight_decay=1e-4) with CosineAnnealingLR (T_max=25, eta_min=1e-6). Loss: CrossEntropyLoss with inverse-frequency class weights. WeightedRandomSampler addresses class imbalance. Data augmentation includes horizontal/vertical flips, rotation(20°), ColorJitter (brightness=0.3, contrast=0.3, saturation=0.25, hue=0.1), and RandomErasing(p=0.2). Checkpoint: stage1.pth (best validation loss).</w:t>
      </w:r>
    </w:p>
    <w:p>
      <w:pPr>
        <w:spacing w:after="40" w:before="120" w:line="260" w:lineRule="exact"/>
        <w:ind w:firstLine="0"/>
        <w:jc w:val="both"/>
      </w:pPr>
      <w:r>
        <w:rPr>
          <w:rFonts w:ascii="Times New Roman" w:hAnsi="Times New Roman"/>
          <w:sz w:val="20"/>
        </w:rPr>
        <w:t>Stage 2 — Domain Bridge (ISIC 2019 + PAD-UFES-20):</w:t>
      </w:r>
    </w:p>
    <w:p>
      <w:pPr>
        <w:spacing w:after="80" w:before="0" w:line="260" w:lineRule="exact"/>
        <w:ind w:firstLine="283"/>
        <w:jc w:val="both"/>
      </w:pPr>
      <w:r>
        <w:rPr>
          <w:rFonts w:ascii="Times New Roman" w:hAnsi="Times New Roman"/>
          <w:sz w:val="20"/>
        </w:rPr>
        <w:t>Stage 1 checkpoint loaded; 7-class head expanded to 16 classes by copying overlapping weights and Xavier-initializing new class weights. ISIC 2019 deduplicated against HAM10000 via MD5 hashes (7,054 removed). Last 5 blocks + head unfrozen with differential learning rates (backbone: 1e-5, head: 1e-4). Trained for 20 epochs with stronger augmentation (ColorJitter brightness=0.5, contrast=0.5, saturation=0.4, hue=0.15) to simulate smartphone camera variation. Checkpoint: stage2.pth (best validation loss, epoch 19).</w:t>
      </w:r>
    </w:p>
    <w:p>
      <w:pPr>
        <w:spacing w:after="40" w:before="120" w:line="260" w:lineRule="exact"/>
        <w:ind w:firstLine="0"/>
        <w:jc w:val="both"/>
      </w:pPr>
      <w:r>
        <w:rPr>
          <w:rFonts w:ascii="Times New Roman" w:hAnsi="Times New Roman"/>
          <w:sz w:val="20"/>
        </w:rPr>
        <w:t>Stage 3 — Skin Tone Robustness with Experience Replay:</w:t>
      </w:r>
    </w:p>
    <w:p>
      <w:pPr>
        <w:spacing w:after="80" w:before="0" w:line="260" w:lineRule="exact"/>
        <w:ind w:firstLine="283"/>
        <w:jc w:val="both"/>
      </w:pPr>
      <w:r>
        <w:rPr>
          <w:rFonts w:ascii="Times New Roman" w:hAnsi="Times New Roman"/>
          <w:sz w:val="20"/>
        </w:rPr>
        <w:t>Stage 2 checkpoint loaded; all parameters unfrozen. Experience replay interleaves Stage 2 training data with Fitzpatrick17k-C and DermNet. A WeightedRandomSampler with joint class × FST-band weighting oversamples underrepresented skin tones. Source-aware label smoothing (DermNet: 0.12, Fitz/ISIC/PAD: 0.04) accounts for dataset noise. Trained for 12 epochs with Adam (backbone: 5e-6, head: 5e-5) and CosineAnnealingLR (T_max=12, eta_min=1e-7). Best checkpoint selected using the composite scoring function (Eq. 1). The final FitzTuned checkpoint is produced by further fine-tuning on Fitzpatrick data.</w:t>
      </w:r>
    </w:p>
    <w:p>
      <w:pPr>
        <w:spacing w:before="160" w:after="60"/>
      </w:pPr>
      <w:r>
        <w:rPr>
          <w:rFonts w:ascii="Times New Roman" w:hAnsi="Times New Roman"/>
          <w:b/>
          <w:i/>
          <w:sz w:val="20"/>
        </w:rPr>
        <w:t>F. Composite Checkpoint Selection</w:t>
      </w:r>
    </w:p>
    <w:p>
      <w:pPr>
        <w:spacing w:after="40" w:before="0" w:line="260" w:lineRule="exact"/>
        <w:ind w:firstLine="0"/>
        <w:jc w:val="both"/>
      </w:pPr>
      <w:r>
        <w:rPr>
          <w:rFonts w:ascii="Times New Roman" w:hAnsi="Times New Roman"/>
          <w:sz w:val="20"/>
        </w:rPr>
        <w:t>The composite score balances fairness and safety:</w:t>
      </w:r>
    </w:p>
    <w:p>
      <w:pPr>
        <w:spacing w:before="80" w:after="80"/>
        <w:jc w:val="center"/>
      </w:pPr>
      <w:r>
        <w:rPr>
          <w:rFonts w:ascii="Times New Roman" w:hAnsi="Times New Roman"/>
          <w:i/>
          <w:sz w:val="20"/>
        </w:rPr>
        <w:t>S = 0.35·F1_PAD + 0.25·R_mal + 0.20·F1_dark + 0.20·BA   (1)</w:t>
      </w:r>
    </w:p>
    <w:p>
      <w:pPr>
        <w:spacing w:after="80" w:before="0" w:line="260" w:lineRule="exact"/>
        <w:ind w:firstLine="283"/>
        <w:jc w:val="both"/>
      </w:pPr>
      <w:r>
        <w:rPr>
          <w:rFonts w:ascii="Times New Roman" w:hAnsi="Times New Roman"/>
          <w:sz w:val="20"/>
        </w:rPr>
        <w:t>where F1_PAD is PAD-UFES-20 macro F1, R_mal is mean recall of malignant classes (MEL, SCC, AK), F1_dark is F1 on dark skin (FST V-VI), and BA is balanced accuracy.</w:t>
      </w:r>
    </w:p>
    <w:p>
      <w:pPr>
        <w:spacing w:before="160" w:after="60"/>
      </w:pPr>
      <w:r>
        <w:rPr>
          <w:rFonts w:ascii="Times New Roman" w:hAnsi="Times New Roman"/>
          <w:b/>
          <w:i/>
          <w:sz w:val="20"/>
        </w:rPr>
        <w:t>G. Training Algorithm</w:t>
      </w:r>
    </w:p>
    <w:p>
      <w:pPr>
        <w:spacing w:after="0" w:before="0" w:line="220" w:lineRule="exact"/>
        <w:ind w:left="567"/>
      </w:pPr>
      <w:r>
        <w:rPr>
          <w:rFonts w:ascii="Consolas" w:hAnsi="Consolas"/>
          <w:sz w:val="16"/>
        </w:rPr>
        <w:t>Algorithm 1: Three-Stage Progressive Transfer Learning</w:t>
      </w:r>
    </w:p>
    <w:p>
      <w:pPr>
        <w:spacing w:after="0" w:before="0" w:line="220" w:lineRule="exact"/>
        <w:ind w:left="567"/>
      </w:pPr>
      <w:r>
        <w:rPr>
          <w:rFonts w:ascii="Consolas" w:hAnsi="Consolas"/>
          <w:sz w:val="16"/>
        </w:rPr>
        <w:t>────────────────────────────────────────────────</w:t>
      </w:r>
    </w:p>
    <w:p>
      <w:pPr>
        <w:spacing w:after="0" w:before="0" w:line="220" w:lineRule="exact"/>
        <w:ind w:left="567"/>
      </w:pPr>
      <w:r>
        <w:rPr>
          <w:rFonts w:ascii="Consolas" w:hAnsi="Consolas"/>
          <w:sz w:val="16"/>
        </w:rPr>
        <w:t>Input: HAM10000, ISIC2019, PAD, Fitz17k-C, DermNet</w:t>
      </w:r>
    </w:p>
    <w:p>
      <w:pPr>
        <w:spacing w:after="0" w:before="0" w:line="220" w:lineRule="exact"/>
        <w:ind w:left="567"/>
      </w:pPr>
      <w:r>
        <w:rPr>
          <w:rFonts w:ascii="Consolas" w:hAnsi="Consolas"/>
          <w:sz w:val="16"/>
        </w:rPr>
        <w:t>Output: stage3_replay_fitz_tuned.pth</w:t>
      </w:r>
    </w:p>
    <w:p>
      <w:pPr>
        <w:spacing w:after="0" w:before="0" w:line="220" w:lineRule="exact"/>
        <w:ind w:left="567"/>
      </w:pPr>
      <w:r>
        <w:rPr>
          <w:rFonts w:ascii="Consolas" w:hAnsi="Consolas"/>
          <w:sz w:val="16"/>
        </w:rPr>
      </w:r>
    </w:p>
    <w:p>
      <w:pPr>
        <w:spacing w:after="0" w:before="0" w:line="220" w:lineRule="exact"/>
        <w:ind w:left="567"/>
      </w:pPr>
      <w:r>
        <w:rPr>
          <w:rFonts w:ascii="Consolas" w:hAnsi="Consolas"/>
          <w:sz w:val="16"/>
        </w:rPr>
        <w:t>1. STAGE 1 (Dermoscopy Baseline):</w:t>
      </w:r>
    </w:p>
    <w:p>
      <w:pPr>
        <w:spacing w:after="0" w:before="0" w:line="220" w:lineRule="exact"/>
        <w:ind w:left="567"/>
      </w:pPr>
      <w:r>
        <w:rPr>
          <w:rFonts w:ascii="Consolas" w:hAnsi="Consolas"/>
          <w:sz w:val="16"/>
        </w:rPr>
        <w:t xml:space="preserve">   model &lt;- EffNetB2(pretrained=ImageNet, classes=16)</w:t>
      </w:r>
    </w:p>
    <w:p>
      <w:pPr>
        <w:spacing w:after="0" w:before="0" w:line="220" w:lineRule="exact"/>
        <w:ind w:left="567"/>
      </w:pPr>
      <w:r>
        <w:rPr>
          <w:rFonts w:ascii="Consolas" w:hAnsi="Consolas"/>
          <w:sz w:val="16"/>
        </w:rPr>
        <w:t xml:space="preserve">   FREEZE backbone; UNFREEZE last_3_blocks + head</w:t>
      </w:r>
    </w:p>
    <w:p>
      <w:pPr>
        <w:spacing w:after="0" w:before="0" w:line="220" w:lineRule="exact"/>
        <w:ind w:left="567"/>
      </w:pPr>
      <w:r>
        <w:rPr>
          <w:rFonts w:ascii="Consolas" w:hAnsi="Consolas"/>
          <w:sz w:val="16"/>
        </w:rPr>
        <w:t xml:space="preserve">   FOR epoch = 1..25: TRAIN(HAM10000, WeightedSampler)</w:t>
      </w:r>
    </w:p>
    <w:p>
      <w:pPr>
        <w:spacing w:after="0" w:before="0" w:line="220" w:lineRule="exact"/>
        <w:ind w:left="567"/>
      </w:pPr>
      <w:r>
        <w:rPr>
          <w:rFonts w:ascii="Consolas" w:hAnsi="Consolas"/>
          <w:sz w:val="16"/>
        </w:rPr>
        <w:t xml:space="preserve">   SAVE best(val_loss) -&gt; stage1.pth</w:t>
      </w:r>
    </w:p>
    <w:p>
      <w:pPr>
        <w:spacing w:after="0" w:before="0" w:line="220" w:lineRule="exact"/>
        <w:ind w:left="567"/>
      </w:pPr>
      <w:r>
        <w:rPr>
          <w:rFonts w:ascii="Consolas" w:hAnsi="Consolas"/>
          <w:sz w:val="16"/>
        </w:rPr>
      </w:r>
    </w:p>
    <w:p>
      <w:pPr>
        <w:spacing w:after="0" w:before="0" w:line="220" w:lineRule="exact"/>
        <w:ind w:left="567"/>
      </w:pPr>
      <w:r>
        <w:rPr>
          <w:rFonts w:ascii="Consolas" w:hAnsi="Consolas"/>
          <w:sz w:val="16"/>
        </w:rPr>
        <w:t>2. STAGE 2 (Domain Bridge):</w:t>
      </w:r>
    </w:p>
    <w:p>
      <w:pPr>
        <w:spacing w:after="0" w:before="0" w:line="220" w:lineRule="exact"/>
        <w:ind w:left="567"/>
      </w:pPr>
      <w:r>
        <w:rPr>
          <w:rFonts w:ascii="Consolas" w:hAnsi="Consolas"/>
          <w:sz w:val="16"/>
        </w:rPr>
        <w:t xml:space="preserve">   model &lt;- LOAD(stage1.pth)</w:t>
      </w:r>
    </w:p>
    <w:p>
      <w:pPr>
        <w:spacing w:after="0" w:before="0" w:line="220" w:lineRule="exact"/>
        <w:ind w:left="567"/>
      </w:pPr>
      <w:r>
        <w:rPr>
          <w:rFonts w:ascii="Consolas" w:hAnsi="Consolas"/>
          <w:sz w:val="16"/>
        </w:rPr>
        <w:t xml:space="preserve">   head &lt;- EXPAND(7-&gt;16, copy overlapping weights)</w:t>
      </w:r>
    </w:p>
    <w:p>
      <w:pPr>
        <w:spacing w:after="0" w:before="0" w:line="220" w:lineRule="exact"/>
        <w:ind w:left="567"/>
      </w:pPr>
      <w:r>
        <w:rPr>
          <w:rFonts w:ascii="Consolas" w:hAnsi="Consolas"/>
          <w:sz w:val="16"/>
        </w:rPr>
        <w:t xml:space="preserve">   ISIC2019 &lt;- DEDUP(ISIC2019, HAM, MD5)  // -7054</w:t>
      </w:r>
    </w:p>
    <w:p>
      <w:pPr>
        <w:spacing w:after="0" w:before="0" w:line="220" w:lineRule="exact"/>
        <w:ind w:left="567"/>
      </w:pPr>
      <w:r>
        <w:rPr>
          <w:rFonts w:ascii="Consolas" w:hAnsi="Consolas"/>
          <w:sz w:val="16"/>
        </w:rPr>
        <w:t xml:space="preserve">   UNFREEZE last_5_blocks + head</w:t>
      </w:r>
    </w:p>
    <w:p>
      <w:pPr>
        <w:spacing w:after="0" w:before="0" w:line="220" w:lineRule="exact"/>
        <w:ind w:left="567"/>
      </w:pPr>
      <w:r>
        <w:rPr>
          <w:rFonts w:ascii="Consolas" w:hAnsi="Consolas"/>
          <w:sz w:val="16"/>
        </w:rPr>
        <w:t xml:space="preserve">   FOR epoch = 1..20: TRAIN(ISIC+PAD, diff_lr)</w:t>
      </w:r>
    </w:p>
    <w:p>
      <w:pPr>
        <w:spacing w:after="0" w:before="0" w:line="220" w:lineRule="exact"/>
        <w:ind w:left="567"/>
      </w:pPr>
      <w:r>
        <w:rPr>
          <w:rFonts w:ascii="Consolas" w:hAnsi="Consolas"/>
          <w:sz w:val="16"/>
        </w:rPr>
        <w:t xml:space="preserve">   SAVE best(val_loss) -&gt; stage2.pth</w:t>
      </w:r>
    </w:p>
    <w:p>
      <w:pPr>
        <w:spacing w:after="0" w:before="0" w:line="220" w:lineRule="exact"/>
        <w:ind w:left="567"/>
      </w:pPr>
      <w:r>
        <w:rPr>
          <w:rFonts w:ascii="Consolas" w:hAnsi="Consolas"/>
          <w:sz w:val="16"/>
        </w:rPr>
      </w:r>
    </w:p>
    <w:p>
      <w:pPr>
        <w:spacing w:after="0" w:before="0" w:line="220" w:lineRule="exact"/>
        <w:ind w:left="567"/>
      </w:pPr>
      <w:r>
        <w:rPr>
          <w:rFonts w:ascii="Consolas" w:hAnsi="Consolas"/>
          <w:sz w:val="16"/>
        </w:rPr>
        <w:t>3. STAGE 3 (Replay + Skin Tone):</w:t>
      </w:r>
    </w:p>
    <w:p>
      <w:pPr>
        <w:spacing w:after="0" w:before="0" w:line="220" w:lineRule="exact"/>
        <w:ind w:left="567"/>
      </w:pPr>
      <w:r>
        <w:rPr>
          <w:rFonts w:ascii="Consolas" w:hAnsi="Consolas"/>
          <w:sz w:val="16"/>
        </w:rPr>
        <w:t xml:space="preserve">   model &lt;- LOAD(stage2.pth); UNFREEZE ALL</w:t>
      </w:r>
    </w:p>
    <w:p>
      <w:pPr>
        <w:spacing w:after="0" w:before="0" w:line="220" w:lineRule="exact"/>
        <w:ind w:left="567"/>
      </w:pPr>
      <w:r>
        <w:rPr>
          <w:rFonts w:ascii="Consolas" w:hAnsi="Consolas"/>
          <w:sz w:val="16"/>
        </w:rPr>
        <w:t xml:space="preserve">   replay &lt;- CONCAT(S2_train, Fitz, DermNet)</w:t>
      </w:r>
    </w:p>
    <w:p>
      <w:pPr>
        <w:spacing w:after="0" w:before="0" w:line="220" w:lineRule="exact"/>
        <w:ind w:left="567"/>
      </w:pPr>
      <w:r>
        <w:rPr>
          <w:rFonts w:ascii="Consolas" w:hAnsi="Consolas"/>
          <w:sz w:val="16"/>
        </w:rPr>
        <w:t xml:space="preserve">   sampler &lt;- Weight(class_freq * fst_band)</w:t>
      </w:r>
    </w:p>
    <w:p>
      <w:pPr>
        <w:spacing w:after="0" w:before="0" w:line="220" w:lineRule="exact"/>
        <w:ind w:left="567"/>
      </w:pPr>
      <w:r>
        <w:rPr>
          <w:rFonts w:ascii="Consolas" w:hAnsi="Consolas"/>
          <w:sz w:val="16"/>
        </w:rPr>
        <w:t xml:space="preserve">   FOR epoch = 1..12:</w:t>
      </w:r>
    </w:p>
    <w:p>
      <w:pPr>
        <w:spacing w:after="0" w:before="0" w:line="220" w:lineRule="exact"/>
        <w:ind w:left="567"/>
      </w:pPr>
      <w:r>
        <w:rPr>
          <w:rFonts w:ascii="Consolas" w:hAnsi="Consolas"/>
          <w:sz w:val="16"/>
        </w:rPr>
        <w:t xml:space="preserve">     TRAIN(replay, source_label_smoothing)</w:t>
      </w:r>
    </w:p>
    <w:p>
      <w:pPr>
        <w:spacing w:after="0" w:before="0" w:line="220" w:lineRule="exact"/>
        <w:ind w:left="567"/>
      </w:pPr>
      <w:r>
        <w:rPr>
          <w:rFonts w:ascii="Consolas" w:hAnsi="Consolas"/>
          <w:sz w:val="16"/>
        </w:rPr>
        <w:t xml:space="preserve">     score &lt;- 0.35*PAD_f1 + 0.25*mal_recall</w:t>
      </w:r>
    </w:p>
    <w:p>
      <w:pPr>
        <w:spacing w:after="0" w:before="0" w:line="220" w:lineRule="exact"/>
        <w:ind w:left="567"/>
      </w:pPr>
      <w:r>
        <w:rPr>
          <w:rFonts w:ascii="Consolas" w:hAnsi="Consolas"/>
          <w:sz w:val="16"/>
        </w:rPr>
        <w:t xml:space="preserve">           + 0.20*dark_f1 + 0.20*bal_acc</w:t>
      </w:r>
    </w:p>
    <w:p>
      <w:pPr>
        <w:spacing w:after="0" w:before="0" w:line="220" w:lineRule="exact"/>
        <w:ind w:left="567"/>
      </w:pPr>
      <w:r>
        <w:rPr>
          <w:rFonts w:ascii="Consolas" w:hAnsi="Consolas"/>
          <w:sz w:val="16"/>
        </w:rPr>
        <w:t xml:space="preserve">   SAVE best(score) -&gt; stage3_replay_best.pth</w:t>
      </w:r>
    </w:p>
    <w:p>
      <w:pPr>
        <w:spacing w:after="0" w:before="0" w:line="220" w:lineRule="exact"/>
        <w:ind w:left="567"/>
      </w:pPr>
      <w:r>
        <w:rPr>
          <w:rFonts w:ascii="Consolas" w:hAnsi="Consolas"/>
          <w:sz w:val="16"/>
        </w:rPr>
        <w:t xml:space="preserve">   FINETUNE(Fitz) -&gt; stage3_replay_fitz_tuned.pth</w:t>
      </w:r>
    </w:p>
    <w:p>
      <w:pPr>
        <w:spacing w:after="80"/>
      </w:pPr>
    </w:p>
    <w:p>
      <w:pPr>
        <w:spacing w:before="160" w:after="60"/>
      </w:pPr>
      <w:r>
        <w:rPr>
          <w:rFonts w:ascii="Times New Roman" w:hAnsi="Times New Roman"/>
          <w:b/>
          <w:i/>
          <w:sz w:val="20"/>
        </w:rPr>
        <w:t>H. Mobile Inference Pipeline</w:t>
      </w:r>
    </w:p>
    <w:p>
      <w:pPr>
        <w:spacing w:after="80" w:before="0" w:line="260" w:lineRule="exact"/>
        <w:ind w:firstLine="0"/>
        <w:jc w:val="both"/>
      </w:pPr>
      <w:r>
        <w:rPr>
          <w:rFonts w:ascii="Times New Roman" w:hAnsi="Times New Roman"/>
          <w:sz w:val="20"/>
        </w:rPr>
        <w:t>The trained model is exported via PyTorch Mobile's Lite Interpreter (.ptl, &lt;50 MB). An InferenceWrapper produces softmax probabilities, confidence score, and top-3 predicted class indices. Pre-inference quality checks reject blurry images (Laplacian variance &lt; 100) and poorly lit images (mean brightness outside 40–220). A safety-first layer flags any malignant class (MEL, BCC, SCC, AK) appearing in the top-3 for immediate clinic referral. Fig. 4 illustrates the deployment pipeline.</w:t>
      </w:r>
    </w:p>
    <w:p>
      <w:pPr>
        <w:spacing w:before="120" w:after="4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inference_pipeline_1776082784291.png"/>
                    <pic:cNvPicPr/>
                  </pic:nvPicPr>
                  <pic:blipFill>
                    <a:blip r:embed="rId12"/>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i/>
          <w:sz w:val="18"/>
        </w:rPr>
        <w:t>Fig. 4. Mobile inference and clinical decision support pipeline.</w:t>
      </w:r>
    </w:p>
    <w:p>
      <w:pPr>
        <w:spacing w:before="280" w:after="120"/>
        <w:jc w:val="center"/>
      </w:pPr>
      <w:r>
        <w:rPr>
          <w:rFonts w:ascii="Times New Roman" w:hAnsi="Times New Roman"/>
          <w:b/>
          <w:sz w:val="22"/>
        </w:rPr>
        <w:t>VI. EXPERIMENTAL RESULTS</w:t>
      </w:r>
    </w:p>
    <w:p>
      <w:pPr>
        <w:spacing w:before="160" w:after="60"/>
      </w:pPr>
      <w:r>
        <w:rPr>
          <w:rFonts w:ascii="Times New Roman" w:hAnsi="Times New Roman"/>
          <w:b/>
          <w:i/>
          <w:sz w:val="20"/>
        </w:rPr>
        <w:t>A. Stage 1: HAM10000 Baseline</w:t>
      </w:r>
    </w:p>
    <w:p>
      <w:pPr>
        <w:spacing w:after="80" w:before="0" w:line="260" w:lineRule="exact"/>
        <w:ind w:firstLine="0"/>
        <w:jc w:val="both"/>
      </w:pPr>
      <w:r>
        <w:rPr>
          <w:rFonts w:ascii="Times New Roman" w:hAnsi="Times New Roman"/>
          <w:sz w:val="20"/>
        </w:rPr>
        <w:t>The Stage 1 model trained for 25 epochs achieves strong dermoscopic classification. Table IV presents the best checkpoint performance on the HAM10000 test set.</w:t>
      </w:r>
    </w:p>
    <w:p>
      <w:pPr>
        <w:spacing w:before="160" w:after="60"/>
        <w:jc w:val="center"/>
      </w:pPr>
      <w:r>
        <w:rPr>
          <w:rFonts w:ascii="Times New Roman" w:hAnsi="Times New Roman"/>
          <w:b/>
          <w:smallCaps/>
          <w:sz w:val="18"/>
        </w:rPr>
        <w:t>TABLE IV: STAGE 1 — HAM10000 TEST SET RESULTS (BEST CHECKPOINT, EPOCH 25)</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Metric</w:t>
            </w:r>
          </w:p>
        </w:tc>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Value</w:t>
            </w:r>
          </w:p>
        </w:tc>
      </w:tr>
      <w:tr>
        <w:tc>
          <w:tcPr>
            <w:tcW w:type="dxa" w:w="4986"/>
            <w:shd w:fill="F0F4F8"/>
            <w:tcMar>
              <w:top w:w="30" w:type="dxa"/>
              <w:bottom w:w="30" w:type="dxa"/>
              <w:start w:w="40" w:type="dxa"/>
              <w:end w:w="40" w:type="dxa"/>
            </w:tcMar>
          </w:tcPr>
          <w:p>
            <w:pPr>
              <w:jc w:val="center"/>
            </w:pPr>
            <w:r/>
            <w:r>
              <w:rPr>
                <w:rFonts w:ascii="Times New Roman" w:hAnsi="Times New Roman"/>
                <w:sz w:val="18"/>
              </w:rPr>
              <w:t>Accuracy</w:t>
            </w:r>
          </w:p>
        </w:tc>
        <w:tc>
          <w:tcPr>
            <w:tcW w:type="dxa" w:w="4986"/>
            <w:shd w:fill="F0F4F8"/>
            <w:tcMar>
              <w:top w:w="30" w:type="dxa"/>
              <w:bottom w:w="30" w:type="dxa"/>
              <w:start w:w="40" w:type="dxa"/>
              <w:end w:w="40" w:type="dxa"/>
            </w:tcMar>
          </w:tcPr>
          <w:p>
            <w:pPr>
              <w:jc w:val="center"/>
            </w:pPr>
            <w:r/>
            <w:r>
              <w:rPr>
                <w:rFonts w:ascii="Times New Roman" w:hAnsi="Times New Roman"/>
                <w:sz w:val="18"/>
              </w:rPr>
              <w:t>0.711</w:t>
            </w:r>
          </w:p>
        </w:tc>
      </w:tr>
      <w:tr>
        <w:tc>
          <w:tcPr>
            <w:tcW w:type="dxa" w:w="4986"/>
            <w:tcMar>
              <w:top w:w="30" w:type="dxa"/>
              <w:bottom w:w="30" w:type="dxa"/>
              <w:start w:w="40" w:type="dxa"/>
              <w:end w:w="40" w:type="dxa"/>
            </w:tcMar>
          </w:tcPr>
          <w:p>
            <w:pPr>
              <w:jc w:val="center"/>
            </w:pPr>
            <w:r/>
            <w:r>
              <w:rPr>
                <w:rFonts w:ascii="Times New Roman" w:hAnsi="Times New Roman"/>
                <w:sz w:val="18"/>
              </w:rPr>
              <w:t>Macro F1-Score</w:t>
            </w:r>
          </w:p>
        </w:tc>
        <w:tc>
          <w:tcPr>
            <w:tcW w:type="dxa" w:w="4986"/>
            <w:tcMar>
              <w:top w:w="30" w:type="dxa"/>
              <w:bottom w:w="30" w:type="dxa"/>
              <w:start w:w="40" w:type="dxa"/>
              <w:end w:w="40" w:type="dxa"/>
            </w:tcMar>
          </w:tcPr>
          <w:p>
            <w:pPr>
              <w:jc w:val="center"/>
            </w:pPr>
            <w:r/>
            <w:r>
              <w:rPr>
                <w:rFonts w:ascii="Times New Roman" w:hAnsi="Times New Roman"/>
                <w:sz w:val="18"/>
              </w:rPr>
              <w:t>0.676</w:t>
            </w:r>
          </w:p>
        </w:tc>
      </w:tr>
      <w:tr>
        <w:tc>
          <w:tcPr>
            <w:tcW w:type="dxa" w:w="4986"/>
            <w:shd w:fill="F0F4F8"/>
            <w:tcMar>
              <w:top w:w="30" w:type="dxa"/>
              <w:bottom w:w="30" w:type="dxa"/>
              <w:start w:w="40" w:type="dxa"/>
              <w:end w:w="40" w:type="dxa"/>
            </w:tcMar>
          </w:tcPr>
          <w:p>
            <w:pPr>
              <w:jc w:val="center"/>
            </w:pPr>
            <w:r/>
            <w:r>
              <w:rPr>
                <w:rFonts w:ascii="Times New Roman" w:hAnsi="Times New Roman"/>
                <w:sz w:val="18"/>
              </w:rPr>
              <w:t>Balanced Accuracy</w:t>
            </w:r>
          </w:p>
        </w:tc>
        <w:tc>
          <w:tcPr>
            <w:tcW w:type="dxa" w:w="4986"/>
            <w:shd w:fill="F0F4F8"/>
            <w:tcMar>
              <w:top w:w="30" w:type="dxa"/>
              <w:bottom w:w="30" w:type="dxa"/>
              <w:start w:w="40" w:type="dxa"/>
              <w:end w:w="40" w:type="dxa"/>
            </w:tcMar>
          </w:tcPr>
          <w:p>
            <w:pPr>
              <w:jc w:val="center"/>
            </w:pPr>
            <w:r/>
            <w:r>
              <w:rPr>
                <w:rFonts w:ascii="Times New Roman" w:hAnsi="Times New Roman"/>
                <w:sz w:val="18"/>
              </w:rPr>
              <w:t>0.755</w:t>
            </w:r>
          </w:p>
        </w:tc>
      </w:tr>
    </w:tbl>
    <w:p>
      <w:pPr>
        <w:spacing w:after="80"/>
      </w:pPr>
    </w:p>
    <w:p>
      <w:pPr>
        <w:spacing w:before="160" w:after="60"/>
      </w:pPr>
      <w:r>
        <w:rPr>
          <w:rFonts w:ascii="Times New Roman" w:hAnsi="Times New Roman"/>
          <w:b/>
          <w:i/>
          <w:sz w:val="20"/>
        </w:rPr>
        <w:t>B. Stage 2: ISIC 2019 + PAD-UFES-20</w:t>
      </w:r>
    </w:p>
    <w:p>
      <w:pPr>
        <w:spacing w:after="80" w:before="0" w:line="260" w:lineRule="exact"/>
        <w:ind w:firstLine="0"/>
        <w:jc w:val="both"/>
      </w:pPr>
      <w:r>
        <w:rPr>
          <w:rFonts w:ascii="Times New Roman" w:hAnsi="Times New Roman"/>
          <w:sz w:val="20"/>
        </w:rPr>
        <w:t>Stage 2 bridges to smartphone imagery. The best checkpoint (epoch 19, by validation loss = 0.861) is evaluated on both the PAD smartphone test set and the combined test set. Tables V and VI present the results.</w:t>
      </w:r>
    </w:p>
    <w:p>
      <w:pPr>
        <w:spacing w:before="160" w:after="60"/>
        <w:jc w:val="center"/>
      </w:pPr>
      <w:r>
        <w:rPr>
          <w:rFonts w:ascii="Times New Roman" w:hAnsi="Times New Roman"/>
          <w:b/>
          <w:smallCaps/>
          <w:sz w:val="18"/>
        </w:rPr>
        <w:t>TABLE V: STAGE 2 — TEST SET METRICS (BEST CHECKPOINT, EPOCH 19)</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Test Set</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Images</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Accuracy</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Macro F1</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Balanced Acc</w:t>
            </w:r>
          </w:p>
        </w:tc>
      </w:tr>
      <w:tr>
        <w:tc>
          <w:tcPr>
            <w:tcW w:type="dxa" w:w="1994"/>
            <w:shd w:fill="F0F4F8"/>
            <w:tcMar>
              <w:top w:w="30" w:type="dxa"/>
              <w:bottom w:w="30" w:type="dxa"/>
              <w:start w:w="40" w:type="dxa"/>
              <w:end w:w="40" w:type="dxa"/>
            </w:tcMar>
          </w:tcPr>
          <w:p>
            <w:pPr>
              <w:jc w:val="center"/>
            </w:pPr>
            <w:r/>
            <w:r>
              <w:rPr>
                <w:rFonts w:ascii="Times New Roman" w:hAnsi="Times New Roman"/>
                <w:sz w:val="18"/>
              </w:rPr>
              <w:t>PAD-UFES-20 (smartphone)</w:t>
            </w:r>
          </w:p>
        </w:tc>
        <w:tc>
          <w:tcPr>
            <w:tcW w:type="dxa" w:w="1994"/>
            <w:shd w:fill="F0F4F8"/>
            <w:tcMar>
              <w:top w:w="30" w:type="dxa"/>
              <w:bottom w:w="30" w:type="dxa"/>
              <w:start w:w="40" w:type="dxa"/>
              <w:end w:w="40" w:type="dxa"/>
            </w:tcMar>
          </w:tcPr>
          <w:p>
            <w:pPr>
              <w:jc w:val="center"/>
            </w:pPr>
            <w:r/>
            <w:r>
              <w:rPr>
                <w:rFonts w:ascii="Times New Roman" w:hAnsi="Times New Roman"/>
                <w:sz w:val="18"/>
              </w:rPr>
              <w:t>346</w:t>
            </w:r>
          </w:p>
        </w:tc>
        <w:tc>
          <w:tcPr>
            <w:tcW w:type="dxa" w:w="1994"/>
            <w:shd w:fill="F0F4F8"/>
            <w:tcMar>
              <w:top w:w="30" w:type="dxa"/>
              <w:bottom w:w="30" w:type="dxa"/>
              <w:start w:w="40" w:type="dxa"/>
              <w:end w:w="40" w:type="dxa"/>
            </w:tcMar>
          </w:tcPr>
          <w:p>
            <w:pPr>
              <w:jc w:val="center"/>
            </w:pPr>
            <w:r/>
            <w:r>
              <w:rPr>
                <w:rFonts w:ascii="Times New Roman" w:hAnsi="Times New Roman"/>
                <w:sz w:val="18"/>
              </w:rPr>
              <w:t>0.668</w:t>
            </w:r>
          </w:p>
        </w:tc>
        <w:tc>
          <w:tcPr>
            <w:tcW w:type="dxa" w:w="1994"/>
            <w:shd w:fill="F0F4F8"/>
            <w:tcMar>
              <w:top w:w="30" w:type="dxa"/>
              <w:bottom w:w="30" w:type="dxa"/>
              <w:start w:w="40" w:type="dxa"/>
              <w:end w:w="40" w:type="dxa"/>
            </w:tcMar>
          </w:tcPr>
          <w:p>
            <w:pPr>
              <w:jc w:val="center"/>
            </w:pPr>
            <w:r/>
            <w:r>
              <w:rPr>
                <w:rFonts w:ascii="Times New Roman" w:hAnsi="Times New Roman"/>
                <w:sz w:val="18"/>
              </w:rPr>
              <w:t>0.416</w:t>
            </w:r>
          </w:p>
        </w:tc>
        <w:tc>
          <w:tcPr>
            <w:tcW w:type="dxa" w:w="1994"/>
            <w:shd w:fill="F0F4F8"/>
            <w:tcMar>
              <w:top w:w="30" w:type="dxa"/>
              <w:bottom w:w="30" w:type="dxa"/>
              <w:start w:w="40" w:type="dxa"/>
              <w:end w:w="40" w:type="dxa"/>
            </w:tcMar>
          </w:tcPr>
          <w:p>
            <w:pPr>
              <w:jc w:val="center"/>
            </w:pPr>
            <w:r/>
            <w:r>
              <w:rPr>
                <w:rFonts w:ascii="Times New Roman" w:hAnsi="Times New Roman"/>
                <w:sz w:val="18"/>
              </w:rPr>
              <w:t>0.547</w:t>
            </w:r>
          </w:p>
        </w:tc>
      </w:tr>
      <w:tr>
        <w:tc>
          <w:tcPr>
            <w:tcW w:type="dxa" w:w="1994"/>
            <w:tcMar>
              <w:top w:w="30" w:type="dxa"/>
              <w:bottom w:w="30" w:type="dxa"/>
              <w:start w:w="40" w:type="dxa"/>
              <w:end w:w="40" w:type="dxa"/>
            </w:tcMar>
          </w:tcPr>
          <w:p>
            <w:pPr>
              <w:jc w:val="center"/>
            </w:pPr>
            <w:r/>
            <w:r>
              <w:rPr>
                <w:rFonts w:ascii="Times New Roman" w:hAnsi="Times New Roman"/>
                <w:sz w:val="18"/>
              </w:rPr>
              <w:t>Combined ISIC + PAD</w:t>
            </w:r>
          </w:p>
        </w:tc>
        <w:tc>
          <w:tcPr>
            <w:tcW w:type="dxa" w:w="1994"/>
            <w:tcMar>
              <w:top w:w="30" w:type="dxa"/>
              <w:bottom w:w="30" w:type="dxa"/>
              <w:start w:w="40" w:type="dxa"/>
              <w:end w:w="40" w:type="dxa"/>
            </w:tcMar>
          </w:tcPr>
          <w:p>
            <w:pPr>
              <w:jc w:val="center"/>
            </w:pPr>
            <w:r/>
            <w:r>
              <w:rPr>
                <w:rFonts w:ascii="Times New Roman" w:hAnsi="Times New Roman"/>
                <w:sz w:val="18"/>
              </w:rPr>
              <w:t>2,874</w:t>
            </w:r>
          </w:p>
        </w:tc>
        <w:tc>
          <w:tcPr>
            <w:tcW w:type="dxa" w:w="1994"/>
            <w:tcMar>
              <w:top w:w="30" w:type="dxa"/>
              <w:bottom w:w="30" w:type="dxa"/>
              <w:start w:w="40" w:type="dxa"/>
              <w:end w:w="40" w:type="dxa"/>
            </w:tcMar>
          </w:tcPr>
          <w:p>
            <w:pPr>
              <w:jc w:val="center"/>
            </w:pPr>
            <w:r/>
            <w:r>
              <w:rPr>
                <w:rFonts w:ascii="Times New Roman" w:hAnsi="Times New Roman"/>
                <w:sz w:val="18"/>
              </w:rPr>
              <w:t>0.677</w:t>
            </w:r>
          </w:p>
        </w:tc>
        <w:tc>
          <w:tcPr>
            <w:tcW w:type="dxa" w:w="1994"/>
            <w:tcMar>
              <w:top w:w="30" w:type="dxa"/>
              <w:bottom w:w="30" w:type="dxa"/>
              <w:start w:w="40" w:type="dxa"/>
              <w:end w:w="40" w:type="dxa"/>
            </w:tcMar>
          </w:tcPr>
          <w:p>
            <w:pPr>
              <w:jc w:val="center"/>
            </w:pPr>
            <w:r/>
            <w:r>
              <w:rPr>
                <w:rFonts w:ascii="Times New Roman" w:hAnsi="Times New Roman"/>
                <w:sz w:val="18"/>
              </w:rPr>
              <w:t>0.564</w:t>
            </w:r>
          </w:p>
        </w:tc>
        <w:tc>
          <w:tcPr>
            <w:tcW w:type="dxa" w:w="1994"/>
            <w:tcMar>
              <w:top w:w="30" w:type="dxa"/>
              <w:bottom w:w="30" w:type="dxa"/>
              <w:start w:w="40" w:type="dxa"/>
              <w:end w:w="40" w:type="dxa"/>
            </w:tcMar>
          </w:tcPr>
          <w:p>
            <w:pPr>
              <w:jc w:val="center"/>
            </w:pPr>
            <w:r/>
            <w:r>
              <w:rPr>
                <w:rFonts w:ascii="Times New Roman" w:hAnsi="Times New Roman"/>
                <w:sz w:val="18"/>
              </w:rPr>
              <w:t>0.531</w:t>
            </w:r>
          </w:p>
        </w:tc>
      </w:tr>
    </w:tbl>
    <w:p>
      <w:pPr>
        <w:spacing w:after="80"/>
      </w:pPr>
    </w:p>
    <w:p>
      <w:pPr>
        <w:spacing w:before="160" w:after="60"/>
        <w:jc w:val="center"/>
      </w:pPr>
      <w:r>
        <w:rPr>
          <w:rFonts w:ascii="Times New Roman" w:hAnsi="Times New Roman"/>
          <w:b/>
          <w:smallCaps/>
          <w:sz w:val="18"/>
        </w:rPr>
        <w:t>TABLE VI: STAGE 2 — PER-CLASS REPORT (COMBINED TEST SET, 2,874 IMAGES)</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Class</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Precision</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Recall</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F1-Score</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Support</w:t>
            </w:r>
          </w:p>
        </w:tc>
      </w:tr>
      <w:tr>
        <w:tc>
          <w:tcPr>
            <w:tcW w:type="dxa" w:w="1994"/>
            <w:shd w:fill="F0F4F8"/>
            <w:tcMar>
              <w:top w:w="30" w:type="dxa"/>
              <w:bottom w:w="30" w:type="dxa"/>
              <w:start w:w="40" w:type="dxa"/>
              <w:end w:w="40" w:type="dxa"/>
            </w:tcMar>
          </w:tcPr>
          <w:p>
            <w:pPr>
              <w:jc w:val="center"/>
            </w:pPr>
            <w:r/>
            <w:r>
              <w:rPr>
                <w:rFonts w:ascii="Times New Roman" w:hAnsi="Times New Roman"/>
                <w:sz w:val="18"/>
              </w:rPr>
              <w:t>MEL</w:t>
            </w:r>
          </w:p>
        </w:tc>
        <w:tc>
          <w:tcPr>
            <w:tcW w:type="dxa" w:w="1994"/>
            <w:shd w:fill="F0F4F8"/>
            <w:tcMar>
              <w:top w:w="30" w:type="dxa"/>
              <w:bottom w:w="30" w:type="dxa"/>
              <w:start w:w="40" w:type="dxa"/>
              <w:end w:w="40" w:type="dxa"/>
            </w:tcMar>
          </w:tcPr>
          <w:p>
            <w:pPr>
              <w:jc w:val="center"/>
            </w:pPr>
            <w:r/>
            <w:r>
              <w:rPr>
                <w:rFonts w:ascii="Times New Roman" w:hAnsi="Times New Roman"/>
                <w:sz w:val="18"/>
              </w:rPr>
              <w:t>0.73</w:t>
            </w:r>
          </w:p>
        </w:tc>
        <w:tc>
          <w:tcPr>
            <w:tcW w:type="dxa" w:w="1994"/>
            <w:shd w:fill="F0F4F8"/>
            <w:tcMar>
              <w:top w:w="30" w:type="dxa"/>
              <w:bottom w:w="30" w:type="dxa"/>
              <w:start w:w="40" w:type="dxa"/>
              <w:end w:w="40" w:type="dxa"/>
            </w:tcMar>
          </w:tcPr>
          <w:p>
            <w:pPr>
              <w:jc w:val="center"/>
            </w:pPr>
            <w:r/>
            <w:r>
              <w:rPr>
                <w:rFonts w:ascii="Times New Roman" w:hAnsi="Times New Roman"/>
                <w:sz w:val="18"/>
              </w:rPr>
              <w:t>0.58</w:t>
            </w:r>
          </w:p>
        </w:tc>
        <w:tc>
          <w:tcPr>
            <w:tcW w:type="dxa" w:w="1994"/>
            <w:shd w:fill="F0F4F8"/>
            <w:tcMar>
              <w:top w:w="30" w:type="dxa"/>
              <w:bottom w:w="30" w:type="dxa"/>
              <w:start w:w="40" w:type="dxa"/>
              <w:end w:w="40" w:type="dxa"/>
            </w:tcMar>
          </w:tcPr>
          <w:p>
            <w:pPr>
              <w:jc w:val="center"/>
            </w:pPr>
            <w:r/>
            <w:r>
              <w:rPr>
                <w:rFonts w:ascii="Times New Roman" w:hAnsi="Times New Roman"/>
                <w:sz w:val="18"/>
              </w:rPr>
              <w:t>0.64</w:t>
            </w:r>
          </w:p>
        </w:tc>
        <w:tc>
          <w:tcPr>
            <w:tcW w:type="dxa" w:w="1994"/>
            <w:shd w:fill="F0F4F8"/>
            <w:tcMar>
              <w:top w:w="30" w:type="dxa"/>
              <w:bottom w:w="30" w:type="dxa"/>
              <w:start w:w="40" w:type="dxa"/>
              <w:end w:w="40" w:type="dxa"/>
            </w:tcMar>
          </w:tcPr>
          <w:p>
            <w:pPr>
              <w:jc w:val="center"/>
            </w:pPr>
            <w:r/>
            <w:r>
              <w:rPr>
                <w:rFonts w:ascii="Times New Roman" w:hAnsi="Times New Roman"/>
                <w:sz w:val="18"/>
              </w:rPr>
              <w:t>618</w:t>
            </w:r>
          </w:p>
        </w:tc>
      </w:tr>
      <w:tr>
        <w:tc>
          <w:tcPr>
            <w:tcW w:type="dxa" w:w="1994"/>
            <w:tcMar>
              <w:top w:w="30" w:type="dxa"/>
              <w:bottom w:w="30" w:type="dxa"/>
              <w:start w:w="40" w:type="dxa"/>
              <w:end w:w="40" w:type="dxa"/>
            </w:tcMar>
          </w:tcPr>
          <w:p>
            <w:pPr>
              <w:jc w:val="center"/>
            </w:pPr>
            <w:r/>
            <w:r>
              <w:rPr>
                <w:rFonts w:ascii="Times New Roman" w:hAnsi="Times New Roman"/>
                <w:sz w:val="18"/>
              </w:rPr>
              <w:t>BCC</w:t>
            </w:r>
          </w:p>
        </w:tc>
        <w:tc>
          <w:tcPr>
            <w:tcW w:type="dxa" w:w="1994"/>
            <w:tcMar>
              <w:top w:w="30" w:type="dxa"/>
              <w:bottom w:w="30" w:type="dxa"/>
              <w:start w:w="40" w:type="dxa"/>
              <w:end w:w="40" w:type="dxa"/>
            </w:tcMar>
          </w:tcPr>
          <w:p>
            <w:pPr>
              <w:jc w:val="center"/>
            </w:pPr>
            <w:r/>
            <w:r>
              <w:rPr>
                <w:rFonts w:ascii="Times New Roman" w:hAnsi="Times New Roman"/>
                <w:sz w:val="18"/>
              </w:rPr>
              <w:t>0.71</w:t>
            </w:r>
          </w:p>
        </w:tc>
        <w:tc>
          <w:tcPr>
            <w:tcW w:type="dxa" w:w="1994"/>
            <w:tcMar>
              <w:top w:w="30" w:type="dxa"/>
              <w:bottom w:w="30" w:type="dxa"/>
              <w:start w:w="40" w:type="dxa"/>
              <w:end w:w="40" w:type="dxa"/>
            </w:tcMar>
          </w:tcPr>
          <w:p>
            <w:pPr>
              <w:jc w:val="center"/>
            </w:pPr>
            <w:r/>
            <w:r>
              <w:rPr>
                <w:rFonts w:ascii="Times New Roman" w:hAnsi="Times New Roman"/>
                <w:sz w:val="18"/>
              </w:rPr>
              <w:t>0.74</w:t>
            </w:r>
          </w:p>
        </w:tc>
        <w:tc>
          <w:tcPr>
            <w:tcW w:type="dxa" w:w="1994"/>
            <w:tcMar>
              <w:top w:w="30" w:type="dxa"/>
              <w:bottom w:w="30" w:type="dxa"/>
              <w:start w:w="40" w:type="dxa"/>
              <w:end w:w="40" w:type="dxa"/>
            </w:tcMar>
          </w:tcPr>
          <w:p>
            <w:pPr>
              <w:jc w:val="center"/>
            </w:pPr>
            <w:r/>
            <w:r>
              <w:rPr>
                <w:rFonts w:ascii="Times New Roman" w:hAnsi="Times New Roman"/>
                <w:sz w:val="18"/>
              </w:rPr>
              <w:t>0.72</w:t>
            </w:r>
          </w:p>
        </w:tc>
        <w:tc>
          <w:tcPr>
            <w:tcW w:type="dxa" w:w="1994"/>
            <w:tcMar>
              <w:top w:w="30" w:type="dxa"/>
              <w:bottom w:w="30" w:type="dxa"/>
              <w:start w:w="40" w:type="dxa"/>
              <w:end w:w="40" w:type="dxa"/>
            </w:tcMar>
          </w:tcPr>
          <w:p>
            <w:pPr>
              <w:jc w:val="center"/>
            </w:pPr>
            <w:r/>
            <w:r>
              <w:rPr>
                <w:rFonts w:ascii="Times New Roman" w:hAnsi="Times New Roman"/>
                <w:sz w:val="18"/>
              </w:rPr>
              <w:t>590</w:t>
            </w:r>
          </w:p>
        </w:tc>
      </w:tr>
      <w:tr>
        <w:tc>
          <w:tcPr>
            <w:tcW w:type="dxa" w:w="1994"/>
            <w:shd w:fill="F0F4F8"/>
            <w:tcMar>
              <w:top w:w="30" w:type="dxa"/>
              <w:bottom w:w="30" w:type="dxa"/>
              <w:start w:w="40" w:type="dxa"/>
              <w:end w:w="40" w:type="dxa"/>
            </w:tcMar>
          </w:tcPr>
          <w:p>
            <w:pPr>
              <w:jc w:val="center"/>
            </w:pPr>
            <w:r/>
            <w:r>
              <w:rPr>
                <w:rFonts w:ascii="Times New Roman" w:hAnsi="Times New Roman"/>
                <w:sz w:val="18"/>
              </w:rPr>
              <w:t>SCC</w:t>
            </w:r>
          </w:p>
        </w:tc>
        <w:tc>
          <w:tcPr>
            <w:tcW w:type="dxa" w:w="1994"/>
            <w:shd w:fill="F0F4F8"/>
            <w:tcMar>
              <w:top w:w="30" w:type="dxa"/>
              <w:bottom w:w="30" w:type="dxa"/>
              <w:start w:w="40" w:type="dxa"/>
              <w:end w:w="40" w:type="dxa"/>
            </w:tcMar>
          </w:tcPr>
          <w:p>
            <w:pPr>
              <w:jc w:val="center"/>
            </w:pPr>
            <w:r/>
            <w:r>
              <w:rPr>
                <w:rFonts w:ascii="Times New Roman" w:hAnsi="Times New Roman"/>
                <w:sz w:val="18"/>
              </w:rPr>
              <w:t>0.37</w:t>
            </w:r>
          </w:p>
        </w:tc>
        <w:tc>
          <w:tcPr>
            <w:tcW w:type="dxa" w:w="1994"/>
            <w:shd w:fill="F0F4F8"/>
            <w:tcMar>
              <w:top w:w="30" w:type="dxa"/>
              <w:bottom w:w="30" w:type="dxa"/>
              <w:start w:w="40" w:type="dxa"/>
              <w:end w:w="40" w:type="dxa"/>
            </w:tcMar>
          </w:tcPr>
          <w:p>
            <w:pPr>
              <w:jc w:val="center"/>
            </w:pPr>
            <w:r/>
            <w:r>
              <w:rPr>
                <w:rFonts w:ascii="Times New Roman" w:hAnsi="Times New Roman"/>
                <w:sz w:val="18"/>
              </w:rPr>
              <w:t>0.18</w:t>
            </w:r>
          </w:p>
        </w:tc>
        <w:tc>
          <w:tcPr>
            <w:tcW w:type="dxa" w:w="1994"/>
            <w:shd w:fill="F0F4F8"/>
            <w:tcMar>
              <w:top w:w="30" w:type="dxa"/>
              <w:bottom w:w="30" w:type="dxa"/>
              <w:start w:w="40" w:type="dxa"/>
              <w:end w:w="40" w:type="dxa"/>
            </w:tcMar>
          </w:tcPr>
          <w:p>
            <w:pPr>
              <w:jc w:val="center"/>
            </w:pPr>
            <w:r/>
            <w:r>
              <w:rPr>
                <w:rFonts w:ascii="Times New Roman" w:hAnsi="Times New Roman"/>
                <w:sz w:val="18"/>
              </w:rPr>
              <w:t>0.24</w:t>
            </w:r>
          </w:p>
        </w:tc>
        <w:tc>
          <w:tcPr>
            <w:tcW w:type="dxa" w:w="1994"/>
            <w:shd w:fill="F0F4F8"/>
            <w:tcMar>
              <w:top w:w="30" w:type="dxa"/>
              <w:bottom w:w="30" w:type="dxa"/>
              <w:start w:w="40" w:type="dxa"/>
              <w:end w:w="40" w:type="dxa"/>
            </w:tcMar>
          </w:tcPr>
          <w:p>
            <w:pPr>
              <w:jc w:val="center"/>
            </w:pPr>
            <w:r/>
            <w:r>
              <w:rPr>
                <w:rFonts w:ascii="Times New Roman" w:hAnsi="Times New Roman"/>
                <w:sz w:val="18"/>
              </w:rPr>
              <w:t>131</w:t>
            </w:r>
          </w:p>
        </w:tc>
      </w:tr>
      <w:tr>
        <w:tc>
          <w:tcPr>
            <w:tcW w:type="dxa" w:w="1994"/>
            <w:tcMar>
              <w:top w:w="30" w:type="dxa"/>
              <w:bottom w:w="30" w:type="dxa"/>
              <w:start w:w="40" w:type="dxa"/>
              <w:end w:w="40" w:type="dxa"/>
            </w:tcMar>
          </w:tcPr>
          <w:p>
            <w:pPr>
              <w:jc w:val="center"/>
            </w:pPr>
            <w:r/>
            <w:r>
              <w:rPr>
                <w:rFonts w:ascii="Times New Roman" w:hAnsi="Times New Roman"/>
                <w:sz w:val="18"/>
              </w:rPr>
              <w:t>AK</w:t>
            </w:r>
          </w:p>
        </w:tc>
        <w:tc>
          <w:tcPr>
            <w:tcW w:type="dxa" w:w="1994"/>
            <w:tcMar>
              <w:top w:w="30" w:type="dxa"/>
              <w:bottom w:w="30" w:type="dxa"/>
              <w:start w:w="40" w:type="dxa"/>
              <w:end w:w="40" w:type="dxa"/>
            </w:tcMar>
          </w:tcPr>
          <w:p>
            <w:pPr>
              <w:jc w:val="center"/>
            </w:pPr>
            <w:r/>
            <w:r>
              <w:rPr>
                <w:rFonts w:ascii="Times New Roman" w:hAnsi="Times New Roman"/>
                <w:sz w:val="18"/>
              </w:rPr>
              <w:t>0.52</w:t>
            </w:r>
          </w:p>
        </w:tc>
        <w:tc>
          <w:tcPr>
            <w:tcW w:type="dxa" w:w="1994"/>
            <w:tcMar>
              <w:top w:w="30" w:type="dxa"/>
              <w:bottom w:w="30" w:type="dxa"/>
              <w:start w:w="40" w:type="dxa"/>
              <w:end w:w="40" w:type="dxa"/>
            </w:tcMar>
          </w:tcPr>
          <w:p>
            <w:pPr>
              <w:jc w:val="center"/>
            </w:pPr>
            <w:r/>
            <w:r>
              <w:rPr>
                <w:rFonts w:ascii="Times New Roman" w:hAnsi="Times New Roman"/>
                <w:sz w:val="18"/>
              </w:rPr>
              <w:t>0.44</w:t>
            </w:r>
          </w:p>
        </w:tc>
        <w:tc>
          <w:tcPr>
            <w:tcW w:type="dxa" w:w="1994"/>
            <w:tcMar>
              <w:top w:w="30" w:type="dxa"/>
              <w:bottom w:w="30" w:type="dxa"/>
              <w:start w:w="40" w:type="dxa"/>
              <w:end w:w="40" w:type="dxa"/>
            </w:tcMar>
          </w:tcPr>
          <w:p>
            <w:pPr>
              <w:jc w:val="center"/>
            </w:pPr>
            <w:r/>
            <w:r>
              <w:rPr>
                <w:rFonts w:ascii="Times New Roman" w:hAnsi="Times New Roman"/>
                <w:sz w:val="18"/>
              </w:rPr>
              <w:t>0.47</w:t>
            </w:r>
          </w:p>
        </w:tc>
        <w:tc>
          <w:tcPr>
            <w:tcW w:type="dxa" w:w="1994"/>
            <w:tcMar>
              <w:top w:w="30" w:type="dxa"/>
              <w:bottom w:w="30" w:type="dxa"/>
              <w:start w:w="40" w:type="dxa"/>
              <w:end w:w="40" w:type="dxa"/>
            </w:tcMar>
          </w:tcPr>
          <w:p>
            <w:pPr>
              <w:jc w:val="center"/>
            </w:pPr>
            <w:r/>
            <w:r>
              <w:rPr>
                <w:rFonts w:ascii="Times New Roman" w:hAnsi="Times New Roman"/>
                <w:sz w:val="18"/>
              </w:rPr>
              <w:t>222</w:t>
            </w:r>
          </w:p>
        </w:tc>
      </w:tr>
      <w:tr>
        <w:tc>
          <w:tcPr>
            <w:tcW w:type="dxa" w:w="1994"/>
            <w:shd w:fill="F0F4F8"/>
            <w:tcMar>
              <w:top w:w="30" w:type="dxa"/>
              <w:bottom w:w="30" w:type="dxa"/>
              <w:start w:w="40" w:type="dxa"/>
              <w:end w:w="40" w:type="dxa"/>
            </w:tcMar>
          </w:tcPr>
          <w:p>
            <w:pPr>
              <w:jc w:val="center"/>
            </w:pPr>
            <w:r/>
            <w:r>
              <w:rPr>
                <w:rFonts w:ascii="Times New Roman" w:hAnsi="Times New Roman"/>
                <w:sz w:val="18"/>
              </w:rPr>
              <w:t>NEV</w:t>
            </w:r>
          </w:p>
        </w:tc>
        <w:tc>
          <w:tcPr>
            <w:tcW w:type="dxa" w:w="1994"/>
            <w:shd w:fill="F0F4F8"/>
            <w:tcMar>
              <w:top w:w="30" w:type="dxa"/>
              <w:bottom w:w="30" w:type="dxa"/>
              <w:start w:w="40" w:type="dxa"/>
              <w:end w:w="40" w:type="dxa"/>
            </w:tcMar>
          </w:tcPr>
          <w:p>
            <w:pPr>
              <w:jc w:val="center"/>
            </w:pPr>
            <w:r/>
            <w:r>
              <w:rPr>
                <w:rFonts w:ascii="Times New Roman" w:hAnsi="Times New Roman"/>
                <w:sz w:val="18"/>
              </w:rPr>
              <w:t>0.71</w:t>
            </w:r>
          </w:p>
        </w:tc>
        <w:tc>
          <w:tcPr>
            <w:tcW w:type="dxa" w:w="1994"/>
            <w:shd w:fill="F0F4F8"/>
            <w:tcMar>
              <w:top w:w="30" w:type="dxa"/>
              <w:bottom w:w="30" w:type="dxa"/>
              <w:start w:w="40" w:type="dxa"/>
              <w:end w:w="40" w:type="dxa"/>
            </w:tcMar>
          </w:tcPr>
          <w:p>
            <w:pPr>
              <w:jc w:val="center"/>
            </w:pPr>
            <w:r/>
            <w:r>
              <w:rPr>
                <w:rFonts w:ascii="Times New Roman" w:hAnsi="Times New Roman"/>
                <w:sz w:val="18"/>
              </w:rPr>
              <w:t>0.90</w:t>
            </w:r>
          </w:p>
        </w:tc>
        <w:tc>
          <w:tcPr>
            <w:tcW w:type="dxa" w:w="1994"/>
            <w:shd w:fill="F0F4F8"/>
            <w:tcMar>
              <w:top w:w="30" w:type="dxa"/>
              <w:bottom w:w="30" w:type="dxa"/>
              <w:start w:w="40" w:type="dxa"/>
              <w:end w:w="40" w:type="dxa"/>
            </w:tcMar>
          </w:tcPr>
          <w:p>
            <w:pPr>
              <w:jc w:val="center"/>
            </w:pPr>
            <w:r/>
            <w:r>
              <w:rPr>
                <w:rFonts w:ascii="Times New Roman" w:hAnsi="Times New Roman"/>
                <w:sz w:val="18"/>
              </w:rPr>
              <w:t>0.80</w:t>
            </w:r>
          </w:p>
        </w:tc>
        <w:tc>
          <w:tcPr>
            <w:tcW w:type="dxa" w:w="1994"/>
            <w:shd w:fill="F0F4F8"/>
            <w:tcMar>
              <w:top w:w="30" w:type="dxa"/>
              <w:bottom w:w="30" w:type="dxa"/>
              <w:start w:w="40" w:type="dxa"/>
              <w:end w:w="40" w:type="dxa"/>
            </w:tcMar>
          </w:tcPr>
          <w:p>
            <w:pPr>
              <w:jc w:val="center"/>
            </w:pPr>
            <w:r/>
            <w:r>
              <w:rPr>
                <w:rFonts w:ascii="Times New Roman" w:hAnsi="Times New Roman"/>
                <w:sz w:val="18"/>
              </w:rPr>
              <w:t>962</w:t>
            </w:r>
          </w:p>
        </w:tc>
      </w:tr>
      <w:tr>
        <w:tc>
          <w:tcPr>
            <w:tcW w:type="dxa" w:w="1994"/>
            <w:tcMar>
              <w:top w:w="30" w:type="dxa"/>
              <w:bottom w:w="30" w:type="dxa"/>
              <w:start w:w="40" w:type="dxa"/>
              <w:end w:w="40" w:type="dxa"/>
            </w:tcMar>
          </w:tcPr>
          <w:p>
            <w:pPr>
              <w:jc w:val="center"/>
            </w:pPr>
            <w:r/>
            <w:r>
              <w:rPr>
                <w:rFonts w:ascii="Times New Roman" w:hAnsi="Times New Roman"/>
                <w:sz w:val="18"/>
              </w:rPr>
              <w:t>BKL</w:t>
            </w:r>
          </w:p>
        </w:tc>
        <w:tc>
          <w:tcPr>
            <w:tcW w:type="dxa" w:w="1994"/>
            <w:tcMar>
              <w:top w:w="30" w:type="dxa"/>
              <w:bottom w:w="30" w:type="dxa"/>
              <w:start w:w="40" w:type="dxa"/>
              <w:end w:w="40" w:type="dxa"/>
            </w:tcMar>
          </w:tcPr>
          <w:p>
            <w:pPr>
              <w:jc w:val="center"/>
            </w:pPr>
            <w:r/>
            <w:r>
              <w:rPr>
                <w:rFonts w:ascii="Times New Roman" w:hAnsi="Times New Roman"/>
                <w:sz w:val="18"/>
              </w:rPr>
              <w:t>0.49</w:t>
            </w:r>
          </w:p>
        </w:tc>
        <w:tc>
          <w:tcPr>
            <w:tcW w:type="dxa" w:w="1994"/>
            <w:tcMar>
              <w:top w:w="30" w:type="dxa"/>
              <w:bottom w:w="30" w:type="dxa"/>
              <w:start w:w="40" w:type="dxa"/>
              <w:end w:w="40" w:type="dxa"/>
            </w:tcMar>
          </w:tcPr>
          <w:p>
            <w:pPr>
              <w:jc w:val="center"/>
            </w:pPr>
            <w:r/>
            <w:r>
              <w:rPr>
                <w:rFonts w:ascii="Times New Roman" w:hAnsi="Times New Roman"/>
                <w:sz w:val="18"/>
              </w:rPr>
              <w:t>0.44</w:t>
            </w:r>
          </w:p>
        </w:tc>
        <w:tc>
          <w:tcPr>
            <w:tcW w:type="dxa" w:w="1994"/>
            <w:tcMar>
              <w:top w:w="30" w:type="dxa"/>
              <w:bottom w:w="30" w:type="dxa"/>
              <w:start w:w="40" w:type="dxa"/>
              <w:end w:w="40" w:type="dxa"/>
            </w:tcMar>
          </w:tcPr>
          <w:p>
            <w:pPr>
              <w:jc w:val="center"/>
            </w:pPr>
            <w:r/>
            <w:r>
              <w:rPr>
                <w:rFonts w:ascii="Times New Roman" w:hAnsi="Times New Roman"/>
                <w:sz w:val="18"/>
              </w:rPr>
              <w:t>0.46</w:t>
            </w:r>
          </w:p>
        </w:tc>
        <w:tc>
          <w:tcPr>
            <w:tcW w:type="dxa" w:w="1994"/>
            <w:tcMar>
              <w:top w:w="30" w:type="dxa"/>
              <w:bottom w:w="30" w:type="dxa"/>
              <w:start w:w="40" w:type="dxa"/>
              <w:end w:w="40" w:type="dxa"/>
            </w:tcMar>
          </w:tcPr>
          <w:p>
            <w:pPr>
              <w:jc w:val="center"/>
            </w:pPr>
            <w:r/>
            <w:r>
              <w:rPr>
                <w:rFonts w:ascii="Times New Roman" w:hAnsi="Times New Roman"/>
                <w:sz w:val="18"/>
              </w:rPr>
              <w:t>262</w:t>
            </w:r>
          </w:p>
        </w:tc>
      </w:tr>
      <w:tr>
        <w:tc>
          <w:tcPr>
            <w:tcW w:type="dxa" w:w="1994"/>
            <w:shd w:fill="F0F4F8"/>
            <w:tcMar>
              <w:top w:w="30" w:type="dxa"/>
              <w:bottom w:w="30" w:type="dxa"/>
              <w:start w:w="40" w:type="dxa"/>
              <w:end w:w="40" w:type="dxa"/>
            </w:tcMar>
          </w:tcPr>
          <w:p>
            <w:pPr>
              <w:jc w:val="center"/>
            </w:pPr>
            <w:r/>
            <w:r>
              <w:rPr>
                <w:rFonts w:ascii="Times New Roman" w:hAnsi="Times New Roman"/>
                <w:sz w:val="18"/>
              </w:rPr>
              <w:t>DF</w:t>
            </w:r>
          </w:p>
        </w:tc>
        <w:tc>
          <w:tcPr>
            <w:tcW w:type="dxa" w:w="1994"/>
            <w:shd w:fill="F0F4F8"/>
            <w:tcMar>
              <w:top w:w="30" w:type="dxa"/>
              <w:bottom w:w="30" w:type="dxa"/>
              <w:start w:w="40" w:type="dxa"/>
              <w:end w:w="40" w:type="dxa"/>
            </w:tcMar>
          </w:tcPr>
          <w:p>
            <w:pPr>
              <w:jc w:val="center"/>
            </w:pPr>
            <w:r/>
            <w:r>
              <w:rPr>
                <w:rFonts w:ascii="Times New Roman" w:hAnsi="Times New Roman"/>
                <w:sz w:val="18"/>
              </w:rPr>
              <w:t>0.45</w:t>
            </w:r>
          </w:p>
        </w:tc>
        <w:tc>
          <w:tcPr>
            <w:tcW w:type="dxa" w:w="1994"/>
            <w:shd w:fill="F0F4F8"/>
            <w:tcMar>
              <w:top w:w="30" w:type="dxa"/>
              <w:bottom w:w="30" w:type="dxa"/>
              <w:start w:w="40" w:type="dxa"/>
              <w:end w:w="40" w:type="dxa"/>
            </w:tcMar>
          </w:tcPr>
          <w:p>
            <w:pPr>
              <w:jc w:val="center"/>
            </w:pPr>
            <w:r/>
            <w:r>
              <w:rPr>
                <w:rFonts w:ascii="Times New Roman" w:hAnsi="Times New Roman"/>
                <w:sz w:val="18"/>
              </w:rPr>
              <w:t>0.26</w:t>
            </w:r>
          </w:p>
        </w:tc>
        <w:tc>
          <w:tcPr>
            <w:tcW w:type="dxa" w:w="1994"/>
            <w:shd w:fill="F0F4F8"/>
            <w:tcMar>
              <w:top w:w="30" w:type="dxa"/>
              <w:bottom w:w="30" w:type="dxa"/>
              <w:start w:w="40" w:type="dxa"/>
              <w:end w:w="40" w:type="dxa"/>
            </w:tcMar>
          </w:tcPr>
          <w:p>
            <w:pPr>
              <w:jc w:val="center"/>
            </w:pPr>
            <w:r/>
            <w:r>
              <w:rPr>
                <w:rFonts w:ascii="Times New Roman" w:hAnsi="Times New Roman"/>
                <w:sz w:val="18"/>
              </w:rPr>
              <w:t>0.33</w:t>
            </w:r>
          </w:p>
        </w:tc>
        <w:tc>
          <w:tcPr>
            <w:tcW w:type="dxa" w:w="1994"/>
            <w:shd w:fill="F0F4F8"/>
            <w:tcMar>
              <w:top w:w="30" w:type="dxa"/>
              <w:bottom w:w="30" w:type="dxa"/>
              <w:start w:w="40" w:type="dxa"/>
              <w:end w:w="40" w:type="dxa"/>
            </w:tcMar>
          </w:tcPr>
          <w:p>
            <w:pPr>
              <w:jc w:val="center"/>
            </w:pPr>
            <w:r/>
            <w:r>
              <w:rPr>
                <w:rFonts w:ascii="Times New Roman" w:hAnsi="Times New Roman"/>
                <w:sz w:val="18"/>
              </w:rPr>
              <w:t>19</w:t>
            </w:r>
          </w:p>
        </w:tc>
      </w:tr>
      <w:tr>
        <w:tc>
          <w:tcPr>
            <w:tcW w:type="dxa" w:w="1994"/>
            <w:tcMar>
              <w:top w:w="30" w:type="dxa"/>
              <w:bottom w:w="30" w:type="dxa"/>
              <w:start w:w="40" w:type="dxa"/>
              <w:end w:w="40" w:type="dxa"/>
            </w:tcMar>
          </w:tcPr>
          <w:p>
            <w:pPr>
              <w:jc w:val="center"/>
            </w:pPr>
            <w:r/>
            <w:r>
              <w:rPr>
                <w:rFonts w:ascii="Times New Roman" w:hAnsi="Times New Roman"/>
                <w:sz w:val="18"/>
              </w:rPr>
              <w:t>VASC</w:t>
            </w:r>
          </w:p>
        </w:tc>
        <w:tc>
          <w:tcPr>
            <w:tcW w:type="dxa" w:w="1994"/>
            <w:tcMar>
              <w:top w:w="30" w:type="dxa"/>
              <w:bottom w:w="30" w:type="dxa"/>
              <w:start w:w="40" w:type="dxa"/>
              <w:end w:w="40" w:type="dxa"/>
            </w:tcMar>
          </w:tcPr>
          <w:p>
            <w:pPr>
              <w:jc w:val="center"/>
            </w:pPr>
            <w:r/>
            <w:r>
              <w:rPr>
                <w:rFonts w:ascii="Times New Roman" w:hAnsi="Times New Roman"/>
                <w:sz w:val="18"/>
              </w:rPr>
              <w:t>0.93</w:t>
            </w:r>
          </w:p>
        </w:tc>
        <w:tc>
          <w:tcPr>
            <w:tcW w:type="dxa" w:w="1994"/>
            <w:tcMar>
              <w:top w:w="30" w:type="dxa"/>
              <w:bottom w:w="30" w:type="dxa"/>
              <w:start w:w="40" w:type="dxa"/>
              <w:end w:w="40" w:type="dxa"/>
            </w:tcMar>
          </w:tcPr>
          <w:p>
            <w:pPr>
              <w:jc w:val="center"/>
            </w:pPr>
            <w:r/>
            <w:r>
              <w:rPr>
                <w:rFonts w:ascii="Times New Roman" w:hAnsi="Times New Roman"/>
                <w:sz w:val="18"/>
              </w:rPr>
              <w:t>0.56</w:t>
            </w:r>
          </w:p>
        </w:tc>
        <w:tc>
          <w:tcPr>
            <w:tcW w:type="dxa" w:w="1994"/>
            <w:tcMar>
              <w:top w:w="30" w:type="dxa"/>
              <w:bottom w:w="30" w:type="dxa"/>
              <w:start w:w="40" w:type="dxa"/>
              <w:end w:w="40" w:type="dxa"/>
            </w:tcMar>
          </w:tcPr>
          <w:p>
            <w:pPr>
              <w:jc w:val="center"/>
            </w:pPr>
            <w:r/>
            <w:r>
              <w:rPr>
                <w:rFonts w:ascii="Times New Roman" w:hAnsi="Times New Roman"/>
                <w:sz w:val="18"/>
              </w:rPr>
              <w:t>0.70</w:t>
            </w:r>
          </w:p>
        </w:tc>
        <w:tc>
          <w:tcPr>
            <w:tcW w:type="dxa" w:w="1994"/>
            <w:tcMar>
              <w:top w:w="30" w:type="dxa"/>
              <w:bottom w:w="30" w:type="dxa"/>
              <w:start w:w="40" w:type="dxa"/>
              <w:end w:w="40" w:type="dxa"/>
            </w:tcMar>
          </w:tcPr>
          <w:p>
            <w:pPr>
              <w:jc w:val="center"/>
            </w:pPr>
            <w:r/>
            <w:r>
              <w:rPr>
                <w:rFonts w:ascii="Times New Roman" w:hAnsi="Times New Roman"/>
                <w:sz w:val="18"/>
              </w:rPr>
              <w:t>25</w:t>
            </w:r>
          </w:p>
        </w:tc>
      </w:tr>
      <w:tr>
        <w:tc>
          <w:tcPr>
            <w:tcW w:type="dxa" w:w="1994"/>
            <w:shd w:fill="F0F4F8"/>
            <w:tcMar>
              <w:top w:w="30" w:type="dxa"/>
              <w:bottom w:w="30" w:type="dxa"/>
              <w:start w:w="40" w:type="dxa"/>
              <w:end w:w="40" w:type="dxa"/>
            </w:tcMar>
          </w:tcPr>
          <w:p>
            <w:pPr>
              <w:jc w:val="center"/>
            </w:pPr>
            <w:r/>
            <w:r>
              <w:rPr>
                <w:rFonts w:ascii="Times New Roman" w:hAnsi="Times New Roman"/>
                <w:sz w:val="18"/>
              </w:rPr>
              <w:t>SEK</w:t>
            </w:r>
          </w:p>
        </w:tc>
        <w:tc>
          <w:tcPr>
            <w:tcW w:type="dxa" w:w="1994"/>
            <w:shd w:fill="F0F4F8"/>
            <w:tcMar>
              <w:top w:w="30" w:type="dxa"/>
              <w:bottom w:w="30" w:type="dxa"/>
              <w:start w:w="40" w:type="dxa"/>
              <w:end w:w="40" w:type="dxa"/>
            </w:tcMar>
          </w:tcPr>
          <w:p>
            <w:pPr>
              <w:jc w:val="center"/>
            </w:pPr>
            <w:r/>
            <w:r>
              <w:rPr>
                <w:rFonts w:ascii="Times New Roman" w:hAnsi="Times New Roman"/>
                <w:sz w:val="18"/>
              </w:rPr>
              <w:t>0.72</w:t>
            </w:r>
          </w:p>
        </w:tc>
        <w:tc>
          <w:tcPr>
            <w:tcW w:type="dxa" w:w="1994"/>
            <w:shd w:fill="F0F4F8"/>
            <w:tcMar>
              <w:top w:w="30" w:type="dxa"/>
              <w:bottom w:w="30" w:type="dxa"/>
              <w:start w:w="40" w:type="dxa"/>
              <w:end w:w="40" w:type="dxa"/>
            </w:tcMar>
          </w:tcPr>
          <w:p>
            <w:pPr>
              <w:jc w:val="center"/>
            </w:pPr>
            <w:r/>
            <w:r>
              <w:rPr>
                <w:rFonts w:ascii="Times New Roman" w:hAnsi="Times New Roman"/>
                <w:sz w:val="18"/>
              </w:rPr>
              <w:t>0.69</w:t>
            </w:r>
          </w:p>
        </w:tc>
        <w:tc>
          <w:tcPr>
            <w:tcW w:type="dxa" w:w="1994"/>
            <w:shd w:fill="F0F4F8"/>
            <w:tcMar>
              <w:top w:w="30" w:type="dxa"/>
              <w:bottom w:w="30" w:type="dxa"/>
              <w:start w:w="40" w:type="dxa"/>
              <w:end w:w="40" w:type="dxa"/>
            </w:tcMar>
          </w:tcPr>
          <w:p>
            <w:pPr>
              <w:jc w:val="center"/>
            </w:pPr>
            <w:r/>
            <w:r>
              <w:rPr>
                <w:rFonts w:ascii="Times New Roman" w:hAnsi="Times New Roman"/>
                <w:sz w:val="18"/>
              </w:rPr>
              <w:t>0.70</w:t>
            </w:r>
          </w:p>
        </w:tc>
        <w:tc>
          <w:tcPr>
            <w:tcW w:type="dxa" w:w="1994"/>
            <w:shd w:fill="F0F4F8"/>
            <w:tcMar>
              <w:top w:w="30" w:type="dxa"/>
              <w:bottom w:w="30" w:type="dxa"/>
              <w:start w:w="40" w:type="dxa"/>
              <w:end w:w="40" w:type="dxa"/>
            </w:tcMar>
          </w:tcPr>
          <w:p>
            <w:pPr>
              <w:jc w:val="center"/>
            </w:pPr>
            <w:r/>
            <w:r>
              <w:rPr>
                <w:rFonts w:ascii="Times New Roman" w:hAnsi="Times New Roman"/>
                <w:sz w:val="18"/>
              </w:rPr>
              <w:t>45</w:t>
            </w:r>
          </w:p>
        </w:tc>
      </w:tr>
    </w:tbl>
    <w:p>
      <w:pPr>
        <w:spacing w:after="80"/>
      </w:pPr>
    </w:p>
    <w:p>
      <w:pPr>
        <w:spacing w:before="160" w:after="60"/>
      </w:pPr>
      <w:r>
        <w:rPr>
          <w:rFonts w:ascii="Times New Roman" w:hAnsi="Times New Roman"/>
          <w:b/>
          <w:i/>
          <w:sz w:val="20"/>
        </w:rPr>
        <w:t>C. Stage 3 Original: Without Replay (Catastrophic Forgetting)</w:t>
      </w:r>
    </w:p>
    <w:p>
      <w:pPr>
        <w:spacing w:after="80" w:before="0" w:line="260" w:lineRule="exact"/>
        <w:ind w:firstLine="0"/>
        <w:jc w:val="both"/>
      </w:pPr>
      <w:r>
        <w:rPr>
          <w:rFonts w:ascii="Times New Roman" w:hAnsi="Times New Roman"/>
          <w:sz w:val="20"/>
        </w:rPr>
        <w:t>The initial Stage 3 model trained on Fitzpatrick17k-C + DermNet without replay exhibits severe catastrophic forgetting: SCC and AK recall collapse to 0.000 as dermoscopic knowledge is overwritten by clinical atlas features. Table VII shows evaluation on the Fitzpatrick+DermNet val/test split. This motivates the replay approach.</w:t>
      </w:r>
    </w:p>
    <w:p>
      <w:pPr>
        <w:spacing w:before="160" w:after="60"/>
        <w:jc w:val="center"/>
      </w:pPr>
      <w:r>
        <w:rPr>
          <w:rFonts w:ascii="Times New Roman" w:hAnsi="Times New Roman"/>
          <w:b/>
          <w:smallCaps/>
          <w:sz w:val="18"/>
        </w:rPr>
        <w:t>TABLE VII: STAGE 3 ORIGINAL — FITZ+DERMNET EVALUATION (3,683 IMAGES, BEST EPOCH 12)</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Metric</w:t>
            </w:r>
          </w:p>
        </w:tc>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Value</w:t>
            </w:r>
          </w:p>
        </w:tc>
      </w:tr>
      <w:tr>
        <w:tc>
          <w:tcPr>
            <w:tcW w:type="dxa" w:w="4986"/>
            <w:shd w:fill="F0F4F8"/>
            <w:tcMar>
              <w:top w:w="30" w:type="dxa"/>
              <w:bottom w:w="30" w:type="dxa"/>
              <w:start w:w="40" w:type="dxa"/>
              <w:end w:w="40" w:type="dxa"/>
            </w:tcMar>
          </w:tcPr>
          <w:p>
            <w:pPr>
              <w:jc w:val="center"/>
            </w:pPr>
            <w:r/>
            <w:r>
              <w:rPr>
                <w:rFonts w:ascii="Times New Roman" w:hAnsi="Times New Roman"/>
                <w:sz w:val="18"/>
              </w:rPr>
              <w:t>Accuracy</w:t>
            </w:r>
          </w:p>
        </w:tc>
        <w:tc>
          <w:tcPr>
            <w:tcW w:type="dxa" w:w="4986"/>
            <w:shd w:fill="F0F4F8"/>
            <w:tcMar>
              <w:top w:w="30" w:type="dxa"/>
              <w:bottom w:w="30" w:type="dxa"/>
              <w:start w:w="40" w:type="dxa"/>
              <w:end w:w="40" w:type="dxa"/>
            </w:tcMar>
          </w:tcPr>
          <w:p>
            <w:pPr>
              <w:jc w:val="center"/>
            </w:pPr>
            <w:r/>
            <w:r>
              <w:rPr>
                <w:rFonts w:ascii="Times New Roman" w:hAnsi="Times New Roman"/>
                <w:sz w:val="18"/>
              </w:rPr>
              <w:t>0.518</w:t>
            </w:r>
          </w:p>
        </w:tc>
      </w:tr>
      <w:tr>
        <w:tc>
          <w:tcPr>
            <w:tcW w:type="dxa" w:w="4986"/>
            <w:tcMar>
              <w:top w:w="30" w:type="dxa"/>
              <w:bottom w:w="30" w:type="dxa"/>
              <w:start w:w="40" w:type="dxa"/>
              <w:end w:w="40" w:type="dxa"/>
            </w:tcMar>
          </w:tcPr>
          <w:p>
            <w:pPr>
              <w:jc w:val="center"/>
            </w:pPr>
            <w:r/>
            <w:r>
              <w:rPr>
                <w:rFonts w:ascii="Times New Roman" w:hAnsi="Times New Roman"/>
                <w:sz w:val="18"/>
              </w:rPr>
              <w:t>Macro F1-Score</w:t>
            </w:r>
          </w:p>
        </w:tc>
        <w:tc>
          <w:tcPr>
            <w:tcW w:type="dxa" w:w="4986"/>
            <w:tcMar>
              <w:top w:w="30" w:type="dxa"/>
              <w:bottom w:w="30" w:type="dxa"/>
              <w:start w:w="40" w:type="dxa"/>
              <w:end w:w="40" w:type="dxa"/>
            </w:tcMar>
          </w:tcPr>
          <w:p>
            <w:pPr>
              <w:jc w:val="center"/>
            </w:pPr>
            <w:r/>
            <w:r>
              <w:rPr>
                <w:rFonts w:ascii="Times New Roman" w:hAnsi="Times New Roman"/>
                <w:sz w:val="18"/>
              </w:rPr>
              <w:t>0.380</w:t>
            </w:r>
          </w:p>
        </w:tc>
      </w:tr>
      <w:tr>
        <w:tc>
          <w:tcPr>
            <w:tcW w:type="dxa" w:w="4986"/>
            <w:shd w:fill="F0F4F8"/>
            <w:tcMar>
              <w:top w:w="30" w:type="dxa"/>
              <w:bottom w:w="30" w:type="dxa"/>
              <w:start w:w="40" w:type="dxa"/>
              <w:end w:w="40" w:type="dxa"/>
            </w:tcMar>
          </w:tcPr>
          <w:p>
            <w:pPr>
              <w:jc w:val="center"/>
            </w:pPr>
            <w:r/>
            <w:r>
              <w:rPr>
                <w:rFonts w:ascii="Times New Roman" w:hAnsi="Times New Roman"/>
                <w:sz w:val="18"/>
              </w:rPr>
              <w:t>Balanced Accuracy</w:t>
            </w:r>
          </w:p>
        </w:tc>
        <w:tc>
          <w:tcPr>
            <w:tcW w:type="dxa" w:w="4986"/>
            <w:shd w:fill="F0F4F8"/>
            <w:tcMar>
              <w:top w:w="30" w:type="dxa"/>
              <w:bottom w:w="30" w:type="dxa"/>
              <w:start w:w="40" w:type="dxa"/>
              <w:end w:w="40" w:type="dxa"/>
            </w:tcMar>
          </w:tcPr>
          <w:p>
            <w:pPr>
              <w:jc w:val="center"/>
            </w:pPr>
            <w:r/>
            <w:r>
              <w:rPr>
                <w:rFonts w:ascii="Times New Roman" w:hAnsi="Times New Roman"/>
                <w:sz w:val="18"/>
              </w:rPr>
              <w:t>0.413</w:t>
            </w:r>
          </w:p>
        </w:tc>
      </w:tr>
      <w:tr>
        <w:tc>
          <w:tcPr>
            <w:tcW w:type="dxa" w:w="4986"/>
            <w:tcMar>
              <w:top w:w="30" w:type="dxa"/>
              <w:bottom w:w="30" w:type="dxa"/>
              <w:start w:w="40" w:type="dxa"/>
              <w:end w:w="40" w:type="dxa"/>
            </w:tcMar>
          </w:tcPr>
          <w:p>
            <w:pPr>
              <w:jc w:val="center"/>
            </w:pPr>
            <w:r/>
            <w:r>
              <w:rPr>
                <w:rFonts w:ascii="Times New Roman" w:hAnsi="Times New Roman"/>
                <w:sz w:val="18"/>
              </w:rPr>
              <w:t>MEL Recall</w:t>
            </w:r>
          </w:p>
        </w:tc>
        <w:tc>
          <w:tcPr>
            <w:tcW w:type="dxa" w:w="4986"/>
            <w:tcMar>
              <w:top w:w="30" w:type="dxa"/>
              <w:bottom w:w="30" w:type="dxa"/>
              <w:start w:w="40" w:type="dxa"/>
              <w:end w:w="40" w:type="dxa"/>
            </w:tcMar>
          </w:tcPr>
          <w:p>
            <w:pPr>
              <w:jc w:val="center"/>
            </w:pPr>
            <w:r/>
            <w:r>
              <w:rPr>
                <w:rFonts w:ascii="Times New Roman" w:hAnsi="Times New Roman"/>
                <w:sz w:val="18"/>
              </w:rPr>
              <w:t>0.543</w:t>
            </w:r>
          </w:p>
        </w:tc>
      </w:tr>
      <w:tr>
        <w:tc>
          <w:tcPr>
            <w:tcW w:type="dxa" w:w="4986"/>
            <w:shd w:fill="F0F4F8"/>
            <w:tcMar>
              <w:top w:w="30" w:type="dxa"/>
              <w:bottom w:w="30" w:type="dxa"/>
              <w:start w:w="40" w:type="dxa"/>
              <w:end w:w="40" w:type="dxa"/>
            </w:tcMar>
          </w:tcPr>
          <w:p>
            <w:pPr>
              <w:jc w:val="center"/>
            </w:pPr>
            <w:r/>
            <w:r>
              <w:rPr>
                <w:rFonts w:ascii="Times New Roman" w:hAnsi="Times New Roman"/>
                <w:sz w:val="18"/>
              </w:rPr>
              <w:t>SCC Recall</w:t>
            </w:r>
          </w:p>
        </w:tc>
        <w:tc>
          <w:tcPr>
            <w:tcW w:type="dxa" w:w="4986"/>
            <w:shd w:fill="F0F4F8"/>
            <w:tcMar>
              <w:top w:w="30" w:type="dxa"/>
              <w:bottom w:w="30" w:type="dxa"/>
              <w:start w:w="40" w:type="dxa"/>
              <w:end w:w="40" w:type="dxa"/>
            </w:tcMar>
          </w:tcPr>
          <w:p>
            <w:pPr>
              <w:jc w:val="center"/>
            </w:pPr>
            <w:r/>
            <w:r>
              <w:rPr>
                <w:rFonts w:ascii="Times New Roman" w:hAnsi="Times New Roman"/>
                <w:sz w:val="18"/>
              </w:rPr>
              <w:t>0.000 (forgetting)</w:t>
            </w:r>
          </w:p>
        </w:tc>
      </w:tr>
      <w:tr>
        <w:tc>
          <w:tcPr>
            <w:tcW w:type="dxa" w:w="4986"/>
            <w:tcMar>
              <w:top w:w="30" w:type="dxa"/>
              <w:bottom w:w="30" w:type="dxa"/>
              <w:start w:w="40" w:type="dxa"/>
              <w:end w:w="40" w:type="dxa"/>
            </w:tcMar>
          </w:tcPr>
          <w:p>
            <w:pPr>
              <w:jc w:val="center"/>
            </w:pPr>
            <w:r/>
            <w:r>
              <w:rPr>
                <w:rFonts w:ascii="Times New Roman" w:hAnsi="Times New Roman"/>
                <w:sz w:val="18"/>
              </w:rPr>
              <w:t>AK Recall</w:t>
            </w:r>
          </w:p>
        </w:tc>
        <w:tc>
          <w:tcPr>
            <w:tcW w:type="dxa" w:w="4986"/>
            <w:tcMar>
              <w:top w:w="30" w:type="dxa"/>
              <w:bottom w:w="30" w:type="dxa"/>
              <w:start w:w="40" w:type="dxa"/>
              <w:end w:w="40" w:type="dxa"/>
            </w:tcMar>
          </w:tcPr>
          <w:p>
            <w:pPr>
              <w:jc w:val="center"/>
            </w:pPr>
            <w:r/>
            <w:r>
              <w:rPr>
                <w:rFonts w:ascii="Times New Roman" w:hAnsi="Times New Roman"/>
                <w:sz w:val="18"/>
              </w:rPr>
              <w:t>0.000 (forgetting)</w:t>
            </w:r>
          </w:p>
        </w:tc>
      </w:tr>
      <w:tr>
        <w:tc>
          <w:tcPr>
            <w:tcW w:type="dxa" w:w="4986"/>
            <w:shd w:fill="F0F4F8"/>
            <w:tcMar>
              <w:top w:w="30" w:type="dxa"/>
              <w:bottom w:w="30" w:type="dxa"/>
              <w:start w:w="40" w:type="dxa"/>
              <w:end w:w="40" w:type="dxa"/>
            </w:tcMar>
          </w:tcPr>
          <w:p>
            <w:pPr>
              <w:jc w:val="center"/>
            </w:pPr>
            <w:r/>
            <w:r>
              <w:rPr>
                <w:rFonts w:ascii="Times New Roman" w:hAnsi="Times New Roman"/>
                <w:sz w:val="18"/>
              </w:rPr>
              <w:t>TINEA Recall</w:t>
            </w:r>
          </w:p>
        </w:tc>
        <w:tc>
          <w:tcPr>
            <w:tcW w:type="dxa" w:w="4986"/>
            <w:shd w:fill="F0F4F8"/>
            <w:tcMar>
              <w:top w:w="30" w:type="dxa"/>
              <w:bottom w:w="30" w:type="dxa"/>
              <w:start w:w="40" w:type="dxa"/>
              <w:end w:w="40" w:type="dxa"/>
            </w:tcMar>
          </w:tcPr>
          <w:p>
            <w:pPr>
              <w:jc w:val="center"/>
            </w:pPr>
            <w:r/>
            <w:r>
              <w:rPr>
                <w:rFonts w:ascii="Times New Roman" w:hAnsi="Times New Roman"/>
                <w:sz w:val="18"/>
              </w:rPr>
              <w:t>0.660 (new)</w:t>
            </w:r>
          </w:p>
        </w:tc>
      </w:tr>
      <w:tr>
        <w:tc>
          <w:tcPr>
            <w:tcW w:type="dxa" w:w="4986"/>
            <w:tcMar>
              <w:top w:w="30" w:type="dxa"/>
              <w:bottom w:w="30" w:type="dxa"/>
              <w:start w:w="40" w:type="dxa"/>
              <w:end w:w="40" w:type="dxa"/>
            </w:tcMar>
          </w:tcPr>
          <w:p>
            <w:pPr>
              <w:jc w:val="center"/>
            </w:pPr>
            <w:r/>
            <w:r>
              <w:rPr>
                <w:rFonts w:ascii="Times New Roman" w:hAnsi="Times New Roman"/>
                <w:sz w:val="18"/>
              </w:rPr>
              <w:t>FUNGAL Recall</w:t>
            </w:r>
          </w:p>
        </w:tc>
        <w:tc>
          <w:tcPr>
            <w:tcW w:type="dxa" w:w="4986"/>
            <w:tcMar>
              <w:top w:w="30" w:type="dxa"/>
              <w:bottom w:w="30" w:type="dxa"/>
              <w:start w:w="40" w:type="dxa"/>
              <w:end w:w="40" w:type="dxa"/>
            </w:tcMar>
          </w:tcPr>
          <w:p>
            <w:pPr>
              <w:jc w:val="center"/>
            </w:pPr>
            <w:r/>
            <w:r>
              <w:rPr>
                <w:rFonts w:ascii="Times New Roman" w:hAnsi="Times New Roman"/>
                <w:sz w:val="18"/>
              </w:rPr>
              <w:t>0.870 (new)</w:t>
            </w:r>
          </w:p>
        </w:tc>
      </w:tr>
      <w:tr>
        <w:tc>
          <w:tcPr>
            <w:tcW w:type="dxa" w:w="4986"/>
            <w:shd w:fill="F0F4F8"/>
            <w:tcMar>
              <w:top w:w="30" w:type="dxa"/>
              <w:bottom w:w="30" w:type="dxa"/>
              <w:start w:w="40" w:type="dxa"/>
              <w:end w:w="40" w:type="dxa"/>
            </w:tcMar>
          </w:tcPr>
          <w:p>
            <w:pPr>
              <w:jc w:val="center"/>
            </w:pPr>
            <w:r/>
            <w:r>
              <w:rPr>
                <w:rFonts w:ascii="Times New Roman" w:hAnsi="Times New Roman"/>
                <w:sz w:val="18"/>
              </w:rPr>
              <w:t>ECZEMA Recall</w:t>
            </w:r>
          </w:p>
        </w:tc>
        <w:tc>
          <w:tcPr>
            <w:tcW w:type="dxa" w:w="4986"/>
            <w:shd w:fill="F0F4F8"/>
            <w:tcMar>
              <w:top w:w="30" w:type="dxa"/>
              <w:bottom w:w="30" w:type="dxa"/>
              <w:start w:w="40" w:type="dxa"/>
              <w:end w:w="40" w:type="dxa"/>
            </w:tcMar>
          </w:tcPr>
          <w:p>
            <w:pPr>
              <w:jc w:val="center"/>
            </w:pPr>
            <w:r/>
            <w:r>
              <w:rPr>
                <w:rFonts w:ascii="Times New Roman" w:hAnsi="Times New Roman"/>
                <w:sz w:val="18"/>
              </w:rPr>
              <w:t>0.470 (new)</w:t>
            </w:r>
          </w:p>
        </w:tc>
      </w:tr>
    </w:tbl>
    <w:p>
      <w:pPr>
        <w:spacing w:after="80"/>
      </w:pPr>
    </w:p>
    <w:p>
      <w:pPr>
        <w:spacing w:before="160" w:after="60"/>
      </w:pPr>
      <w:r>
        <w:rPr>
          <w:rFonts w:ascii="Times New Roman" w:hAnsi="Times New Roman"/>
          <w:b/>
          <w:i/>
          <w:sz w:val="20"/>
        </w:rPr>
        <w:t>D. Stage 3 Replay: With Experience Replay</w:t>
      </w:r>
    </w:p>
    <w:p>
      <w:pPr>
        <w:spacing w:after="80" w:before="0" w:line="260" w:lineRule="exact"/>
        <w:ind w:firstLine="0"/>
        <w:jc w:val="both"/>
      </w:pPr>
      <w:r>
        <w:rPr>
          <w:rFonts w:ascii="Times New Roman" w:hAnsi="Times New Roman"/>
          <w:sz w:val="20"/>
        </w:rPr>
        <w:t>Replay training interleaves Stage 2 data with Fitzpatrick17k and DermNet using FST-weighted sampling and source-aware label smoothing. The best checkpoint is selected at epoch 7 (composite score = 0.364). Table VIII shows the key metrics, demonstrating successful recovery of SCC recall from 0.000 to 0.458.</w:t>
      </w:r>
    </w:p>
    <w:p>
      <w:pPr>
        <w:spacing w:before="160" w:after="60"/>
        <w:jc w:val="center"/>
      </w:pPr>
      <w:r>
        <w:rPr>
          <w:rFonts w:ascii="Times New Roman" w:hAnsi="Times New Roman"/>
          <w:b/>
          <w:smallCaps/>
          <w:sz w:val="18"/>
        </w:rPr>
        <w:t>TABLE VIII: STAGE 3 REPLAY — BEST CHECKPOINT (EPOCH 7, COMPOSITE SCORE = 0.364)</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Metric</w:t>
            </w:r>
          </w:p>
        </w:tc>
        <w:tc>
          <w:tcPr>
            <w:tcW w:type="dxa" w:w="4986"/>
            <w:shd w:fill="2E4057"/>
            <w:tcMar>
              <w:top w:w="30" w:type="dxa"/>
              <w:bottom w:w="30" w:type="dxa"/>
              <w:start w:w="40" w:type="dxa"/>
              <w:end w:w="40" w:type="dxa"/>
            </w:tcMar>
          </w:tcPr>
          <w:p>
            <w:pPr>
              <w:jc w:val="center"/>
            </w:pPr>
            <w:r/>
            <w:r>
              <w:rPr>
                <w:rFonts w:ascii="Times New Roman" w:hAnsi="Times New Roman"/>
                <w:b/>
                <w:color w:val="FFFFFF"/>
                <w:sz w:val="18"/>
              </w:rPr>
              <w:t>Value</w:t>
            </w:r>
          </w:p>
        </w:tc>
      </w:tr>
      <w:tr>
        <w:tc>
          <w:tcPr>
            <w:tcW w:type="dxa" w:w="4986"/>
            <w:shd w:fill="F0F4F8"/>
            <w:tcMar>
              <w:top w:w="30" w:type="dxa"/>
              <w:bottom w:w="30" w:type="dxa"/>
              <w:start w:w="40" w:type="dxa"/>
              <w:end w:w="40" w:type="dxa"/>
            </w:tcMar>
          </w:tcPr>
          <w:p>
            <w:pPr>
              <w:jc w:val="center"/>
            </w:pPr>
            <w:r/>
            <w:r>
              <w:rPr>
                <w:rFonts w:ascii="Times New Roman" w:hAnsi="Times New Roman"/>
                <w:sz w:val="18"/>
              </w:rPr>
              <w:t>Train Macro F1</w:t>
            </w:r>
          </w:p>
        </w:tc>
        <w:tc>
          <w:tcPr>
            <w:tcW w:type="dxa" w:w="4986"/>
            <w:shd w:fill="F0F4F8"/>
            <w:tcMar>
              <w:top w:w="30" w:type="dxa"/>
              <w:bottom w:w="30" w:type="dxa"/>
              <w:start w:w="40" w:type="dxa"/>
              <w:end w:w="40" w:type="dxa"/>
            </w:tcMar>
          </w:tcPr>
          <w:p>
            <w:pPr>
              <w:jc w:val="center"/>
            </w:pPr>
            <w:r/>
            <w:r>
              <w:rPr>
                <w:rFonts w:ascii="Times New Roman" w:hAnsi="Times New Roman"/>
                <w:sz w:val="18"/>
              </w:rPr>
              <w:t>0.580</w:t>
            </w:r>
          </w:p>
        </w:tc>
      </w:tr>
      <w:tr>
        <w:tc>
          <w:tcPr>
            <w:tcW w:type="dxa" w:w="4986"/>
            <w:tcMar>
              <w:top w:w="30" w:type="dxa"/>
              <w:bottom w:w="30" w:type="dxa"/>
              <w:start w:w="40" w:type="dxa"/>
              <w:end w:w="40" w:type="dxa"/>
            </w:tcMar>
          </w:tcPr>
          <w:p>
            <w:pPr>
              <w:jc w:val="center"/>
            </w:pPr>
            <w:r/>
            <w:r>
              <w:rPr>
                <w:rFonts w:ascii="Times New Roman" w:hAnsi="Times New Roman"/>
                <w:sz w:val="18"/>
              </w:rPr>
              <w:t>Validation Macro F1</w:t>
            </w:r>
          </w:p>
        </w:tc>
        <w:tc>
          <w:tcPr>
            <w:tcW w:type="dxa" w:w="4986"/>
            <w:tcMar>
              <w:top w:w="30" w:type="dxa"/>
              <w:bottom w:w="30" w:type="dxa"/>
              <w:start w:w="40" w:type="dxa"/>
              <w:end w:w="40" w:type="dxa"/>
            </w:tcMar>
          </w:tcPr>
          <w:p>
            <w:pPr>
              <w:jc w:val="center"/>
            </w:pPr>
            <w:r/>
            <w:r>
              <w:rPr>
                <w:rFonts w:ascii="Times New Roman" w:hAnsi="Times New Roman"/>
                <w:sz w:val="18"/>
              </w:rPr>
              <w:t>0.419</w:t>
            </w:r>
          </w:p>
        </w:tc>
      </w:tr>
      <w:tr>
        <w:tc>
          <w:tcPr>
            <w:tcW w:type="dxa" w:w="4986"/>
            <w:shd w:fill="F0F4F8"/>
            <w:tcMar>
              <w:top w:w="30" w:type="dxa"/>
              <w:bottom w:w="30" w:type="dxa"/>
              <w:start w:w="40" w:type="dxa"/>
              <w:end w:w="40" w:type="dxa"/>
            </w:tcMar>
          </w:tcPr>
          <w:p>
            <w:pPr>
              <w:jc w:val="center"/>
            </w:pPr>
            <w:r/>
            <w:r>
              <w:rPr>
                <w:rFonts w:ascii="Times New Roman" w:hAnsi="Times New Roman"/>
                <w:sz w:val="18"/>
              </w:rPr>
              <w:t>PAD-UFES-20 Monitor F1</w:t>
            </w:r>
          </w:p>
        </w:tc>
        <w:tc>
          <w:tcPr>
            <w:tcW w:type="dxa" w:w="4986"/>
            <w:shd w:fill="F0F4F8"/>
            <w:tcMar>
              <w:top w:w="30" w:type="dxa"/>
              <w:bottom w:w="30" w:type="dxa"/>
              <w:start w:w="40" w:type="dxa"/>
              <w:end w:w="40" w:type="dxa"/>
            </w:tcMar>
          </w:tcPr>
          <w:p>
            <w:pPr>
              <w:jc w:val="center"/>
            </w:pPr>
            <w:r/>
            <w:r>
              <w:rPr>
                <w:rFonts w:ascii="Times New Roman" w:hAnsi="Times New Roman"/>
                <w:sz w:val="18"/>
              </w:rPr>
              <w:t>0.356</w:t>
            </w:r>
          </w:p>
        </w:tc>
      </w:tr>
      <w:tr>
        <w:tc>
          <w:tcPr>
            <w:tcW w:type="dxa" w:w="4986"/>
            <w:tcMar>
              <w:top w:w="30" w:type="dxa"/>
              <w:bottom w:w="30" w:type="dxa"/>
              <w:start w:w="40" w:type="dxa"/>
              <w:end w:w="40" w:type="dxa"/>
            </w:tcMar>
          </w:tcPr>
          <w:p>
            <w:pPr>
              <w:jc w:val="center"/>
            </w:pPr>
            <w:r/>
            <w:r>
              <w:rPr>
                <w:rFonts w:ascii="Times New Roman" w:hAnsi="Times New Roman"/>
                <w:sz w:val="18"/>
              </w:rPr>
              <w:t>PAD Balanced Accuracy</w:t>
            </w:r>
          </w:p>
        </w:tc>
        <w:tc>
          <w:tcPr>
            <w:tcW w:type="dxa" w:w="4986"/>
            <w:tcMar>
              <w:top w:w="30" w:type="dxa"/>
              <w:bottom w:w="30" w:type="dxa"/>
              <w:start w:w="40" w:type="dxa"/>
              <w:end w:w="40" w:type="dxa"/>
            </w:tcMar>
          </w:tcPr>
          <w:p>
            <w:pPr>
              <w:jc w:val="center"/>
            </w:pPr>
            <w:r/>
            <w:r>
              <w:rPr>
                <w:rFonts w:ascii="Times New Roman" w:hAnsi="Times New Roman"/>
                <w:sz w:val="18"/>
              </w:rPr>
              <w:t>0.486</w:t>
            </w:r>
          </w:p>
        </w:tc>
      </w:tr>
      <w:tr>
        <w:tc>
          <w:tcPr>
            <w:tcW w:type="dxa" w:w="4986"/>
            <w:shd w:fill="F0F4F8"/>
            <w:tcMar>
              <w:top w:w="30" w:type="dxa"/>
              <w:bottom w:w="30" w:type="dxa"/>
              <w:start w:w="40" w:type="dxa"/>
              <w:end w:w="40" w:type="dxa"/>
            </w:tcMar>
          </w:tcPr>
          <w:p>
            <w:pPr>
              <w:jc w:val="center"/>
            </w:pPr>
            <w:r/>
            <w:r>
              <w:rPr>
                <w:rFonts w:ascii="Times New Roman" w:hAnsi="Times New Roman"/>
                <w:sz w:val="18"/>
              </w:rPr>
              <w:t>MEL Recall (PAD)</w:t>
            </w:r>
          </w:p>
        </w:tc>
        <w:tc>
          <w:tcPr>
            <w:tcW w:type="dxa" w:w="4986"/>
            <w:shd w:fill="F0F4F8"/>
            <w:tcMar>
              <w:top w:w="30" w:type="dxa"/>
              <w:bottom w:w="30" w:type="dxa"/>
              <w:start w:w="40" w:type="dxa"/>
              <w:end w:w="40" w:type="dxa"/>
            </w:tcMar>
          </w:tcPr>
          <w:p>
            <w:pPr>
              <w:jc w:val="center"/>
            </w:pPr>
            <w:r/>
            <w:r>
              <w:rPr>
                <w:rFonts w:ascii="Times New Roman" w:hAnsi="Times New Roman"/>
                <w:sz w:val="18"/>
              </w:rPr>
              <w:t>0.250</w:t>
            </w:r>
          </w:p>
        </w:tc>
      </w:tr>
      <w:tr>
        <w:tc>
          <w:tcPr>
            <w:tcW w:type="dxa" w:w="4986"/>
            <w:tcMar>
              <w:top w:w="30" w:type="dxa"/>
              <w:bottom w:w="30" w:type="dxa"/>
              <w:start w:w="40" w:type="dxa"/>
              <w:end w:w="40" w:type="dxa"/>
            </w:tcMar>
          </w:tcPr>
          <w:p>
            <w:pPr>
              <w:jc w:val="center"/>
            </w:pPr>
            <w:r/>
            <w:r>
              <w:rPr>
                <w:rFonts w:ascii="Times New Roman" w:hAnsi="Times New Roman"/>
                <w:sz w:val="18"/>
              </w:rPr>
              <w:t>SCC Recall (PAD)</w:t>
            </w:r>
          </w:p>
        </w:tc>
        <w:tc>
          <w:tcPr>
            <w:tcW w:type="dxa" w:w="4986"/>
            <w:tcMar>
              <w:top w:w="30" w:type="dxa"/>
              <w:bottom w:w="30" w:type="dxa"/>
              <w:start w:w="40" w:type="dxa"/>
              <w:end w:w="40" w:type="dxa"/>
            </w:tcMar>
          </w:tcPr>
          <w:p>
            <w:pPr>
              <w:jc w:val="center"/>
            </w:pPr>
            <w:r/>
            <w:r>
              <w:rPr>
                <w:rFonts w:ascii="Times New Roman" w:hAnsi="Times New Roman"/>
                <w:sz w:val="18"/>
              </w:rPr>
              <w:t>0.458 (recovered)</w:t>
            </w:r>
          </w:p>
        </w:tc>
      </w:tr>
      <w:tr>
        <w:tc>
          <w:tcPr>
            <w:tcW w:type="dxa" w:w="4986"/>
            <w:shd w:fill="F0F4F8"/>
            <w:tcMar>
              <w:top w:w="30" w:type="dxa"/>
              <w:bottom w:w="30" w:type="dxa"/>
              <w:start w:w="40" w:type="dxa"/>
              <w:end w:w="40" w:type="dxa"/>
            </w:tcMar>
          </w:tcPr>
          <w:p>
            <w:pPr>
              <w:jc w:val="center"/>
            </w:pPr>
            <w:r/>
            <w:r>
              <w:rPr>
                <w:rFonts w:ascii="Times New Roman" w:hAnsi="Times New Roman"/>
                <w:sz w:val="18"/>
              </w:rPr>
              <w:t>AK Recall (PAD)</w:t>
            </w:r>
          </w:p>
        </w:tc>
        <w:tc>
          <w:tcPr>
            <w:tcW w:type="dxa" w:w="4986"/>
            <w:shd w:fill="F0F4F8"/>
            <w:tcMar>
              <w:top w:w="30" w:type="dxa"/>
              <w:bottom w:w="30" w:type="dxa"/>
              <w:start w:w="40" w:type="dxa"/>
              <w:end w:w="40" w:type="dxa"/>
            </w:tcMar>
          </w:tcPr>
          <w:p>
            <w:pPr>
              <w:jc w:val="center"/>
            </w:pPr>
            <w:r/>
            <w:r>
              <w:rPr>
                <w:rFonts w:ascii="Times New Roman" w:hAnsi="Times New Roman"/>
                <w:sz w:val="18"/>
              </w:rPr>
              <w:t>0.755 (maintained)</w:t>
            </w:r>
          </w:p>
        </w:tc>
      </w:tr>
    </w:tbl>
    <w:p>
      <w:pPr>
        <w:spacing w:after="80"/>
      </w:pPr>
    </w:p>
    <w:p>
      <w:pPr>
        <w:spacing w:before="160" w:after="60"/>
      </w:pPr>
      <w:r>
        <w:rPr>
          <w:rFonts w:ascii="Times New Roman" w:hAnsi="Times New Roman"/>
          <w:b/>
          <w:i/>
          <w:sz w:val="20"/>
        </w:rPr>
        <w:t>E. Cross-Stage Performance Summary</w:t>
      </w:r>
    </w:p>
    <w:p>
      <w:pPr>
        <w:spacing w:after="80" w:before="0" w:line="260" w:lineRule="exact"/>
        <w:ind w:firstLine="0"/>
        <w:jc w:val="both"/>
      </w:pPr>
      <w:r>
        <w:rPr>
          <w:rFonts w:ascii="Times New Roman" w:hAnsi="Times New Roman"/>
          <w:sz w:val="20"/>
        </w:rPr>
        <w:t>Table IX summarizes results across all training stages, demonstrating the progressive improvement and the impact of replay on preventing catastrophic forgetting.</w:t>
      </w:r>
    </w:p>
    <w:p>
      <w:pPr>
        <w:spacing w:before="160" w:after="60"/>
        <w:jc w:val="center"/>
      </w:pPr>
      <w:r>
        <w:rPr>
          <w:rFonts w:ascii="Times New Roman" w:hAnsi="Times New Roman"/>
          <w:b/>
          <w:smallCaps/>
          <w:sz w:val="18"/>
        </w:rPr>
        <w:t>TABLE IX: CROSS-STAGE PERFORMANCE COMPARISON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Checkpoint</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Evaluation Set</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Accuracy</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Macro F1</w:t>
            </w:r>
          </w:p>
        </w:tc>
        <w:tc>
          <w:tcPr>
            <w:tcW w:type="dxa" w:w="1994"/>
            <w:shd w:fill="2E4057"/>
            <w:tcMar>
              <w:top w:w="30" w:type="dxa"/>
              <w:bottom w:w="30" w:type="dxa"/>
              <w:start w:w="40" w:type="dxa"/>
              <w:end w:w="40" w:type="dxa"/>
            </w:tcMar>
          </w:tcPr>
          <w:p>
            <w:pPr>
              <w:jc w:val="center"/>
            </w:pPr>
            <w:r/>
            <w:r>
              <w:rPr>
                <w:rFonts w:ascii="Times New Roman" w:hAnsi="Times New Roman"/>
                <w:b/>
                <w:color w:val="FFFFFF"/>
                <w:sz w:val="18"/>
              </w:rPr>
              <w:t>Key Observation</w:t>
            </w:r>
          </w:p>
        </w:tc>
      </w:tr>
      <w:tr>
        <w:tc>
          <w:tcPr>
            <w:tcW w:type="dxa" w:w="1994"/>
            <w:shd w:fill="F0F4F8"/>
            <w:tcMar>
              <w:top w:w="30" w:type="dxa"/>
              <w:bottom w:w="30" w:type="dxa"/>
              <w:start w:w="40" w:type="dxa"/>
              <w:end w:w="40" w:type="dxa"/>
            </w:tcMar>
          </w:tcPr>
          <w:p>
            <w:pPr>
              <w:jc w:val="center"/>
            </w:pPr>
            <w:r/>
            <w:r>
              <w:rPr>
                <w:rFonts w:ascii="Times New Roman" w:hAnsi="Times New Roman"/>
                <w:sz w:val="18"/>
              </w:rPr>
              <w:t>Stage 1</w:t>
            </w:r>
          </w:p>
        </w:tc>
        <w:tc>
          <w:tcPr>
            <w:tcW w:type="dxa" w:w="1994"/>
            <w:shd w:fill="F0F4F8"/>
            <w:tcMar>
              <w:top w:w="30" w:type="dxa"/>
              <w:bottom w:w="30" w:type="dxa"/>
              <w:start w:w="40" w:type="dxa"/>
              <w:end w:w="40" w:type="dxa"/>
            </w:tcMar>
          </w:tcPr>
          <w:p>
            <w:pPr>
              <w:jc w:val="center"/>
            </w:pPr>
            <w:r/>
            <w:r>
              <w:rPr>
                <w:rFonts w:ascii="Times New Roman" w:hAnsi="Times New Roman"/>
                <w:sz w:val="18"/>
              </w:rPr>
              <w:t>HAM10000 test (1,497)</w:t>
            </w:r>
          </w:p>
        </w:tc>
        <w:tc>
          <w:tcPr>
            <w:tcW w:type="dxa" w:w="1994"/>
            <w:shd w:fill="F0F4F8"/>
            <w:tcMar>
              <w:top w:w="30" w:type="dxa"/>
              <w:bottom w:w="30" w:type="dxa"/>
              <w:start w:w="40" w:type="dxa"/>
              <w:end w:w="40" w:type="dxa"/>
            </w:tcMar>
          </w:tcPr>
          <w:p>
            <w:pPr>
              <w:jc w:val="center"/>
            </w:pPr>
            <w:r/>
            <w:r>
              <w:rPr>
                <w:rFonts w:ascii="Times New Roman" w:hAnsi="Times New Roman"/>
                <w:sz w:val="18"/>
              </w:rPr>
              <w:t>0.711</w:t>
            </w:r>
          </w:p>
        </w:tc>
        <w:tc>
          <w:tcPr>
            <w:tcW w:type="dxa" w:w="1994"/>
            <w:shd w:fill="F0F4F8"/>
            <w:tcMar>
              <w:top w:w="30" w:type="dxa"/>
              <w:bottom w:w="30" w:type="dxa"/>
              <w:start w:w="40" w:type="dxa"/>
              <w:end w:w="40" w:type="dxa"/>
            </w:tcMar>
          </w:tcPr>
          <w:p>
            <w:pPr>
              <w:jc w:val="center"/>
            </w:pPr>
            <w:r/>
            <w:r>
              <w:rPr>
                <w:rFonts w:ascii="Times New Roman" w:hAnsi="Times New Roman"/>
                <w:sz w:val="18"/>
              </w:rPr>
              <w:t>0.676</w:t>
            </w:r>
          </w:p>
        </w:tc>
        <w:tc>
          <w:tcPr>
            <w:tcW w:type="dxa" w:w="1994"/>
            <w:shd w:fill="F0F4F8"/>
            <w:tcMar>
              <w:top w:w="30" w:type="dxa"/>
              <w:bottom w:w="30" w:type="dxa"/>
              <w:start w:w="40" w:type="dxa"/>
              <w:end w:w="40" w:type="dxa"/>
            </w:tcMar>
          </w:tcPr>
          <w:p>
            <w:pPr>
              <w:jc w:val="center"/>
            </w:pPr>
            <w:r/>
            <w:r>
              <w:rPr>
                <w:rFonts w:ascii="Times New Roman" w:hAnsi="Times New Roman"/>
                <w:sz w:val="18"/>
              </w:rPr>
              <w:t>Strong dermoscopy baseline</w:t>
            </w:r>
          </w:p>
        </w:tc>
      </w:tr>
      <w:tr>
        <w:tc>
          <w:tcPr>
            <w:tcW w:type="dxa" w:w="1994"/>
            <w:tcMar>
              <w:top w:w="30" w:type="dxa"/>
              <w:bottom w:w="30" w:type="dxa"/>
              <w:start w:w="40" w:type="dxa"/>
              <w:end w:w="40" w:type="dxa"/>
            </w:tcMar>
          </w:tcPr>
          <w:p>
            <w:pPr>
              <w:jc w:val="center"/>
            </w:pPr>
            <w:r/>
            <w:r>
              <w:rPr>
                <w:rFonts w:ascii="Times New Roman" w:hAnsi="Times New Roman"/>
                <w:sz w:val="18"/>
              </w:rPr>
              <w:t>Stage 2</w:t>
            </w:r>
          </w:p>
        </w:tc>
        <w:tc>
          <w:tcPr>
            <w:tcW w:type="dxa" w:w="1994"/>
            <w:tcMar>
              <w:top w:w="30" w:type="dxa"/>
              <w:bottom w:w="30" w:type="dxa"/>
              <w:start w:w="40" w:type="dxa"/>
              <w:end w:w="40" w:type="dxa"/>
            </w:tcMar>
          </w:tcPr>
          <w:p>
            <w:pPr>
              <w:jc w:val="center"/>
            </w:pPr>
            <w:r/>
            <w:r>
              <w:rPr>
                <w:rFonts w:ascii="Times New Roman" w:hAnsi="Times New Roman"/>
                <w:sz w:val="18"/>
              </w:rPr>
              <w:t>ISIC+PAD combined (2,874)</w:t>
            </w:r>
          </w:p>
        </w:tc>
        <w:tc>
          <w:tcPr>
            <w:tcW w:type="dxa" w:w="1994"/>
            <w:tcMar>
              <w:top w:w="30" w:type="dxa"/>
              <w:bottom w:w="30" w:type="dxa"/>
              <w:start w:w="40" w:type="dxa"/>
              <w:end w:w="40" w:type="dxa"/>
            </w:tcMar>
          </w:tcPr>
          <w:p>
            <w:pPr>
              <w:jc w:val="center"/>
            </w:pPr>
            <w:r/>
            <w:r>
              <w:rPr>
                <w:rFonts w:ascii="Times New Roman" w:hAnsi="Times New Roman"/>
                <w:sz w:val="18"/>
              </w:rPr>
              <w:t>0.677</w:t>
            </w:r>
          </w:p>
        </w:tc>
        <w:tc>
          <w:tcPr>
            <w:tcW w:type="dxa" w:w="1994"/>
            <w:tcMar>
              <w:top w:w="30" w:type="dxa"/>
              <w:bottom w:w="30" w:type="dxa"/>
              <w:start w:w="40" w:type="dxa"/>
              <w:end w:w="40" w:type="dxa"/>
            </w:tcMar>
          </w:tcPr>
          <w:p>
            <w:pPr>
              <w:jc w:val="center"/>
            </w:pPr>
            <w:r/>
            <w:r>
              <w:rPr>
                <w:rFonts w:ascii="Times New Roman" w:hAnsi="Times New Roman"/>
                <w:sz w:val="18"/>
              </w:rPr>
              <w:t>0.564</w:t>
            </w:r>
          </w:p>
        </w:tc>
        <w:tc>
          <w:tcPr>
            <w:tcW w:type="dxa" w:w="1994"/>
            <w:tcMar>
              <w:top w:w="30" w:type="dxa"/>
              <w:bottom w:w="30" w:type="dxa"/>
              <w:start w:w="40" w:type="dxa"/>
              <w:end w:w="40" w:type="dxa"/>
            </w:tcMar>
          </w:tcPr>
          <w:p>
            <w:pPr>
              <w:jc w:val="center"/>
            </w:pPr>
            <w:r/>
            <w:r>
              <w:rPr>
                <w:rFonts w:ascii="Times New Roman" w:hAnsi="Times New Roman"/>
                <w:sz w:val="18"/>
              </w:rPr>
              <w:t>Smartphone domain acquired</w:t>
            </w:r>
          </w:p>
        </w:tc>
      </w:tr>
      <w:tr>
        <w:tc>
          <w:tcPr>
            <w:tcW w:type="dxa" w:w="1994"/>
            <w:shd w:fill="F0F4F8"/>
            <w:tcMar>
              <w:top w:w="30" w:type="dxa"/>
              <w:bottom w:w="30" w:type="dxa"/>
              <w:start w:w="40" w:type="dxa"/>
              <w:end w:w="40" w:type="dxa"/>
            </w:tcMar>
          </w:tcPr>
          <w:p>
            <w:pPr>
              <w:jc w:val="center"/>
            </w:pPr>
            <w:r/>
            <w:r>
              <w:rPr>
                <w:rFonts w:ascii="Times New Roman" w:hAnsi="Times New Roman"/>
                <w:sz w:val="18"/>
              </w:rPr>
              <w:t>Stage 3 Orig.</w:t>
            </w:r>
          </w:p>
        </w:tc>
        <w:tc>
          <w:tcPr>
            <w:tcW w:type="dxa" w:w="1994"/>
            <w:shd w:fill="F0F4F8"/>
            <w:tcMar>
              <w:top w:w="30" w:type="dxa"/>
              <w:bottom w:w="30" w:type="dxa"/>
              <w:start w:w="40" w:type="dxa"/>
              <w:end w:w="40" w:type="dxa"/>
            </w:tcMar>
          </w:tcPr>
          <w:p>
            <w:pPr>
              <w:jc w:val="center"/>
            </w:pPr>
            <w:r/>
            <w:r>
              <w:rPr>
                <w:rFonts w:ascii="Times New Roman" w:hAnsi="Times New Roman"/>
                <w:sz w:val="18"/>
              </w:rPr>
              <w:t>Fitz+DermNet val/test (3,683)</w:t>
            </w:r>
          </w:p>
        </w:tc>
        <w:tc>
          <w:tcPr>
            <w:tcW w:type="dxa" w:w="1994"/>
            <w:shd w:fill="F0F4F8"/>
            <w:tcMar>
              <w:top w:w="30" w:type="dxa"/>
              <w:bottom w:w="30" w:type="dxa"/>
              <w:start w:w="40" w:type="dxa"/>
              <w:end w:w="40" w:type="dxa"/>
            </w:tcMar>
          </w:tcPr>
          <w:p>
            <w:pPr>
              <w:jc w:val="center"/>
            </w:pPr>
            <w:r/>
            <w:r>
              <w:rPr>
                <w:rFonts w:ascii="Times New Roman" w:hAnsi="Times New Roman"/>
                <w:sz w:val="18"/>
              </w:rPr>
              <w:t>0.518</w:t>
            </w:r>
          </w:p>
        </w:tc>
        <w:tc>
          <w:tcPr>
            <w:tcW w:type="dxa" w:w="1994"/>
            <w:shd w:fill="F0F4F8"/>
            <w:tcMar>
              <w:top w:w="30" w:type="dxa"/>
              <w:bottom w:w="30" w:type="dxa"/>
              <w:start w:w="40" w:type="dxa"/>
              <w:end w:w="40" w:type="dxa"/>
            </w:tcMar>
          </w:tcPr>
          <w:p>
            <w:pPr>
              <w:jc w:val="center"/>
            </w:pPr>
            <w:r/>
            <w:r>
              <w:rPr>
                <w:rFonts w:ascii="Times New Roman" w:hAnsi="Times New Roman"/>
                <w:sz w:val="18"/>
              </w:rPr>
              <w:t>0.380</w:t>
            </w:r>
          </w:p>
        </w:tc>
        <w:tc>
          <w:tcPr>
            <w:tcW w:type="dxa" w:w="1994"/>
            <w:shd w:fill="F0F4F8"/>
            <w:tcMar>
              <w:top w:w="30" w:type="dxa"/>
              <w:bottom w:w="30" w:type="dxa"/>
              <w:start w:w="40" w:type="dxa"/>
              <w:end w:w="40" w:type="dxa"/>
            </w:tcMar>
          </w:tcPr>
          <w:p>
            <w:pPr>
              <w:jc w:val="center"/>
            </w:pPr>
            <w:r/>
            <w:r>
              <w:rPr>
                <w:rFonts w:ascii="Times New Roman" w:hAnsi="Times New Roman"/>
                <w:sz w:val="18"/>
              </w:rPr>
              <w:t>SCC/AK=0 (forgetting)</w:t>
            </w:r>
          </w:p>
        </w:tc>
      </w:tr>
      <w:tr>
        <w:tc>
          <w:tcPr>
            <w:tcW w:type="dxa" w:w="1994"/>
            <w:tcMar>
              <w:top w:w="30" w:type="dxa"/>
              <w:bottom w:w="30" w:type="dxa"/>
              <w:start w:w="40" w:type="dxa"/>
              <w:end w:w="40" w:type="dxa"/>
            </w:tcMar>
          </w:tcPr>
          <w:p>
            <w:pPr>
              <w:jc w:val="center"/>
            </w:pPr>
            <w:r/>
            <w:r>
              <w:rPr>
                <w:rFonts w:ascii="Times New Roman" w:hAnsi="Times New Roman"/>
                <w:sz w:val="18"/>
              </w:rPr>
              <w:t>Stage 3 Replay</w:t>
            </w:r>
          </w:p>
        </w:tc>
        <w:tc>
          <w:tcPr>
            <w:tcW w:type="dxa" w:w="1994"/>
            <w:tcMar>
              <w:top w:w="30" w:type="dxa"/>
              <w:bottom w:w="30" w:type="dxa"/>
              <w:start w:w="40" w:type="dxa"/>
              <w:end w:w="40" w:type="dxa"/>
            </w:tcMar>
          </w:tcPr>
          <w:p>
            <w:pPr>
              <w:jc w:val="center"/>
            </w:pPr>
            <w:r/>
            <w:r>
              <w:rPr>
                <w:rFonts w:ascii="Times New Roman" w:hAnsi="Times New Roman"/>
                <w:sz w:val="18"/>
              </w:rPr>
              <w:t>PAD monitor (346)</w:t>
            </w:r>
          </w:p>
        </w:tc>
        <w:tc>
          <w:tcPr>
            <w:tcW w:type="dxa" w:w="1994"/>
            <w:tcMar>
              <w:top w:w="30" w:type="dxa"/>
              <w:bottom w:w="30" w:type="dxa"/>
              <w:start w:w="40" w:type="dxa"/>
              <w:end w:w="40" w:type="dxa"/>
            </w:tcMar>
          </w:tcPr>
          <w:p>
            <w:pPr>
              <w:jc w:val="center"/>
            </w:pPr>
            <w:r/>
            <w:r>
              <w:rPr>
                <w:rFonts w:ascii="Times New Roman" w:hAnsi="Times New Roman"/>
                <w:sz w:val="18"/>
              </w:rPr>
              <w:t>0.486 (BA)</w:t>
            </w:r>
          </w:p>
        </w:tc>
        <w:tc>
          <w:tcPr>
            <w:tcW w:type="dxa" w:w="1994"/>
            <w:tcMar>
              <w:top w:w="30" w:type="dxa"/>
              <w:bottom w:w="30" w:type="dxa"/>
              <w:start w:w="40" w:type="dxa"/>
              <w:end w:w="40" w:type="dxa"/>
            </w:tcMar>
          </w:tcPr>
          <w:p>
            <w:pPr>
              <w:jc w:val="center"/>
            </w:pPr>
            <w:r/>
            <w:r>
              <w:rPr>
                <w:rFonts w:ascii="Times New Roman" w:hAnsi="Times New Roman"/>
                <w:sz w:val="18"/>
              </w:rPr>
              <w:t>0.356</w:t>
            </w:r>
          </w:p>
        </w:tc>
        <w:tc>
          <w:tcPr>
            <w:tcW w:type="dxa" w:w="1994"/>
            <w:tcMar>
              <w:top w:w="30" w:type="dxa"/>
              <w:bottom w:w="30" w:type="dxa"/>
              <w:start w:w="40" w:type="dxa"/>
              <w:end w:w="40" w:type="dxa"/>
            </w:tcMar>
          </w:tcPr>
          <w:p>
            <w:pPr>
              <w:jc w:val="center"/>
            </w:pPr>
            <w:r/>
            <w:r>
              <w:rPr>
                <w:rFonts w:ascii="Times New Roman" w:hAnsi="Times New Roman"/>
                <w:sz w:val="18"/>
              </w:rPr>
              <w:t>SCC/AK recovered</w:t>
            </w:r>
          </w:p>
        </w:tc>
      </w:tr>
      <w:tr>
        <w:tc>
          <w:tcPr>
            <w:tcW w:type="dxa" w:w="1994"/>
            <w:shd w:fill="F0F4F8"/>
            <w:tcMar>
              <w:top w:w="30" w:type="dxa"/>
              <w:bottom w:w="30" w:type="dxa"/>
              <w:start w:w="40" w:type="dxa"/>
              <w:end w:w="40" w:type="dxa"/>
            </w:tcMar>
          </w:tcPr>
          <w:p>
            <w:pPr>
              <w:jc w:val="center"/>
            </w:pPr>
            <w:r/>
            <w:r>
              <w:rPr>
                <w:rFonts w:ascii="Times New Roman" w:hAnsi="Times New Roman"/>
                <w:sz w:val="18"/>
              </w:rPr>
              <w:t>FitzTuned</w:t>
            </w:r>
          </w:p>
        </w:tc>
        <w:tc>
          <w:tcPr>
            <w:tcW w:type="dxa" w:w="1994"/>
            <w:shd w:fill="F0F4F8"/>
            <w:tcMar>
              <w:top w:w="30" w:type="dxa"/>
              <w:bottom w:w="30" w:type="dxa"/>
              <w:start w:w="40" w:type="dxa"/>
              <w:end w:w="40" w:type="dxa"/>
            </w:tcMar>
          </w:tcPr>
          <w:p>
            <w:pPr>
              <w:jc w:val="center"/>
            </w:pPr>
            <w:r/>
            <w:r>
              <w:rPr>
                <w:rFonts w:ascii="Times New Roman" w:hAnsi="Times New Roman"/>
                <w:sz w:val="18"/>
              </w:rPr>
              <w:t>Replay val (4,729)</w:t>
            </w:r>
          </w:p>
        </w:tc>
        <w:tc>
          <w:tcPr>
            <w:tcW w:type="dxa" w:w="1994"/>
            <w:shd w:fill="F0F4F8"/>
            <w:tcMar>
              <w:top w:w="30" w:type="dxa"/>
              <w:bottom w:w="30" w:type="dxa"/>
              <w:start w:w="40" w:type="dxa"/>
              <w:end w:w="40" w:type="dxa"/>
            </w:tcMar>
          </w:tcPr>
          <w:p>
            <w:pPr>
              <w:jc w:val="center"/>
            </w:pPr>
            <w:r/>
            <w:r>
              <w:rPr>
                <w:rFonts w:ascii="Times New Roman" w:hAnsi="Times New Roman"/>
                <w:sz w:val="18"/>
              </w:rPr>
              <w:t>0.519 (BA)</w:t>
            </w:r>
          </w:p>
        </w:tc>
        <w:tc>
          <w:tcPr>
            <w:tcW w:type="dxa" w:w="1994"/>
            <w:shd w:fill="F0F4F8"/>
            <w:tcMar>
              <w:top w:w="30" w:type="dxa"/>
              <w:bottom w:w="30" w:type="dxa"/>
              <w:start w:w="40" w:type="dxa"/>
              <w:end w:w="40" w:type="dxa"/>
            </w:tcMar>
          </w:tcPr>
          <w:p>
            <w:pPr>
              <w:jc w:val="center"/>
            </w:pPr>
            <w:r/>
            <w:r>
              <w:rPr>
                <w:rFonts w:ascii="Times New Roman" w:hAnsi="Times New Roman"/>
                <w:sz w:val="18"/>
              </w:rPr>
              <w:t>0.436</w:t>
            </w:r>
          </w:p>
        </w:tc>
        <w:tc>
          <w:tcPr>
            <w:tcW w:type="dxa" w:w="1994"/>
            <w:shd w:fill="F0F4F8"/>
            <w:tcMar>
              <w:top w:w="30" w:type="dxa"/>
              <w:bottom w:w="30" w:type="dxa"/>
              <w:start w:w="40" w:type="dxa"/>
              <w:end w:w="40" w:type="dxa"/>
            </w:tcMar>
          </w:tcPr>
          <w:p>
            <w:pPr>
              <w:jc w:val="center"/>
            </w:pPr>
            <w:r/>
            <w:r>
              <w:rPr>
                <w:rFonts w:ascii="Times New Roman" w:hAnsi="Times New Roman"/>
                <w:sz w:val="18"/>
              </w:rPr>
              <w:t>Best overall model</w:t>
            </w:r>
          </w:p>
        </w:tc>
      </w:tr>
    </w:tbl>
    <w:p>
      <w:pPr>
        <w:spacing w:after="80"/>
      </w:pPr>
    </w:p>
    <w:p>
      <w:pPr>
        <w:spacing w:before="280" w:after="120"/>
        <w:jc w:val="center"/>
      </w:pPr>
      <w:r>
        <w:rPr>
          <w:rFonts w:ascii="Times New Roman" w:hAnsi="Times New Roman"/>
          <w:b/>
          <w:sz w:val="22"/>
        </w:rPr>
        <w:t>VII. CONCLUSION AND FUTURE WORK</w:t>
      </w:r>
    </w:p>
    <w:p>
      <w:pPr>
        <w:spacing w:before="160" w:after="60"/>
      </w:pPr>
      <w:r>
        <w:rPr>
          <w:rFonts w:ascii="Times New Roman" w:hAnsi="Times New Roman"/>
          <w:b/>
          <w:i/>
          <w:sz w:val="20"/>
        </w:rPr>
        <w:t>A. Conclusion</w:t>
      </w:r>
    </w:p>
    <w:p>
      <w:pPr>
        <w:spacing w:after="80" w:before="0" w:line="260" w:lineRule="exact"/>
        <w:ind w:firstLine="0"/>
        <w:jc w:val="both"/>
      </w:pPr>
      <w:r>
        <w:rPr>
          <w:rFonts w:ascii="Times New Roman" w:hAnsi="Times New Roman"/>
          <w:sz w:val="20"/>
        </w:rPr>
        <w:t>We presented a 3-stage progressive transfer learning approach for equitable skin disease classification, demonstrating: (1) successful domain bridging from dermoscopy to smartphone imagery across HAM10000, ISIC 2019, and PAD-UFES-20; (2) experience replay effectively mitigating catastrophic forgetting (SCC recall from 0.000 without replay to 0.458 with replay); (3) FST-weighted training addressing demographic bias across skin tones; (4) a compact &lt;50 MB model enabling fully offline mobile deployment; and (5) a safety-first clinical decision support layer that flags malignancies for clinic referral.</w:t>
      </w:r>
    </w:p>
    <w:p>
      <w:pPr>
        <w:spacing w:before="160" w:after="60"/>
      </w:pPr>
      <w:r>
        <w:rPr>
          <w:rFonts w:ascii="Times New Roman" w:hAnsi="Times New Roman"/>
          <w:b/>
          <w:i/>
          <w:sz w:val="20"/>
        </w:rPr>
        <w:t>B. Limitations</w:t>
      </w:r>
    </w:p>
    <w:p>
      <w:pPr>
        <w:spacing w:after="80" w:before="0" w:line="260" w:lineRule="exact"/>
        <w:ind w:firstLine="0"/>
        <w:jc w:val="both"/>
      </w:pPr>
      <w:r>
        <w:rPr>
          <w:rFonts w:ascii="Times New Roman" w:hAnsi="Times New Roman"/>
          <w:sz w:val="20"/>
        </w:rPr>
        <w:t>Inflammatory class performance is limited by the absence of smartphone training data for these conditions. SCC and AK recall (0.458, 0.755) remain below clinically desirable thresholds (&gt;0.80) for safety-critical screening. The model has not been validated on real-world images from the target deployment population in rural India.</w:t>
      </w:r>
    </w:p>
    <w:p>
      <w:pPr>
        <w:spacing w:before="160" w:after="60"/>
      </w:pPr>
      <w:r>
        <w:rPr>
          <w:rFonts w:ascii="Times New Roman" w:hAnsi="Times New Roman"/>
          <w:b/>
          <w:i/>
          <w:sz w:val="20"/>
        </w:rPr>
        <w:t>C. Future Work</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Integrate SCIN dataset (10,000+ smartphone images with FST labels) for inflammatory condition coverage.</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Collect 300-500 images from Karnataka clinics for target-population validation.</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Implement Grad-CAM visualization for explainable predictions.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Explore two-model architecture (neoplastic + inflammatory classifiers).</w:t>
      </w:r>
    </w:p>
    <w:p>
      <w:pPr>
        <w:spacing w:after="40" w:line="260" w:lineRule="exact"/>
        <w:ind w:left="397" w:hanging="198"/>
        <w:jc w:val="both"/>
      </w:pPr>
      <w:r>
        <w:rPr>
          <w:rFonts w:ascii="Times New Roman" w:hAnsi="Times New Roman"/>
          <w:sz w:val="20"/>
        </w:rPr>
        <w:t xml:space="preserve">• </w:t>
      </w:r>
      <w:r>
        <w:rPr>
          <w:rFonts w:ascii="Times New Roman" w:hAnsi="Times New Roman"/>
          <w:sz w:val="20"/>
        </w:rPr>
        <w:t>Expand taxonomy: ACNE, SCABIES, INSECT_BITE, WOUND_INFECTION.</w:t>
      </w:r>
    </w:p>
    <w:p>
      <w:pPr>
        <w:spacing w:before="280" w:after="120"/>
        <w:jc w:val="center"/>
      </w:pPr>
      <w:r>
        <w:rPr>
          <w:rFonts w:ascii="Times New Roman" w:hAnsi="Times New Roman"/>
          <w:b/>
          <w:sz w:val="22"/>
        </w:rPr>
        <w:t>VIII. REFERENCES</w:t>
      </w:r>
    </w:p>
    <w:p>
      <w:pPr>
        <w:spacing w:after="40" w:line="220" w:lineRule="exact"/>
        <w:ind w:left="283" w:hanging="283"/>
      </w:pPr>
      <w:r>
        <w:rPr>
          <w:rFonts w:ascii="Times New Roman" w:hAnsi="Times New Roman"/>
          <w:sz w:val="18"/>
        </w:rPr>
        <w:t>[1] R. Hay et al., "The global burden of skin disease in 2010," J. Invest. Dermatol., vol. 134, no. 6, pp. 1527-1534, 2014.</w:t>
      </w:r>
    </w:p>
    <w:p>
      <w:pPr>
        <w:spacing w:after="40" w:line="220" w:lineRule="exact"/>
        <w:ind w:left="283" w:hanging="283"/>
      </w:pPr>
      <w:r>
        <w:rPr>
          <w:rFonts w:ascii="Times New Roman" w:hAnsi="Times New Roman"/>
          <w:sz w:val="18"/>
        </w:rPr>
        <w:t>[2] S. Srinivasan et al., "Dermatology workforce and service delivery in India," Indian J. Dermatol., vol. 64, pp. 1-4, 2019.</w:t>
      </w:r>
    </w:p>
    <w:p>
      <w:pPr>
        <w:spacing w:after="40" w:line="220" w:lineRule="exact"/>
        <w:ind w:left="283" w:hanging="283"/>
      </w:pPr>
      <w:r>
        <w:rPr>
          <w:rFonts w:ascii="Times New Roman" w:hAnsi="Times New Roman"/>
          <w:sz w:val="18"/>
        </w:rPr>
        <w:t>[3] A. Esteva et al., "Dermatologist-level classification of skin cancer with deep neural networks," Nature, vol. 542, pp. 115-118, 2017.</w:t>
      </w:r>
    </w:p>
    <w:p>
      <w:pPr>
        <w:spacing w:after="40" w:line="220" w:lineRule="exact"/>
        <w:ind w:left="283" w:hanging="283"/>
      </w:pPr>
      <w:r>
        <w:rPr>
          <w:rFonts w:ascii="Times New Roman" w:hAnsi="Times New Roman"/>
          <w:sz w:val="18"/>
        </w:rPr>
        <w:t>[4] M. Tan and Q. Le, "EfficientNet: Rethinking model scaling for CNNs," ICML, pp. 6105-6114, 2019.</w:t>
      </w:r>
    </w:p>
    <w:p>
      <w:pPr>
        <w:spacing w:after="40" w:line="220" w:lineRule="exact"/>
        <w:ind w:left="283" w:hanging="283"/>
      </w:pPr>
      <w:r>
        <w:rPr>
          <w:rFonts w:ascii="Times New Roman" w:hAnsi="Times New Roman"/>
          <w:sz w:val="18"/>
        </w:rPr>
        <w:t>[5] M. Groh et al., "Evaluating DNNs trained on clinical images with the Fitzpatrick 17k dataset," CVPR, pp. 1820-1828, 2021.</w:t>
      </w:r>
    </w:p>
    <w:p>
      <w:pPr>
        <w:spacing w:after="40" w:line="220" w:lineRule="exact"/>
        <w:ind w:left="283" w:hanging="283"/>
      </w:pPr>
      <w:r>
        <w:rPr>
          <w:rFonts w:ascii="Times New Roman" w:hAnsi="Times New Roman"/>
          <w:sz w:val="18"/>
        </w:rPr>
        <w:t>[6] D. Rolnick et al., "Experience replay for continual learning," NeurIPS, vol. 32, pp. 350-360, 2019.</w:t>
      </w:r>
    </w:p>
    <w:p>
      <w:pPr>
        <w:spacing w:after="40" w:line="220" w:lineRule="exact"/>
        <w:ind w:left="283" w:hanging="283"/>
      </w:pPr>
      <w:r>
        <w:rPr>
          <w:rFonts w:ascii="Times New Roman" w:hAnsi="Times New Roman"/>
          <w:sz w:val="18"/>
        </w:rPr>
        <w:t>[7] M. McCloskey and N. Cohen, "Catastrophic interference in connectionist networks," Psychol. Learn. Motiv., vol. 24, pp. 109-165, 1989.</w:t>
      </w:r>
    </w:p>
    <w:p>
      <w:pPr>
        <w:spacing w:after="40" w:line="220" w:lineRule="exact"/>
        <w:ind w:left="283" w:hanging="283"/>
      </w:pPr>
      <w:r>
        <w:rPr>
          <w:rFonts w:ascii="Times New Roman" w:hAnsi="Times New Roman"/>
          <w:sz w:val="18"/>
        </w:rPr>
        <w:t>[8] K. He et al., "Deep residual learning for image recognition," CVPR, pp. 770-778, 2016.</w:t>
      </w:r>
    </w:p>
    <w:p>
      <w:pPr>
        <w:spacing w:after="40" w:line="220" w:lineRule="exact"/>
        <w:ind w:left="283" w:hanging="283"/>
      </w:pPr>
      <w:r>
        <w:rPr>
          <w:rFonts w:ascii="Times New Roman" w:hAnsi="Times New Roman"/>
          <w:sz w:val="18"/>
        </w:rPr>
        <w:t>[9] G. Huang et al., "Densely connected convolutional networks," CVPR, pp. 4700-4708, 2017.</w:t>
      </w:r>
    </w:p>
    <w:p>
      <w:pPr>
        <w:spacing w:after="40" w:line="220" w:lineRule="exact"/>
        <w:ind w:left="283" w:hanging="283"/>
      </w:pPr>
      <w:r>
        <w:rPr>
          <w:rFonts w:ascii="Times New Roman" w:hAnsi="Times New Roman"/>
          <w:sz w:val="18"/>
        </w:rPr>
        <w:t>[10] S. Pan and Q. Yang, "A survey on transfer learning," IEEE TKDE, vol. 22, no. 10, pp. 1345-1359, 2010.</w:t>
      </w:r>
    </w:p>
    <w:p>
      <w:pPr>
        <w:spacing w:after="40" w:line="220" w:lineRule="exact"/>
        <w:ind w:left="283" w:hanging="283"/>
      </w:pPr>
      <w:r>
        <w:rPr>
          <w:rFonts w:ascii="Times New Roman" w:hAnsi="Times New Roman"/>
          <w:sz w:val="18"/>
        </w:rPr>
        <w:t>[11] J. Yosinski et al., "How transferable are features in deep neural networks?," NeurIPS, vol. 27, pp. 3320-3328, 2014.</w:t>
      </w:r>
    </w:p>
    <w:p>
      <w:pPr>
        <w:spacing w:after="40" w:line="220" w:lineRule="exact"/>
        <w:ind w:left="283" w:hanging="283"/>
      </w:pPr>
      <w:r>
        <w:rPr>
          <w:rFonts w:ascii="Times New Roman" w:hAnsi="Times New Roman"/>
          <w:sz w:val="18"/>
        </w:rPr>
        <w:t>[12] Y. Bengio et al., "Curriculum learning," ICML, pp. 41-48, 2009.</w:t>
      </w:r>
    </w:p>
    <w:p>
      <w:pPr>
        <w:spacing w:after="40" w:line="220" w:lineRule="exact"/>
        <w:ind w:left="283" w:hanging="283"/>
      </w:pPr>
      <w:r>
        <w:rPr>
          <w:rFonts w:ascii="Times New Roman" w:hAnsi="Times New Roman"/>
          <w:sz w:val="18"/>
        </w:rPr>
        <w:t>[13] A. Adamson and A. Smith, "ML and health care disparities in dermatology," JAMA Dermatol., vol. 154, pp. 1247-1248, 2018.</w:t>
      </w:r>
    </w:p>
    <w:p>
      <w:pPr>
        <w:spacing w:after="40" w:line="220" w:lineRule="exact"/>
        <w:ind w:left="283" w:hanging="283"/>
      </w:pPr>
      <w:r>
        <w:rPr>
          <w:rFonts w:ascii="Times New Roman" w:hAnsi="Times New Roman"/>
          <w:sz w:val="18"/>
        </w:rPr>
        <w:t>[14] R. Daneshjou et al., "Disparities in dermatology AI performance," Sci. Adv., vol. 8, 2022.</w:t>
      </w:r>
    </w:p>
    <w:p>
      <w:pPr>
        <w:spacing w:after="40" w:line="220" w:lineRule="exact"/>
        <w:ind w:left="283" w:hanging="283"/>
      </w:pPr>
      <w:r>
        <w:rPr>
          <w:rFonts w:ascii="Times New Roman" w:hAnsi="Times New Roman"/>
          <w:sz w:val="18"/>
        </w:rPr>
        <w:t>[15] Y. Chen et al., "Deep learning on mobile and embedded devices," ACM Comput. Surv., vol. 53, pp. 1-37, 2020.</w:t>
      </w:r>
    </w:p>
    <w:p>
      <w:pPr>
        <w:spacing w:after="40" w:line="220" w:lineRule="exact"/>
        <w:ind w:left="283" w:hanging="283"/>
      </w:pPr>
      <w:r>
        <w:rPr>
          <w:rFonts w:ascii="Times New Roman" w:hAnsi="Times New Roman"/>
          <w:sz w:val="18"/>
        </w:rPr>
        <w:t>[16] PyTorch Mobile Documentation, pytorch.org/mobile, 2023.</w:t>
      </w:r>
    </w:p>
    <w:p>
      <w:pPr>
        <w:spacing w:after="40" w:line="220" w:lineRule="exact"/>
        <w:ind w:left="283" w:hanging="283"/>
      </w:pPr>
      <w:r>
        <w:rPr>
          <w:rFonts w:ascii="Times New Roman" w:hAnsi="Times New Roman"/>
          <w:sz w:val="18"/>
        </w:rPr>
        <w:t>[17] P. Tschandl et al., "The HAM10000 dataset," Sci. Data, vol. 5, pp. 1-9, 2018.</w:t>
      </w:r>
    </w:p>
    <w:p>
      <w:pPr>
        <w:spacing w:after="40" w:line="220" w:lineRule="exact"/>
        <w:ind w:left="283" w:hanging="283"/>
      </w:pPr>
      <w:r>
        <w:rPr>
          <w:rFonts w:ascii="Times New Roman" w:hAnsi="Times New Roman"/>
          <w:sz w:val="18"/>
        </w:rPr>
        <w:t>[18] N. Codella et al., "Skin lesion analysis toward melanoma detection 2018: ISIC challenge," arXiv:1902.03368, 2019.</w:t>
      </w:r>
    </w:p>
    <w:p>
      <w:pPr>
        <w:spacing w:after="40" w:line="220" w:lineRule="exact"/>
        <w:ind w:left="283" w:hanging="283"/>
      </w:pPr>
      <w:r>
        <w:rPr>
          <w:rFonts w:ascii="Times New Roman" w:hAnsi="Times New Roman"/>
          <w:sz w:val="18"/>
        </w:rPr>
        <w:t>[19] A. Pacheco et al., "PAD-UFES-20: Skin lesion dataset from smartphones," Data Brief, vol. 32, 2020.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60" w:lineRule="exact"/>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