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OSL LAB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Name:Shravan S Rao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Roll No : 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CSE D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Regno: 240905158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fileName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[ -d "$fileName" ]; then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echo "It  is directory"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elif [ -f "$fileName" ]; then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echo "It is a file"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echo "File does not exist"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-d is for directory and -f is for 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we run this and input practical which is a folder inside current difrectory we get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is a 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Question 2: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echo "Enter directory:"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read dir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echo "Enter pattern:"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read pattern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file in "$dir"/*"$pattern"*; 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[ -f "$file" ] &amp;&amp; basename "$file"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Question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file in *.txt; 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mv -- "$file" "${file%.txt}.text"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1.txt is renamed as 1.text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Question 4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echo "Enter basics"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read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echo "Enter Ta"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read 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value=`bc -l &lt;&lt;&lt;$a+$b+0.1*$a`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echo $value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10% of 20 is 2 and 20+10+2=32 i used bc here inorder to perform floating multiplication and addition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Question 5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echo "Enter file extension:"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read ext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echo "Enter target folder:"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read target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mkdir -p "$target"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 f in *"$ext"; 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[ -f "$f" ] &amp;&amp; mv "$f" "$target/"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Here all text files and moves into separate folder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Part 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 f in *; 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[ -f "$f" ] || continue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sed -i 's/^ex:/Example:/; s/\. *ex:/. Example:/' "$f"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Question 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echo "Enter filename:"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read file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 -f "$file" ] &amp;&amp; sed -i 'n;d' "$file"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 demonstrate This i created 1.txt file with contents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Two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Three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Four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On running the script we get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Three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