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72" w:rsidRPr="009710DD" w:rsidRDefault="009710DD" w:rsidP="009710DD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9710DD">
        <w:rPr>
          <w:rFonts w:ascii="Times New Roman" w:hAnsi="Times New Roman"/>
          <w:b/>
          <w:bCs/>
          <w:sz w:val="44"/>
          <w:szCs w:val="44"/>
          <w:u w:val="single"/>
          <w:lang w:val="en-IN"/>
        </w:rPr>
        <w:t>Sentiment Analysis</w:t>
      </w:r>
    </w:p>
    <w:p w:rsidR="002A5E72" w:rsidRDefault="002A5E72" w:rsidP="009710D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A5E72" w:rsidRDefault="009710DD" w:rsidP="009710D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INTRODUCTION</w:t>
      </w:r>
    </w:p>
    <w:p w:rsidR="002A5E72" w:rsidRDefault="002A5E72" w:rsidP="009710D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A5E72" w:rsidRDefault="009710DD" w:rsidP="009710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entimental Analysis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2A5E72" w:rsidRDefault="009710DD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It </w:t>
      </w:r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shd w:val="clear" w:color="auto" w:fill="FFFFFF"/>
        </w:rPr>
        <w:t>is one of the Natural Language Processing fields</w:t>
      </w:r>
      <w:r>
        <w:rPr>
          <w:rFonts w:ascii="Times New Roman" w:eastAsia="Georgia" w:hAnsi="Times New Roman" w:cs="Times New Roman"/>
          <w:color w:val="000000" w:themeColor="text1"/>
          <w:spacing w:val="1"/>
          <w:sz w:val="24"/>
          <w:szCs w:val="24"/>
          <w:shd w:val="clear" w:color="auto" w:fill="FCFCFC"/>
        </w:rPr>
        <w:t>.</w:t>
      </w:r>
      <w:r>
        <w:rPr>
          <w:rFonts w:ascii="Times New Roman" w:eastAsia="Georgia" w:hAnsi="Times New Roman" w:cs="Times New Roman"/>
          <w:color w:val="000000" w:themeColor="text1"/>
          <w:spacing w:val="1"/>
          <w:sz w:val="24"/>
          <w:szCs w:val="24"/>
          <w:shd w:val="clear" w:color="auto" w:fill="FCFCFC"/>
          <w:lang w:val="en-IN"/>
        </w:rPr>
        <w:t xml:space="preserve"> It </w:t>
      </w: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is contextual mining of text which identifies and extracts subjective information in source material</w:t>
      </w: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  <w:t>.</w:t>
      </w:r>
      <w:r>
        <w:rPr>
          <w:rFonts w:ascii="Times New Roman" w:eastAsia="Georgia" w:hAnsi="Times New Roman" w:cs="Times New Roman"/>
          <w:color w:val="000000" w:themeColor="text1"/>
          <w:spacing w:val="1"/>
          <w:sz w:val="24"/>
          <w:szCs w:val="24"/>
          <w:shd w:val="clear" w:color="auto" w:fill="FCFCFC"/>
        </w:rPr>
        <w:t xml:space="preserve"> It aims to extract people’s opinions, sentiments, and subjectivity from the texts.</w:t>
      </w:r>
      <w:r>
        <w:rPr>
          <w:rFonts w:ascii="Times New Roman" w:eastAsia="Georgia" w:hAnsi="Times New Roman" w:cs="Times New Roman"/>
          <w:color w:val="000000" w:themeColor="text1"/>
          <w:spacing w:val="1"/>
          <w:sz w:val="24"/>
          <w:szCs w:val="24"/>
          <w:shd w:val="clear" w:color="auto" w:fill="FCFCFC"/>
          <w:lang w:val="en-IN"/>
        </w:rPr>
        <w:t xml:space="preserve"> It</w:t>
      </w: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analyses an incoming message and tells whether the underlying sentiment is positive, negative our neutral.</w:t>
      </w:r>
    </w:p>
    <w:p w:rsidR="002A5E72" w:rsidRDefault="002A5E7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2A5E72" w:rsidRDefault="009710DD" w:rsidP="009710DD">
      <w:pPr>
        <w:pStyle w:val="Heading2"/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Sentiment Analysis Algorithms</w:t>
      </w:r>
    </w:p>
    <w:p w:rsidR="002A5E72" w:rsidRDefault="009710DD" w:rsidP="009710DD">
      <w:pPr>
        <w:pStyle w:val="Heading3"/>
        <w:numPr>
          <w:ilvl w:val="0"/>
          <w:numId w:val="1"/>
        </w:numPr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Helvetica" w:hAnsi="Times New Roman" w:hint="default"/>
          <w:color w:val="000000" w:themeColor="text1"/>
          <w:sz w:val="24"/>
          <w:szCs w:val="24"/>
        </w:rPr>
      </w:pPr>
      <w:r>
        <w:rPr>
          <w:rFonts w:ascii="Times New Roman" w:eastAsia="Helvetica" w:hAnsi="Times New Roman" w:hint="default"/>
          <w:color w:val="000000" w:themeColor="text1"/>
          <w:sz w:val="24"/>
          <w:szCs w:val="24"/>
          <w:shd w:val="clear" w:color="auto" w:fill="FFFFFF"/>
        </w:rPr>
        <w:t>Rule-based approach</w:t>
      </w:r>
    </w:p>
    <w:p w:rsidR="002A5E72" w:rsidRDefault="009710DD" w:rsidP="009710DD">
      <w:pPr>
        <w:pStyle w:val="NormalWeb"/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Helvetica" w:hAnsi="Times New Roman"/>
          <w:color w:val="000000" w:themeColor="text1"/>
        </w:rPr>
      </w:pPr>
      <w:r>
        <w:rPr>
          <w:rFonts w:ascii="Times New Roman" w:eastAsia="Helvetica" w:hAnsi="Times New Roman"/>
          <w:color w:val="000000" w:themeColor="text1"/>
          <w:shd w:val="clear" w:color="auto" w:fill="FFFFFF"/>
        </w:rPr>
        <w:t>Rule-based sentiment analysis is based on an algorithm with a clearly defined description of an opinion to identify. Includes identify subjectivity, polarity, or the subject of opinion.</w:t>
      </w:r>
      <w:r>
        <w:rPr>
          <w:rFonts w:ascii="Times New Roman" w:eastAsia="Helvetica" w:hAnsi="Times New Roman"/>
          <w:color w:val="000000" w:themeColor="text1"/>
          <w:shd w:val="clear" w:color="auto" w:fill="FFFFFF"/>
          <w:lang w:val="en-IN"/>
        </w:rPr>
        <w:t xml:space="preserve"> </w:t>
      </w:r>
      <w:r>
        <w:rPr>
          <w:rFonts w:ascii="Times New Roman" w:eastAsia="Helvetica" w:hAnsi="Times New Roman"/>
          <w:color w:val="000000" w:themeColor="text1"/>
          <w:shd w:val="clear" w:color="auto" w:fill="FFFFFF"/>
        </w:rPr>
        <w:t>The rule-based approach involves basic </w:t>
      </w:r>
      <w:hyperlink r:id="rId6" w:history="1">
        <w:r>
          <w:rPr>
            <w:rStyle w:val="Hyperlink"/>
            <w:rFonts w:ascii="Times New Roman" w:eastAsia="Helvetica" w:hAnsi="Times New Roman"/>
            <w:color w:val="000000" w:themeColor="text1"/>
            <w:u w:val="none"/>
            <w:shd w:val="clear" w:color="auto" w:fill="FFFFFF"/>
          </w:rPr>
          <w:t>Natural Language Processing</w:t>
        </w:r>
      </w:hyperlink>
      <w:r>
        <w:rPr>
          <w:rFonts w:ascii="Times New Roman" w:eastAsia="Helvetica" w:hAnsi="Times New Roman"/>
          <w:color w:val="000000" w:themeColor="text1"/>
          <w:shd w:val="clear" w:color="auto" w:fill="FFFFFF"/>
        </w:rPr>
        <w:t> routine. It involves the following operations with the text corpus:</w:t>
      </w:r>
    </w:p>
    <w:p w:rsidR="002A5E72" w:rsidRDefault="009710DD" w:rsidP="009710DD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Stemming</w:t>
      </w:r>
    </w:p>
    <w:p w:rsidR="002A5E72" w:rsidRDefault="009710DD" w:rsidP="009710DD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Tokenization</w:t>
      </w:r>
    </w:p>
    <w:p w:rsidR="002A5E72" w:rsidRDefault="009710DD" w:rsidP="009710DD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Parsing</w:t>
      </w:r>
    </w:p>
    <w:p w:rsidR="002A5E72" w:rsidRDefault="009710DD" w:rsidP="009710DD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Lexicon analysis</w:t>
      </w:r>
    </w:p>
    <w:p w:rsidR="002A5E72" w:rsidRDefault="009710DD" w:rsidP="009710DD">
      <w:pPr>
        <w:pStyle w:val="NormalWeb"/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Poppins" w:hAnsi="Times New Roman"/>
          <w:color w:val="000000" w:themeColor="text1"/>
        </w:rPr>
      </w:pPr>
      <w:r>
        <w:rPr>
          <w:rFonts w:ascii="Times New Roman" w:eastAsia="Poppins" w:hAnsi="Times New Roman"/>
          <w:color w:val="000000" w:themeColor="text1"/>
          <w:shd w:val="clear" w:color="auto" w:fill="FFFFFF"/>
        </w:rPr>
        <w:t>Here’s how it works:</w:t>
      </w:r>
    </w:p>
    <w:p w:rsidR="002A5E72" w:rsidRDefault="009710DD" w:rsidP="00171A4F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are </w:t>
      </w:r>
      <w:r w:rsidR="00171A4F"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three</w:t>
      </w: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lists of words. One of them includes </w:t>
      </w:r>
      <w:r w:rsidR="00171A4F" w:rsidRPr="00171A4F"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valence</w:t>
      </w:r>
      <w:r w:rsidR="00171A4F"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words, </w:t>
      </w: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other includes </w:t>
      </w:r>
      <w:r w:rsidR="00171A4F"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words which </w:t>
      </w: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negat</w:t>
      </w:r>
      <w:r w:rsidR="00171A4F"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e the sentence, and the third contains booster words</w:t>
      </w: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A5E72" w:rsidRDefault="009710DD" w:rsidP="009710DD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The algorithm goes through the text, finds the words that match the criteria.</w:t>
      </w:r>
    </w:p>
    <w:p w:rsidR="002A5E72" w:rsidRDefault="009710DD" w:rsidP="009710DD">
      <w:pPr>
        <w:numPr>
          <w:ilvl w:val="0"/>
          <w:numId w:val="2"/>
        </w:numPr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After that, the algorithm calculates which type of words is more prevalent in the text. If there are more positive words, then the text is deemed to have a positive polarity.</w:t>
      </w:r>
    </w:p>
    <w:p w:rsidR="002A5E72" w:rsidRDefault="009710DD" w:rsidP="009710DD">
      <w:pPr>
        <w:pStyle w:val="Heading3"/>
        <w:numPr>
          <w:ilvl w:val="0"/>
          <w:numId w:val="3"/>
        </w:numPr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Helvetica" w:hAnsi="Times New Roman" w:hint="default"/>
          <w:color w:val="000000" w:themeColor="text1"/>
          <w:sz w:val="24"/>
          <w:szCs w:val="24"/>
        </w:rPr>
      </w:pPr>
      <w:r>
        <w:rPr>
          <w:rFonts w:ascii="Times New Roman" w:eastAsia="Helvetica" w:hAnsi="Times New Roman" w:hint="default"/>
          <w:color w:val="000000" w:themeColor="text1"/>
          <w:sz w:val="24"/>
          <w:szCs w:val="24"/>
          <w:shd w:val="clear" w:color="auto" w:fill="FFFFFF"/>
        </w:rPr>
        <w:t>Automatic Sentiment Analysis</w:t>
      </w:r>
    </w:p>
    <w:p w:rsidR="002A5E72" w:rsidRDefault="009710DD" w:rsidP="009710DD">
      <w:pPr>
        <w:pStyle w:val="NormalWeb"/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Helvetica" w:hAnsi="Times New Roman"/>
          <w:color w:val="000000" w:themeColor="text1"/>
        </w:rPr>
      </w:pPr>
      <w:r>
        <w:rPr>
          <w:rFonts w:ascii="Times New Roman" w:eastAsia="Helvetica" w:hAnsi="Times New Roman"/>
          <w:color w:val="000000" w:themeColor="text1"/>
          <w:shd w:val="clear" w:color="auto" w:fill="FFFFFF"/>
          <w:lang w:val="en-IN"/>
        </w:rPr>
        <w:t>T</w:t>
      </w:r>
      <w:r>
        <w:rPr>
          <w:rFonts w:ascii="Times New Roman" w:eastAsia="Helvetica" w:hAnsi="Times New Roman"/>
          <w:color w:val="000000" w:themeColor="text1"/>
          <w:shd w:val="clear" w:color="auto" w:fill="FFFFFF"/>
        </w:rPr>
        <w:t>his type of sentiment analysis uses machine learning to figure out the gist of the message.</w:t>
      </w:r>
      <w:r>
        <w:rPr>
          <w:rFonts w:ascii="Times New Roman" w:eastAsia="Helvetica" w:hAnsi="Times New Roman"/>
          <w:color w:val="000000" w:themeColor="text1"/>
          <w:shd w:val="clear" w:color="auto" w:fill="FFFFFF"/>
          <w:lang w:val="en-IN"/>
        </w:rPr>
        <w:t xml:space="preserve"> </w:t>
      </w:r>
      <w:r>
        <w:rPr>
          <w:rFonts w:ascii="Times New Roman" w:eastAsia="Helvetica" w:hAnsi="Times New Roman"/>
          <w:color w:val="000000" w:themeColor="text1"/>
          <w:shd w:val="clear" w:color="auto" w:fill="FFFFFF"/>
        </w:rPr>
        <w:t>Because of that, the precision and accuracy of the operation drastically increase and you can process information on numerous criteria without getting too complicated.</w:t>
      </w:r>
      <w:r>
        <w:rPr>
          <w:rFonts w:ascii="Times New Roman" w:eastAsia="Helvetica" w:hAnsi="Times New Roman"/>
          <w:color w:val="000000" w:themeColor="text1"/>
          <w:shd w:val="clear" w:color="auto" w:fill="FFFFFF"/>
          <w:lang w:val="en-IN"/>
        </w:rPr>
        <w:t xml:space="preserve"> </w:t>
      </w:r>
      <w:r>
        <w:rPr>
          <w:rFonts w:ascii="Times New Roman" w:eastAsia="Helvetica" w:hAnsi="Times New Roman"/>
          <w:color w:val="000000" w:themeColor="text1"/>
          <w:shd w:val="clear" w:color="auto" w:fill="FFFFFF"/>
        </w:rPr>
        <w:t>In essence, the automatic approach involves </w:t>
      </w:r>
      <w:hyperlink r:id="rId7" w:history="1">
        <w:r>
          <w:rPr>
            <w:rStyle w:val="Hyperlink"/>
            <w:rFonts w:ascii="Times New Roman" w:eastAsia="Helvetica" w:hAnsi="Times New Roman"/>
            <w:color w:val="000000" w:themeColor="text1"/>
            <w:u w:val="none"/>
            <w:shd w:val="clear" w:color="auto" w:fill="FFFFFF"/>
          </w:rPr>
          <w:t>supervised machine learning</w:t>
        </w:r>
      </w:hyperlink>
      <w:r>
        <w:rPr>
          <w:rFonts w:ascii="Times New Roman" w:eastAsia="Helvetica" w:hAnsi="Times New Roman"/>
          <w:color w:val="000000" w:themeColor="text1"/>
          <w:shd w:val="clear" w:color="auto" w:fill="FFFFFF"/>
        </w:rPr>
        <w:t> classification algorithms</w:t>
      </w:r>
      <w:r w:rsidR="00D62145">
        <w:rPr>
          <w:rFonts w:ascii="Times New Roman" w:eastAsia="Helvetica" w:hAnsi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eastAsia="Helvetica" w:hAnsi="Times New Roman"/>
          <w:color w:val="000000" w:themeColor="text1"/>
          <w:shd w:val="clear" w:color="auto" w:fill="FFFFFF"/>
        </w:rPr>
        <w:t>In addition to that, </w:t>
      </w:r>
      <w:hyperlink r:id="rId8" w:history="1">
        <w:r>
          <w:rPr>
            <w:rStyle w:val="Hyperlink"/>
            <w:rFonts w:ascii="Times New Roman" w:eastAsia="Helvetica" w:hAnsi="Times New Roman"/>
            <w:color w:val="000000" w:themeColor="text1"/>
            <w:u w:val="none"/>
            <w:shd w:val="clear" w:color="auto" w:fill="FFFFFF"/>
          </w:rPr>
          <w:t>unsupervised machine learning</w:t>
        </w:r>
      </w:hyperlink>
      <w:r>
        <w:rPr>
          <w:rFonts w:ascii="Times New Roman" w:eastAsia="Helvetica" w:hAnsi="Times New Roman"/>
          <w:color w:val="000000" w:themeColor="text1"/>
          <w:shd w:val="clear" w:color="auto" w:fill="FFFFFF"/>
        </w:rPr>
        <w:t> algorithms are used to explore data.</w:t>
      </w:r>
    </w:p>
    <w:p w:rsidR="002A5E72" w:rsidRDefault="009710DD" w:rsidP="009710DD">
      <w:pPr>
        <w:pStyle w:val="NormalWeb"/>
        <w:shd w:val="clear" w:color="auto" w:fill="FFFFFF"/>
        <w:spacing w:beforeAutospacing="0" w:afterAutospacing="0" w:line="15" w:lineRule="atLeast"/>
        <w:jc w:val="both"/>
        <w:textAlignment w:val="baseline"/>
        <w:rPr>
          <w:rFonts w:ascii="Times New Roman" w:eastAsia="Helvetica" w:hAnsi="Times New Roman"/>
          <w:color w:val="000000" w:themeColor="text1"/>
        </w:rPr>
      </w:pPr>
      <w:r>
        <w:rPr>
          <w:rFonts w:ascii="Times New Roman" w:eastAsia="Helvetica" w:hAnsi="Times New Roman"/>
          <w:color w:val="000000" w:themeColor="text1"/>
          <w:shd w:val="clear" w:color="auto" w:fill="FFFFFF"/>
        </w:rPr>
        <w:t>Overall, Sentiment analysis may involve the following types of classification algorithms: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Linear Regression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Naive Bayes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Support Vector Machines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oppins" w:hAnsi="Times New Roman" w:cs="Times New Roman"/>
          <w:color w:val="000000" w:themeColor="text1"/>
          <w:sz w:val="24"/>
          <w:szCs w:val="24"/>
          <w:shd w:val="clear" w:color="auto" w:fill="FFFFFF"/>
        </w:rPr>
        <w:t>RNN derivatives LSTM and GRU</w:t>
      </w:r>
    </w:p>
    <w:p w:rsidR="002A5E72" w:rsidRDefault="002A5E7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2A5E72" w:rsidRDefault="009710DD" w:rsidP="009710D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OVERVIEW</w:t>
      </w:r>
    </w:p>
    <w:p w:rsidR="002A5E72" w:rsidRDefault="002A5E72" w:rsidP="009710D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A5E72" w:rsidRDefault="009710DD" w:rsidP="009710D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imported using R and the data is cleaned by removing emoticons and URLs. Lexical Analysis is used to predict the sentiment of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data</w:t>
      </w:r>
      <w:r w:rsidR="00761E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A5E72" w:rsidRDefault="002A5E72" w:rsidP="009710D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5E72" w:rsidRDefault="009710DD" w:rsidP="009710D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SYSTEM REQUIREMENTS</w:t>
      </w:r>
    </w:p>
    <w:p w:rsidR="002A5E72" w:rsidRDefault="002A5E72" w:rsidP="009710D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A5E72" w:rsidRDefault="009710DD" w:rsidP="009710DD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Installation of R </w:t>
      </w:r>
    </w:p>
    <w:p w:rsidR="002A5E72" w:rsidRDefault="002A5E7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2A5E72" w:rsidRDefault="002A5E7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2A5E72" w:rsidRDefault="009710DD" w:rsidP="009710DD">
      <w:pPr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FEATURES</w:t>
      </w:r>
    </w:p>
    <w:p w:rsidR="002A5E72" w:rsidRDefault="009710DD" w:rsidP="009710DD">
      <w:pPr>
        <w:numPr>
          <w:ilvl w:val="0"/>
          <w:numId w:val="5"/>
        </w:numPr>
        <w:spacing w:afterAutospacing="1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Cleaning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Data</w:t>
      </w:r>
    </w:p>
    <w:p w:rsidR="002A5E72" w:rsidRDefault="009710DD" w:rsidP="009710DD">
      <w:pPr>
        <w:spacing w:afterAutospacing="1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 Data is</w:t>
      </w:r>
      <w:r w:rsid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cleaned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removing: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URLS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/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Email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ddress</w:t>
      </w:r>
    </w:p>
    <w:p w:rsidR="002A5E72" w:rsidRDefault="00D62145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Punctuations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Poppi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Emoticons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Redundant Blank spaces</w:t>
      </w:r>
    </w:p>
    <w:p w:rsidR="002A5E72" w:rsidRDefault="009710DD" w:rsidP="009710DD">
      <w:pPr>
        <w:numPr>
          <w:ilvl w:val="0"/>
          <w:numId w:val="4"/>
        </w:numPr>
        <w:tabs>
          <w:tab w:val="clear" w:pos="420"/>
          <w:tab w:val="left" w:pos="720"/>
        </w:tabs>
        <w:spacing w:before="100" w:after="100"/>
        <w:ind w:right="100"/>
        <w:jc w:val="both"/>
        <w:textAlignment w:val="baseline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Stop 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W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ords</w:t>
      </w:r>
    </w:p>
    <w:p w:rsidR="00B93AF2" w:rsidRDefault="009710DD" w:rsidP="00B93AF2">
      <w:pPr>
        <w:numPr>
          <w:ilvl w:val="0"/>
          <w:numId w:val="5"/>
        </w:numPr>
        <w:spacing w:before="53" w:afterAutospacing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Loading Word Database</w:t>
      </w:r>
    </w:p>
    <w:p w:rsidR="00B93AF2" w:rsidRPr="00B93AF2" w:rsidRDefault="009710DD" w:rsidP="00AA0F9E">
      <w:pPr>
        <w:spacing w:before="53" w:afterAutospacing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Stop words </w:t>
      </w: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are </w:t>
      </w:r>
      <w:r w:rsidR="00D62145"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most </w:t>
      </w: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commonly used words in a language like the, is, at, which, and, on</w:t>
      </w:r>
      <w:r w:rsidR="00B93AF2"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, etc</w:t>
      </w:r>
      <w:r w:rsidR="00B93AF2"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.</w:t>
      </w:r>
    </w:p>
    <w:p w:rsidR="00B93AF2" w:rsidRDefault="00B93AF2" w:rsidP="00AA0F9E">
      <w:pPr>
        <w:spacing w:before="53" w:afterAutospacing="1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Negative words 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are most 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commonly words in a language which can reverse the sentiment of the sentence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.</w:t>
      </w:r>
    </w:p>
    <w:p w:rsidR="00B93AF2" w:rsidRDefault="009710DD" w:rsidP="00AA0F9E">
      <w:pPr>
        <w:spacing w:before="53" w:afterAutospacing="1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Sentimental Values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Booster words are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list of English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words rated for valence with a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value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. The file is tab-separated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93AF2" w:rsidRPr="00B93AF2" w:rsidRDefault="00B93AF2" w:rsidP="00AA0F9E">
      <w:pPr>
        <w:spacing w:before="53" w:afterAutospacing="1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All of the above are collected from NLTK Library.</w:t>
      </w:r>
    </w:p>
    <w:p w:rsidR="00B93AF2" w:rsidRPr="00B93AF2" w:rsidRDefault="009710DD" w:rsidP="00B93AF2">
      <w:pPr>
        <w:numPr>
          <w:ilvl w:val="0"/>
          <w:numId w:val="5"/>
        </w:numPr>
        <w:tabs>
          <w:tab w:val="clear" w:pos="420"/>
        </w:tabs>
        <w:spacing w:before="53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Algorithms </w:t>
      </w:r>
      <w:r w:rsidR="00D62145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Used</w:t>
      </w:r>
    </w:p>
    <w:p w:rsidR="002A5E72" w:rsidRPr="00B93AF2" w:rsidRDefault="009710DD" w:rsidP="00AA0F9E">
      <w:pPr>
        <w:spacing w:before="53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Lexical Analysis: By comparing uni-grams to the pre-loaded word database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collected from nltk library</w:t>
      </w: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 </w:t>
      </w: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data</w:t>
      </w: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assigned sentiment score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is used to calculate</w:t>
      </w:r>
      <w:r w:rsidRP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positive, negative or neutral and overall score.</w:t>
      </w:r>
    </w:p>
    <w:p w:rsidR="00AA0F9E" w:rsidRPr="00AA0F9E" w:rsidRDefault="009710DD" w:rsidP="00AA0F9E">
      <w:pPr>
        <w:numPr>
          <w:ilvl w:val="0"/>
          <w:numId w:val="5"/>
        </w:numPr>
        <w:spacing w:before="53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Calculati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on</w:t>
      </w:r>
    </w:p>
    <w:p w:rsidR="002A5E72" w:rsidRDefault="009710DD" w:rsidP="00AA0F9E">
      <w:pPr>
        <w:tabs>
          <w:tab w:val="left" w:pos="420"/>
        </w:tabs>
        <w:spacing w:before="53" w:afterAutospacing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have presented the scores, the </w:t>
      </w:r>
      <w:r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data</w:t>
      </w:r>
      <w:r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well as the percentage of positive</w:t>
      </w:r>
      <w:r w:rsidR="00B93AF2"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 w:rsidR="00B93AF2"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neutral / </w:t>
      </w:r>
      <w:r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negative emotion in the text. This calculated using simple arithmetic to understand the overall sentiment</w:t>
      </w:r>
      <w:r w:rsidRPr="00AA0F9E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.</w:t>
      </w:r>
    </w:p>
    <w:p w:rsidR="002A5E72" w:rsidRDefault="009710DD" w:rsidP="009710DD">
      <w:pPr>
        <w:spacing w:before="53" w:afterAutospacing="1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LIMITATIONS</w:t>
      </w:r>
    </w:p>
    <w:p w:rsidR="002A5E72" w:rsidRDefault="009710DD" w:rsidP="009710DD">
      <w:pPr>
        <w:spacing w:before="53" w:afterAutospacing="1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Cannot get 100% efficiency in </w:t>
      </w:r>
      <w:r w:rsidR="00B93AF2"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analysing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sentiment of 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  <w:lang w:val="en-IN"/>
        </w:rPr>
        <w:t>data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A5E72" w:rsidRDefault="009710DD" w:rsidP="009710DD">
      <w:pPr>
        <w:shd w:val="clear" w:color="auto" w:fill="FFFFFF"/>
        <w:spacing w:before="210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en-IN"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en-IN" w:bidi="ar"/>
        </w:rPr>
        <w:t>OUTPUT</w:t>
      </w:r>
    </w:p>
    <w:p w:rsidR="002A5E72" w:rsidRDefault="009710DD" w:rsidP="009710DD">
      <w:pPr>
        <w:shd w:val="clear" w:color="auto" w:fill="FFFFFF"/>
        <w:spacing w:before="2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  <w:lang w:bidi="ar"/>
        </w:rPr>
        <w:t>The default output is a single text that is one of these values:</w:t>
      </w:r>
    </w:p>
    <w:p w:rsidR="002A5E72" w:rsidRDefault="009710DD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Positive</w:t>
      </w: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  <w:t xml:space="preserve"> Sentiment</w:t>
      </w:r>
    </w:p>
    <w:p w:rsidR="002A5E72" w:rsidRDefault="00B93AF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  <w:t xml:space="preserve">Negative </w:t>
      </w:r>
      <w:r w:rsidR="009710DD"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  <w:t>Sentiment</w:t>
      </w:r>
    </w:p>
    <w:p w:rsidR="002A5E72" w:rsidRDefault="009710DD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  <w:t>Neutral Sentiment</w:t>
      </w:r>
    </w:p>
    <w:p w:rsidR="00761E63" w:rsidRDefault="00761E63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  <w:t>Overall Sentiment</w:t>
      </w:r>
      <w:bookmarkStart w:id="0" w:name="_GoBack"/>
      <w:bookmarkEnd w:id="0"/>
    </w:p>
    <w:p w:rsidR="002A5E72" w:rsidRDefault="002A5E7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</w:pPr>
    </w:p>
    <w:p w:rsidR="002A5E72" w:rsidRDefault="002A5E72" w:rsidP="009710DD">
      <w:pPr>
        <w:jc w:val="both"/>
        <w:rPr>
          <w:rFonts w:ascii="Times New Roman" w:eastAsia="Georgia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IN"/>
        </w:rPr>
      </w:pPr>
    </w:p>
    <w:p w:rsidR="002A5E72" w:rsidRDefault="009710DD" w:rsidP="009710DD">
      <w:pPr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REFERENCES</w:t>
      </w:r>
    </w:p>
    <w:p w:rsidR="009710DD" w:rsidRPr="009710DD" w:rsidRDefault="009710DD" w:rsidP="009710DD">
      <w:pPr>
        <w:jc w:val="both"/>
        <w:rPr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</w:pPr>
      <w:r w:rsidRPr="009710DD">
        <w:rPr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  <w:t>https://www.nltk.org/_modules/nltk/sentiment/vader.html</w:t>
      </w:r>
    </w:p>
    <w:p w:rsidR="002A5E72" w:rsidRDefault="00761E63" w:rsidP="009710DD">
      <w:pPr>
        <w:jc w:val="both"/>
        <w:rPr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</w:pPr>
      <w:hyperlink r:id="rId9" w:history="1">
        <w:r w:rsidR="009710DD">
          <w:rPr>
            <w:rStyle w:val="Hyperlink"/>
            <w:rFonts w:ascii="Times New Roman" w:eastAsia="Segoe UI" w:hAnsi="Times New Roman" w:cs="Times New Roman"/>
            <w:color w:val="0070C0"/>
            <w:sz w:val="24"/>
            <w:szCs w:val="24"/>
            <w:shd w:val="clear" w:color="auto" w:fill="FFFFFF"/>
            <w:lang w:val="en-IN"/>
          </w:rPr>
          <w:t>https://www.cs.uic.edu/~liub/FBS/sentiment-analysis.html</w:t>
        </w:r>
      </w:hyperlink>
      <w:r w:rsidR="009710DD">
        <w:rPr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  <w:t xml:space="preserve"> </w:t>
      </w:r>
    </w:p>
    <w:p w:rsidR="002A5E72" w:rsidRDefault="00AA0F9E" w:rsidP="009710DD">
      <w:pPr>
        <w:jc w:val="both"/>
        <w:rPr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</w:pPr>
      <w:r w:rsidRPr="00AA0F9E">
        <w:rPr>
          <w:rStyle w:val="Hyperlink"/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  <w:t>https://www.nltk.org/nltk_data/</w:t>
      </w:r>
    </w:p>
    <w:p w:rsidR="009710DD" w:rsidRDefault="00761E63" w:rsidP="009710DD">
      <w:pPr>
        <w:jc w:val="both"/>
        <w:rPr>
          <w:rFonts w:ascii="Times New Roman" w:eastAsia="Segoe UI" w:hAnsi="Times New Roman" w:cs="Times New Roman"/>
          <w:color w:val="0070C0"/>
          <w:sz w:val="24"/>
          <w:szCs w:val="24"/>
          <w:shd w:val="clear" w:color="auto" w:fill="FFFFFF"/>
          <w:lang w:val="en-IN"/>
        </w:rPr>
      </w:pPr>
      <w:hyperlink r:id="rId10" w:history="1">
        <w:r w:rsidR="009710DD">
          <w:rPr>
            <w:rStyle w:val="Hyperlink"/>
            <w:rFonts w:ascii="Times New Roman" w:eastAsia="Segoe UI" w:hAnsi="Times New Roman" w:cs="Times New Roman"/>
            <w:color w:val="0070C0"/>
            <w:sz w:val="24"/>
            <w:szCs w:val="24"/>
            <w:shd w:val="clear" w:color="auto" w:fill="FFFFFF"/>
            <w:lang w:val="en-IN"/>
          </w:rPr>
          <w:t>http://www.endmemo.com/r/gsub.php</w:t>
        </w:r>
      </w:hyperlink>
    </w:p>
    <w:p w:rsidR="002A5E72" w:rsidRDefault="002A5E72" w:rsidP="009710DD">
      <w:pPr>
        <w:jc w:val="both"/>
        <w:rPr>
          <w:rFonts w:ascii="Times New Roman" w:eastAsia="Segoe UI" w:hAnsi="Times New Roman" w:cs="Times New Roman"/>
          <w:color w:val="24292E"/>
          <w:sz w:val="28"/>
          <w:szCs w:val="28"/>
          <w:shd w:val="clear" w:color="auto" w:fill="FFFFFF"/>
          <w:lang w:val="en-IN"/>
        </w:rPr>
      </w:pPr>
    </w:p>
    <w:p w:rsidR="002A5E72" w:rsidRDefault="002A5E72" w:rsidP="009710DD">
      <w:pPr>
        <w:jc w:val="both"/>
        <w:rPr>
          <w:rFonts w:ascii="Times New Roman" w:eastAsia="Segoe UI" w:hAnsi="Times New Roman" w:cs="Times New Roman"/>
          <w:color w:val="24292E"/>
          <w:sz w:val="28"/>
          <w:szCs w:val="28"/>
          <w:shd w:val="clear" w:color="auto" w:fill="FFFFFF"/>
          <w:lang w:val="en-IN"/>
        </w:rPr>
      </w:pPr>
    </w:p>
    <w:p w:rsidR="002A5E72" w:rsidRDefault="009710DD" w:rsidP="009710D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 Code</w:t>
      </w:r>
    </w:p>
    <w:p w:rsidR="002A5E72" w:rsidRDefault="002A5E72" w:rsidP="009710D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library(readr)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text=read_file('Input_Data.txt')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#text="I can definitely do it"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sentiments_values=read.csv('Sentiment_Values.csv',header=FALSE)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stop_words=unlist(read.csv("Stop_Words.csv",header=FALSE))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negate=unlist(read.csv("Negate.csv",header=FALSE))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boost=read.csv("Boost.csv",header=FALSE)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clean_data=function(text)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text=tolower(text)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text=gsub("http\\S+|www\\S+|@\\S+","",text)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text=gsub("[[:punct:]]", "\\1",text)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text=gsub("\\s{2,}|[[:cntrl:]]"," ",text)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tokenize_text=function(text)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words=unlist(strsplit(text," "))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(words)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remove_stopword=function(words,stop_words)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cleared_words=c()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for(i in words)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if(length(i)&gt;0&amp; !i %in% stop_words)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lastRenderedPageBreak/>
        <w:t xml:space="preserve">      cleared_words=c(cleared_words,i)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(cleared_words)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scalar=function(word,valence,boost)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scalar=0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map=new.env(T,emptyenv())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for(i in 1:nrow(boost))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map[[boost[i,1]]]=boost[i,2]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if (word %in% boost[,1])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scalar=map[[word]]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if (valence&lt;0)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scalar=scalar*-1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(scalar)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negated=function(words,negate)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for(i in words)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if(i %in% 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return (TRUE)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(FALSE)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never_check=function(valence,sentitext,i,j,negate)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if(negated(sentitext[i],negate)||negated(sentitext[i-j],negate))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valence=valence*-0.74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(valence)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sentiment_val=function(valence,sentitext,item,i,sentiments,sentiments_values,boost,negate)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map=new.env(T,emptyenv())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for(j in 1:nrow(sentiments_values))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map[[sentiments_values[j,1]]]=sentiments_values[j,2]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if(item %in% sentiments_values[,1])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valence=map[[item]]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for(j in 0:2)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if(i&gt;j&amp;&amp;is.null(map[[sentitext[i-j]]]))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s=scalar(sentitext[i-j],valence,boost);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if(s!=0)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  if(j==1)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    s=s*0.95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  if(j==2)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lastRenderedPageBreak/>
        <w:t xml:space="preserve">            s=s*0.9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valence=valence+s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valence=never_check(valence,sentitext,j,i,negate)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sentiments=c(sentiments,valence)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(sentiments)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polarity_scores=function(words,sentiments_values,boost,negate)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sentiments=c()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for(i in 1:length(words))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if(words[i] %in% boost[,1])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sentiments=c(sentiments,0)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next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sentiments=sentiment_val(0,words,words[i],i,sentiments,sentiments_values,boost,negate)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compound=pos=neg=neu=0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if(length(sentiments)&gt;0)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sumofsent=sum(sentiments)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compound=round(sumofsent/sqrt((sumofsent**2)+15),2)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pos_sum=neg_sum=neu_sum=0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for(i in sentiments)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{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if(i&gt;0)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pos_sum=pos_sum+i+1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else if(i&lt;0)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neg_sum=neg_sum+i-1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else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    neu_sum=neu_sum+1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neg_sum=abs(neg_sum)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total=(pos_sum+neg_sum+neu_sum)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pos=round(abs(pos_sum/total),4)*100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neu=round(abs(neu_sum/total),4)*100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neg=round(abs(neg_sum/total),4)*100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print(paste("Postive Sentiment:",pos,"%"))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print(paste("Neutral Sentiment:",neu,"%"))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print(paste("Negative Sentiment:",neg,"%"))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if(compound&gt;=0.05) 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lastRenderedPageBreak/>
        <w:t xml:space="preserve">    print("Overall Sentiment: Positive") 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else if(compound&lt;=-0.05) 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print("Overall Sentiment: Negative") 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else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  print("Overall Sentiment: Neutral")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 xml:space="preserve">  return (list("pos"=pos,"neu"=neu,"neg"=neg,"compound"=compound))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}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cleaned_text=clean_data(text)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tokenized_words=tokenize_text(cleaned_text)</w:t>
      </w:r>
    </w:p>
    <w:p w:rsidR="00AA0F9E" w:rsidRPr="00AA0F9E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cleared_words=remove_stopword(tokenized_words,stop_words)</w:t>
      </w:r>
    </w:p>
    <w:p w:rsidR="002A5E72" w:rsidRDefault="00AA0F9E" w:rsidP="00AA0F9E">
      <w:pPr>
        <w:jc w:val="both"/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</w:pPr>
      <w:r w:rsidRPr="00AA0F9E">
        <w:rPr>
          <w:rFonts w:ascii="Times New Roman" w:eastAsia="Segoe UI" w:hAnsi="Times New Roman" w:cs="Times New Roman"/>
          <w:color w:val="24292E"/>
          <w:sz w:val="24"/>
          <w:szCs w:val="24"/>
          <w:shd w:val="clear" w:color="auto" w:fill="FFFFFF"/>
          <w:lang w:val="en-IN"/>
        </w:rPr>
        <w:t>result=polarity_scores(cleared_words,sentiments_values,boost,negate)</w:t>
      </w:r>
    </w:p>
    <w:sectPr w:rsidR="002A5E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AMGDT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00AAE6"/>
    <w:multiLevelType w:val="singleLevel"/>
    <w:tmpl w:val="8A00AA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223C956"/>
    <w:multiLevelType w:val="singleLevel"/>
    <w:tmpl w:val="1223C95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17EE62A6"/>
    <w:multiLevelType w:val="singleLevel"/>
    <w:tmpl w:val="17EE62A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37D7E10"/>
    <w:multiLevelType w:val="singleLevel"/>
    <w:tmpl w:val="337D7E1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7A716698"/>
    <w:multiLevelType w:val="singleLevel"/>
    <w:tmpl w:val="7A71669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72"/>
    <w:rsid w:val="0017107C"/>
    <w:rsid w:val="00171A4F"/>
    <w:rsid w:val="002A5E72"/>
    <w:rsid w:val="00761E63"/>
    <w:rsid w:val="009710DD"/>
    <w:rsid w:val="00AA0F9E"/>
    <w:rsid w:val="00B93AF2"/>
    <w:rsid w:val="00D62145"/>
    <w:rsid w:val="04AD2E30"/>
    <w:rsid w:val="094E4F89"/>
    <w:rsid w:val="0E6E4914"/>
    <w:rsid w:val="43D420D3"/>
    <w:rsid w:val="44FD642B"/>
    <w:rsid w:val="4737622F"/>
    <w:rsid w:val="6603254B"/>
    <w:rsid w:val="663830CD"/>
    <w:rsid w:val="68B95F3B"/>
    <w:rsid w:val="6ADF6964"/>
    <w:rsid w:val="79F4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DE4BC4-B261-4C0F-A980-179094B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9710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rsid w:val="009710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ppsolutions.com/blog/development/unsupervised-machine-lear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appsolutions.com/blog/development/supervised-machine-learnin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appsolutions.com/blog/development/natural-language-process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ndmemo.com/r/gsub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uic.edu/~liub/FBS/sentiment-analysi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Prakhar Pipersania</cp:lastModifiedBy>
  <cp:revision>6</cp:revision>
  <dcterms:created xsi:type="dcterms:W3CDTF">2020-11-06T06:39:00Z</dcterms:created>
  <dcterms:modified xsi:type="dcterms:W3CDTF">2020-12-19T09:35:00Z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