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7EF26D" w14:textId="50AC3F22" w:rsidR="007B24CC" w:rsidRPr="007B24CC" w:rsidRDefault="007B24CC" w:rsidP="00907293">
      <w:pPr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7B24CC">
        <w:rPr>
          <w:rFonts w:ascii="Cambria" w:hAnsi="Cambria" w:cs="Times New Roman"/>
          <w:b/>
          <w:bCs/>
          <w:sz w:val="28"/>
          <w:szCs w:val="28"/>
        </w:rPr>
        <w:t>Name-Prakhar Rathore</w:t>
      </w:r>
    </w:p>
    <w:p w14:paraId="2D20716D" w14:textId="3C39E894" w:rsidR="007B24CC" w:rsidRPr="007B24CC" w:rsidRDefault="007B24CC" w:rsidP="00907293">
      <w:pPr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7B24CC">
        <w:rPr>
          <w:rFonts w:ascii="Cambria" w:hAnsi="Cambria" w:cs="Times New Roman"/>
          <w:b/>
          <w:bCs/>
          <w:sz w:val="28"/>
          <w:szCs w:val="28"/>
        </w:rPr>
        <w:t>Reg.No. - 19BCE1793</w:t>
      </w:r>
    </w:p>
    <w:p w14:paraId="76274505" w14:textId="77777777" w:rsidR="007B24CC" w:rsidRPr="007B24CC" w:rsidRDefault="007B24CC" w:rsidP="00907293">
      <w:pPr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5C273D2D" w14:textId="77777777" w:rsidR="007B24CC" w:rsidRPr="007B24CC" w:rsidRDefault="007B24CC" w:rsidP="00907293">
      <w:pPr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7AC21D47" w14:textId="1E62D99C" w:rsidR="00E5669D" w:rsidRPr="007B24CC" w:rsidRDefault="00907293" w:rsidP="00907293">
      <w:pPr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7B24CC">
        <w:rPr>
          <w:rFonts w:ascii="Cambria" w:hAnsi="Cambria" w:cs="Times New Roman"/>
          <w:b/>
          <w:bCs/>
          <w:sz w:val="28"/>
          <w:szCs w:val="28"/>
        </w:rPr>
        <w:t>CSE4022 Natural Language Processing</w:t>
      </w:r>
    </w:p>
    <w:p w14:paraId="514306E5" w14:textId="2D80BF27" w:rsidR="00907293" w:rsidRPr="007B24CC" w:rsidRDefault="00907293" w:rsidP="00907293">
      <w:pPr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7B24CC">
        <w:rPr>
          <w:rFonts w:ascii="Cambria" w:hAnsi="Cambria" w:cs="Times New Roman"/>
          <w:b/>
          <w:bCs/>
          <w:sz w:val="28"/>
          <w:szCs w:val="28"/>
        </w:rPr>
        <w:t>Digital Assignment -1</w:t>
      </w:r>
    </w:p>
    <w:p w14:paraId="34084488" w14:textId="77777777" w:rsidR="007B24CC" w:rsidRPr="007B24CC" w:rsidRDefault="007B24CC" w:rsidP="00907293">
      <w:pPr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3F3204BF" w14:textId="1A3E275A" w:rsidR="00907293" w:rsidRPr="007B24CC" w:rsidRDefault="00907293" w:rsidP="00907293">
      <w:pPr>
        <w:pStyle w:val="ListParagraph"/>
        <w:numPr>
          <w:ilvl w:val="0"/>
          <w:numId w:val="1"/>
        </w:numPr>
        <w:rPr>
          <w:rFonts w:ascii="Cambria" w:hAnsi="Cambria" w:cs="Times New Roman"/>
          <w:sz w:val="24"/>
          <w:szCs w:val="24"/>
        </w:rPr>
      </w:pPr>
      <w:r w:rsidRPr="007B24CC">
        <w:rPr>
          <w:rFonts w:ascii="Cambria" w:hAnsi="Cambria" w:cs="Times New Roman"/>
          <w:sz w:val="24"/>
          <w:szCs w:val="24"/>
        </w:rPr>
        <w:t xml:space="preserve">Utilize Python </w:t>
      </w:r>
      <w:r w:rsidR="00F16EDE" w:rsidRPr="007B24CC">
        <w:rPr>
          <w:rFonts w:ascii="Cambria" w:hAnsi="Cambria" w:cs="Times New Roman"/>
          <w:sz w:val="24"/>
          <w:szCs w:val="24"/>
        </w:rPr>
        <w:t>NLTK (</w:t>
      </w:r>
      <w:r w:rsidRPr="007B24CC">
        <w:rPr>
          <w:rFonts w:ascii="Cambria" w:hAnsi="Cambria" w:cs="Times New Roman"/>
          <w:sz w:val="24"/>
          <w:szCs w:val="24"/>
        </w:rPr>
        <w:t xml:space="preserve">Natural Language Tool Kit) Platform </w:t>
      </w:r>
      <w:r w:rsidR="00F16EDE" w:rsidRPr="007B24CC">
        <w:rPr>
          <w:rFonts w:ascii="Cambria" w:hAnsi="Cambria" w:cs="Times New Roman"/>
          <w:sz w:val="24"/>
          <w:szCs w:val="24"/>
        </w:rPr>
        <w:t>and do the following. Install relevant Packages and Libraries</w:t>
      </w:r>
    </w:p>
    <w:p w14:paraId="5380AC06" w14:textId="053B874F" w:rsidR="00F16EDE" w:rsidRPr="007B24CC" w:rsidRDefault="00F16EDE" w:rsidP="00F16EDE">
      <w:pPr>
        <w:pStyle w:val="ListParagraph"/>
        <w:numPr>
          <w:ilvl w:val="0"/>
          <w:numId w:val="2"/>
        </w:numPr>
        <w:rPr>
          <w:rFonts w:ascii="Cambria" w:hAnsi="Cambria" w:cs="Times New Roman"/>
          <w:sz w:val="24"/>
          <w:szCs w:val="24"/>
        </w:rPr>
      </w:pPr>
      <w:r w:rsidRPr="007B24CC">
        <w:rPr>
          <w:rFonts w:ascii="Cambria" w:hAnsi="Cambria" w:cs="Times New Roman"/>
          <w:sz w:val="24"/>
          <w:szCs w:val="24"/>
        </w:rPr>
        <w:t>Explore Brown Corpus and find the size, tokens, categories,</w:t>
      </w:r>
    </w:p>
    <w:p w14:paraId="66939683" w14:textId="7EB8589B" w:rsidR="007B24CC" w:rsidRPr="007B24CC" w:rsidRDefault="007B24CC" w:rsidP="007B24CC">
      <w:pPr>
        <w:rPr>
          <w:rFonts w:ascii="Cambria" w:hAnsi="Cambria" w:cs="Times New Roman"/>
          <w:sz w:val="24"/>
          <w:szCs w:val="24"/>
        </w:rPr>
      </w:pPr>
      <w:r w:rsidRPr="007B24CC">
        <w:rPr>
          <w:rFonts w:ascii="Cambria" w:hAnsi="Cambria"/>
          <w:noProof/>
          <w:lang w:eastAsia="en-IN"/>
        </w:rPr>
        <w:drawing>
          <wp:inline distT="0" distB="0" distL="0" distR="0" wp14:anchorId="012C2D45" wp14:editId="5A504639">
            <wp:extent cx="5731510" cy="231036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9B78" w14:textId="3DCBD35D" w:rsidR="00F16EDE" w:rsidRPr="007B24CC" w:rsidRDefault="00F16EDE" w:rsidP="00F16EDE">
      <w:pPr>
        <w:pStyle w:val="ListParagraph"/>
        <w:numPr>
          <w:ilvl w:val="0"/>
          <w:numId w:val="2"/>
        </w:numPr>
        <w:rPr>
          <w:rFonts w:ascii="Cambria" w:hAnsi="Cambria" w:cs="Times New Roman"/>
          <w:sz w:val="24"/>
          <w:szCs w:val="24"/>
        </w:rPr>
      </w:pPr>
      <w:r w:rsidRPr="007B24CC">
        <w:rPr>
          <w:rFonts w:ascii="Cambria" w:hAnsi="Cambria" w:cs="Times New Roman"/>
          <w:sz w:val="24"/>
          <w:szCs w:val="24"/>
        </w:rPr>
        <w:t>Find the size of word tokens?</w:t>
      </w:r>
    </w:p>
    <w:p w14:paraId="05DB91E1" w14:textId="360629F9" w:rsidR="007B24CC" w:rsidRPr="007B24CC" w:rsidRDefault="007B24CC" w:rsidP="007B24CC">
      <w:pPr>
        <w:rPr>
          <w:rFonts w:ascii="Cambria" w:hAnsi="Cambria" w:cs="Times New Roman"/>
          <w:sz w:val="24"/>
          <w:szCs w:val="24"/>
        </w:rPr>
      </w:pPr>
      <w:r w:rsidRPr="007B24CC">
        <w:rPr>
          <w:rFonts w:ascii="Cambria" w:hAnsi="Cambria"/>
          <w:noProof/>
          <w:lang w:eastAsia="en-IN"/>
        </w:rPr>
        <w:drawing>
          <wp:inline distT="0" distB="0" distL="0" distR="0" wp14:anchorId="2584FA78" wp14:editId="79898C3B">
            <wp:extent cx="5562600" cy="586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763E" w14:textId="15F8DED9" w:rsidR="00F16EDE" w:rsidRPr="007B24CC" w:rsidRDefault="00F16EDE" w:rsidP="00F16EDE">
      <w:pPr>
        <w:pStyle w:val="ListParagraph"/>
        <w:numPr>
          <w:ilvl w:val="0"/>
          <w:numId w:val="2"/>
        </w:numPr>
        <w:rPr>
          <w:rFonts w:ascii="Cambria" w:hAnsi="Cambria" w:cs="Times New Roman"/>
          <w:sz w:val="24"/>
          <w:szCs w:val="24"/>
        </w:rPr>
      </w:pPr>
      <w:r w:rsidRPr="007B24CC">
        <w:rPr>
          <w:rFonts w:ascii="Cambria" w:hAnsi="Cambria" w:cs="Times New Roman"/>
          <w:sz w:val="24"/>
          <w:szCs w:val="24"/>
        </w:rPr>
        <w:t>Find the size of word types?</w:t>
      </w:r>
    </w:p>
    <w:p w14:paraId="2CD5ADF1" w14:textId="32AD71D8" w:rsidR="007B24CC" w:rsidRPr="007B24CC" w:rsidRDefault="007B24CC" w:rsidP="007B24CC">
      <w:pPr>
        <w:rPr>
          <w:rFonts w:ascii="Cambria" w:hAnsi="Cambria" w:cs="Times New Roman"/>
          <w:sz w:val="24"/>
          <w:szCs w:val="24"/>
        </w:rPr>
      </w:pPr>
      <w:r w:rsidRPr="007B24CC">
        <w:rPr>
          <w:rFonts w:ascii="Cambria" w:hAnsi="Cambria"/>
          <w:noProof/>
          <w:lang w:eastAsia="en-IN"/>
        </w:rPr>
        <w:drawing>
          <wp:inline distT="0" distB="0" distL="0" distR="0" wp14:anchorId="42F532BA" wp14:editId="00F45259">
            <wp:extent cx="5731510" cy="679086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D6A8" w14:textId="2746A411" w:rsidR="007B24CC" w:rsidRPr="007B24CC" w:rsidRDefault="002A37D2" w:rsidP="007B24CC">
      <w:pPr>
        <w:pStyle w:val="ListParagraph"/>
        <w:numPr>
          <w:ilvl w:val="0"/>
          <w:numId w:val="2"/>
        </w:numPr>
        <w:rPr>
          <w:rFonts w:ascii="Cambria" w:hAnsi="Cambria" w:cs="Times New Roman"/>
          <w:sz w:val="24"/>
          <w:szCs w:val="24"/>
        </w:rPr>
      </w:pPr>
      <w:r w:rsidRPr="007B24CC">
        <w:rPr>
          <w:rFonts w:ascii="Cambria" w:hAnsi="Cambria" w:cs="Times New Roman"/>
          <w:sz w:val="24"/>
          <w:szCs w:val="24"/>
        </w:rPr>
        <w:t>Find the size of category “government”</w:t>
      </w:r>
    </w:p>
    <w:p w14:paraId="5C10D513" w14:textId="595C16EC" w:rsidR="007B24CC" w:rsidRPr="007B24CC" w:rsidRDefault="007B24CC" w:rsidP="007B24CC">
      <w:pPr>
        <w:rPr>
          <w:rFonts w:ascii="Cambria" w:hAnsi="Cambria" w:cs="Times New Roman"/>
          <w:sz w:val="24"/>
          <w:szCs w:val="24"/>
        </w:rPr>
      </w:pPr>
      <w:r w:rsidRPr="007B24CC">
        <w:rPr>
          <w:rFonts w:ascii="Cambria" w:hAnsi="Cambria"/>
          <w:noProof/>
          <w:lang w:eastAsia="en-IN"/>
        </w:rPr>
        <w:drawing>
          <wp:inline distT="0" distB="0" distL="0" distR="0" wp14:anchorId="3CE837D2" wp14:editId="0093594B">
            <wp:extent cx="5731510" cy="51742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17BF" w14:textId="54D590BF" w:rsidR="002A37D2" w:rsidRPr="007B24CC" w:rsidRDefault="002A37D2" w:rsidP="00F16EDE">
      <w:pPr>
        <w:pStyle w:val="ListParagraph"/>
        <w:numPr>
          <w:ilvl w:val="0"/>
          <w:numId w:val="2"/>
        </w:numPr>
        <w:rPr>
          <w:rFonts w:ascii="Cambria" w:hAnsi="Cambria" w:cs="Times New Roman"/>
          <w:sz w:val="24"/>
          <w:szCs w:val="24"/>
        </w:rPr>
      </w:pPr>
      <w:r w:rsidRPr="007B24CC">
        <w:rPr>
          <w:rFonts w:ascii="Cambria" w:hAnsi="Cambria" w:cs="Times New Roman"/>
          <w:sz w:val="24"/>
          <w:szCs w:val="24"/>
        </w:rPr>
        <w:t>List the most frequent tokens</w:t>
      </w:r>
    </w:p>
    <w:p w14:paraId="2FD5383C" w14:textId="1E63569E" w:rsidR="007B24CC" w:rsidRPr="007B24CC" w:rsidRDefault="007B24CC" w:rsidP="007B24CC">
      <w:pPr>
        <w:rPr>
          <w:rFonts w:ascii="Cambria" w:hAnsi="Cambria" w:cs="Times New Roman"/>
          <w:sz w:val="24"/>
          <w:szCs w:val="24"/>
        </w:rPr>
      </w:pPr>
      <w:r w:rsidRPr="007B24CC">
        <w:rPr>
          <w:rFonts w:ascii="Cambria" w:hAnsi="Cambria"/>
          <w:noProof/>
          <w:lang w:eastAsia="en-IN"/>
        </w:rPr>
        <w:lastRenderedPageBreak/>
        <w:drawing>
          <wp:inline distT="0" distB="0" distL="0" distR="0" wp14:anchorId="63FEB98C" wp14:editId="77369512">
            <wp:extent cx="5731510" cy="1574328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BFF0" w14:textId="4167C378" w:rsidR="00C07D6F" w:rsidRPr="007B24CC" w:rsidRDefault="00C07D6F" w:rsidP="00F16EDE">
      <w:pPr>
        <w:pStyle w:val="ListParagraph"/>
        <w:numPr>
          <w:ilvl w:val="0"/>
          <w:numId w:val="2"/>
        </w:numPr>
        <w:rPr>
          <w:rFonts w:ascii="Cambria" w:hAnsi="Cambria" w:cs="Times New Roman"/>
          <w:sz w:val="24"/>
          <w:szCs w:val="24"/>
        </w:rPr>
      </w:pPr>
      <w:r w:rsidRPr="007B24CC">
        <w:rPr>
          <w:rFonts w:ascii="Cambria" w:hAnsi="Cambria" w:cs="Times New Roman"/>
          <w:sz w:val="24"/>
          <w:szCs w:val="24"/>
        </w:rPr>
        <w:t>Count the number of sentences</w:t>
      </w:r>
    </w:p>
    <w:p w14:paraId="0401C31C" w14:textId="0303A162" w:rsidR="007B24CC" w:rsidRPr="007B24CC" w:rsidRDefault="007B24CC" w:rsidP="007B24CC">
      <w:pPr>
        <w:rPr>
          <w:rFonts w:ascii="Cambria" w:hAnsi="Cambria" w:cs="Times New Roman"/>
          <w:sz w:val="24"/>
          <w:szCs w:val="24"/>
        </w:rPr>
      </w:pPr>
      <w:r w:rsidRPr="007B24CC">
        <w:rPr>
          <w:rFonts w:ascii="Cambria" w:hAnsi="Cambria"/>
          <w:noProof/>
          <w:lang w:eastAsia="en-IN"/>
        </w:rPr>
        <w:drawing>
          <wp:inline distT="0" distB="0" distL="0" distR="0" wp14:anchorId="3D52E818" wp14:editId="309EC31A">
            <wp:extent cx="5478780" cy="6096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EC11" w14:textId="77777777" w:rsidR="00F16EDE" w:rsidRPr="007B24CC" w:rsidRDefault="00F16EDE" w:rsidP="00F16EDE">
      <w:pPr>
        <w:pStyle w:val="ListParagraph"/>
        <w:rPr>
          <w:rFonts w:ascii="Cambria" w:hAnsi="Cambria" w:cs="Times New Roman"/>
          <w:sz w:val="24"/>
          <w:szCs w:val="24"/>
        </w:rPr>
      </w:pPr>
    </w:p>
    <w:p w14:paraId="010B538E" w14:textId="55AF99E1" w:rsidR="00F16EDE" w:rsidRPr="007B24CC" w:rsidRDefault="001B1D35" w:rsidP="00907293">
      <w:pPr>
        <w:pStyle w:val="ListParagraph"/>
        <w:numPr>
          <w:ilvl w:val="0"/>
          <w:numId w:val="1"/>
        </w:numPr>
        <w:rPr>
          <w:rFonts w:ascii="Cambria" w:hAnsi="Cambria" w:cs="Times New Roman"/>
          <w:b/>
          <w:bCs/>
          <w:sz w:val="24"/>
          <w:szCs w:val="24"/>
        </w:rPr>
      </w:pPr>
      <w:r w:rsidRPr="007B24CC">
        <w:rPr>
          <w:rFonts w:ascii="Cambria" w:hAnsi="Cambria" w:cs="Times New Roman"/>
          <w:sz w:val="24"/>
          <w:szCs w:val="24"/>
        </w:rPr>
        <w:t>Explore the corpora available in NLTK</w:t>
      </w:r>
      <w:r w:rsidR="006F7992" w:rsidRPr="007B24CC">
        <w:rPr>
          <w:rFonts w:ascii="Cambria" w:hAnsi="Cambria" w:cs="Times New Roman"/>
          <w:sz w:val="24"/>
          <w:szCs w:val="24"/>
        </w:rPr>
        <w:t xml:space="preserve">                                                          </w:t>
      </w:r>
    </w:p>
    <w:p w14:paraId="17E509B2" w14:textId="48B1A0F2" w:rsidR="00AA6731" w:rsidRPr="007B24CC" w:rsidRDefault="00AA6731" w:rsidP="00AA6731">
      <w:pPr>
        <w:pStyle w:val="ListParagraph"/>
        <w:ind w:left="1440"/>
        <w:rPr>
          <w:rFonts w:ascii="Cambria" w:hAnsi="Cambria" w:cs="Times New Roman"/>
          <w:sz w:val="24"/>
          <w:szCs w:val="24"/>
        </w:rPr>
      </w:pPr>
    </w:p>
    <w:p w14:paraId="61782EFE" w14:textId="5AAFA043" w:rsidR="00AA6731" w:rsidRPr="007B24CC" w:rsidRDefault="00AA6731" w:rsidP="00AA6731">
      <w:pPr>
        <w:pStyle w:val="ListParagraph"/>
        <w:ind w:left="1440"/>
        <w:rPr>
          <w:rFonts w:ascii="Cambria" w:hAnsi="Cambria" w:cs="Times New Roman"/>
          <w:sz w:val="24"/>
          <w:szCs w:val="24"/>
        </w:rPr>
      </w:pPr>
    </w:p>
    <w:p w14:paraId="1EA409F3" w14:textId="3469A02F" w:rsidR="00AA6731" w:rsidRPr="007B24CC" w:rsidRDefault="00FF040D" w:rsidP="007B24CC">
      <w:pPr>
        <w:rPr>
          <w:rFonts w:ascii="Cambria" w:hAnsi="Cambria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333091C" wp14:editId="729DFC65">
            <wp:extent cx="5731510" cy="303659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6731" w:rsidRPr="007B24CC" w:rsidSect="007B24CC"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D5336"/>
    <w:multiLevelType w:val="hybridMultilevel"/>
    <w:tmpl w:val="3F948E9A"/>
    <w:lvl w:ilvl="0" w:tplc="C86EB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963DF5"/>
    <w:multiLevelType w:val="hybridMultilevel"/>
    <w:tmpl w:val="5AAA8B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1C846E8"/>
    <w:multiLevelType w:val="hybridMultilevel"/>
    <w:tmpl w:val="FAF896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748"/>
    <w:rsid w:val="001B1D35"/>
    <w:rsid w:val="002A37D2"/>
    <w:rsid w:val="00621179"/>
    <w:rsid w:val="006F7992"/>
    <w:rsid w:val="007B24CC"/>
    <w:rsid w:val="008A2226"/>
    <w:rsid w:val="00907293"/>
    <w:rsid w:val="00A27DFB"/>
    <w:rsid w:val="00AA6731"/>
    <w:rsid w:val="00C07D6F"/>
    <w:rsid w:val="00CD258E"/>
    <w:rsid w:val="00DF0AAA"/>
    <w:rsid w:val="00EA4748"/>
    <w:rsid w:val="00F16EDE"/>
    <w:rsid w:val="00FF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929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2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2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4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2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2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4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Anu V</dc:creator>
  <cp:lastModifiedBy>Prakhar Rathore</cp:lastModifiedBy>
  <cp:revision>9</cp:revision>
  <dcterms:created xsi:type="dcterms:W3CDTF">2022-07-28T14:56:00Z</dcterms:created>
  <dcterms:modified xsi:type="dcterms:W3CDTF">2022-07-28T15:15:00Z</dcterms:modified>
</cp:coreProperties>
</file>