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82F6" w14:textId="77777777" w:rsidR="00E042DE" w:rsidRPr="005C2D25" w:rsidRDefault="00E042DE" w:rsidP="00E042DE">
      <w:pPr>
        <w:spacing w:line="276" w:lineRule="auto"/>
        <w:jc w:val="center"/>
        <w:rPr>
          <w:rFonts w:ascii="Times New Roman" w:hAnsi="Times New Roman" w:cs="Times New Roman"/>
          <w:b/>
          <w:sz w:val="56"/>
          <w:szCs w:val="56"/>
        </w:rPr>
      </w:pPr>
      <w:r w:rsidRPr="005C2D25">
        <w:rPr>
          <w:rFonts w:ascii="Times New Roman" w:hAnsi="Times New Roman" w:cs="Times New Roman"/>
          <w:b/>
          <w:sz w:val="56"/>
          <w:szCs w:val="56"/>
        </w:rPr>
        <w:t xml:space="preserve">A Project Report </w:t>
      </w:r>
    </w:p>
    <w:p w14:paraId="307EC4ED" w14:textId="77777777" w:rsidR="00E042DE" w:rsidRPr="005C2D25" w:rsidRDefault="00E042DE" w:rsidP="00E042DE">
      <w:pPr>
        <w:spacing w:after="240" w:line="276" w:lineRule="auto"/>
        <w:jc w:val="center"/>
        <w:rPr>
          <w:rFonts w:ascii="Times New Roman" w:hAnsi="Times New Roman" w:cs="Times New Roman"/>
          <w:b/>
          <w:sz w:val="56"/>
          <w:szCs w:val="56"/>
        </w:rPr>
      </w:pPr>
      <w:r w:rsidRPr="005C2D25">
        <w:rPr>
          <w:rFonts w:ascii="Times New Roman" w:hAnsi="Times New Roman" w:cs="Times New Roman"/>
          <w:b/>
          <w:sz w:val="48"/>
          <w:szCs w:val="56"/>
        </w:rPr>
        <w:t>on</w:t>
      </w:r>
    </w:p>
    <w:p w14:paraId="1642FBBE" w14:textId="77777777" w:rsidR="005C2D25" w:rsidRPr="004021A1" w:rsidRDefault="005C2D25" w:rsidP="005C2D25">
      <w:pPr>
        <w:jc w:val="center"/>
        <w:rPr>
          <w:rFonts w:ascii="Times New Roman" w:hAnsi="Times New Roman" w:cs="Times New Roman"/>
          <w:b/>
          <w:bCs/>
          <w:sz w:val="40"/>
          <w:szCs w:val="40"/>
        </w:rPr>
      </w:pPr>
      <w:r w:rsidRPr="004021A1">
        <w:rPr>
          <w:rFonts w:ascii="Times New Roman" w:hAnsi="Times New Roman" w:cs="Times New Roman"/>
          <w:b/>
          <w:bCs/>
          <w:sz w:val="40"/>
          <w:szCs w:val="40"/>
        </w:rPr>
        <w:t>IMPORTANT TOPIC RECOMMENDATION ON THE BASIS</w:t>
      </w:r>
      <w:r w:rsidRPr="004021A1">
        <w:rPr>
          <w:rFonts w:ascii="Times New Roman" w:hAnsi="Times New Roman" w:cs="Times New Roman"/>
          <w:b/>
          <w:bCs/>
          <w:sz w:val="40"/>
          <w:szCs w:val="40"/>
        </w:rPr>
        <w:br/>
        <w:t>OF CLUSTERING LAST FIVE YEARS QUESTION PAPERS</w:t>
      </w:r>
    </w:p>
    <w:p w14:paraId="36D25AE4" w14:textId="77777777" w:rsidR="00E042DE" w:rsidRPr="005C2D25" w:rsidRDefault="00E042DE" w:rsidP="005C2D25">
      <w:pPr>
        <w:widowControl w:val="0"/>
        <w:autoSpaceDE w:val="0"/>
        <w:autoSpaceDN w:val="0"/>
        <w:adjustRightInd w:val="0"/>
        <w:spacing w:line="240" w:lineRule="auto"/>
        <w:rPr>
          <w:rFonts w:ascii="Times New Roman" w:hAnsi="Times New Roman" w:cs="Times New Roman"/>
          <w:b/>
        </w:rPr>
      </w:pPr>
    </w:p>
    <w:p w14:paraId="3EF5B95D" w14:textId="77777777" w:rsidR="00E042DE" w:rsidRPr="005C2D25" w:rsidRDefault="00E042DE" w:rsidP="005C2D25">
      <w:pPr>
        <w:widowControl w:val="0"/>
        <w:autoSpaceDE w:val="0"/>
        <w:autoSpaceDN w:val="0"/>
        <w:adjustRightInd w:val="0"/>
        <w:spacing w:line="240" w:lineRule="auto"/>
        <w:jc w:val="center"/>
        <w:rPr>
          <w:rFonts w:ascii="Times New Roman" w:hAnsi="Times New Roman" w:cs="Times New Roman"/>
        </w:rPr>
      </w:pPr>
      <w:r w:rsidRPr="005C2D25">
        <w:rPr>
          <w:rFonts w:ascii="Times New Roman" w:hAnsi="Times New Roman" w:cs="Times New Roman"/>
          <w:b/>
          <w:bCs/>
          <w:sz w:val="36"/>
          <w:szCs w:val="36"/>
        </w:rPr>
        <w:t>Bachelor of Technology</w:t>
      </w:r>
    </w:p>
    <w:p w14:paraId="4F191C33" w14:textId="77777777" w:rsidR="00E042DE" w:rsidRDefault="00E042DE" w:rsidP="005C2D25">
      <w:pPr>
        <w:widowControl w:val="0"/>
        <w:autoSpaceDE w:val="0"/>
        <w:autoSpaceDN w:val="0"/>
        <w:adjustRightInd w:val="0"/>
        <w:spacing w:line="240" w:lineRule="auto"/>
        <w:jc w:val="center"/>
      </w:pPr>
      <w:r>
        <w:rPr>
          <w:rFonts w:ascii="Calibri" w:hAnsi="Calibri" w:cs="Calibri"/>
          <w:b/>
          <w:bCs/>
          <w:sz w:val="36"/>
          <w:szCs w:val="36"/>
        </w:rPr>
        <w:t>IN</w:t>
      </w:r>
    </w:p>
    <w:p w14:paraId="115BAC51" w14:textId="77777777" w:rsidR="00E042DE" w:rsidRDefault="00E042DE" w:rsidP="005C2D25">
      <w:pPr>
        <w:widowControl w:val="0"/>
        <w:autoSpaceDE w:val="0"/>
        <w:autoSpaceDN w:val="0"/>
        <w:adjustRightInd w:val="0"/>
        <w:spacing w:line="240" w:lineRule="auto"/>
        <w:jc w:val="center"/>
        <w:rPr>
          <w:rFonts w:ascii="Calibri" w:hAnsi="Calibri" w:cs="Calibri"/>
          <w:b/>
          <w:bCs/>
          <w:sz w:val="36"/>
          <w:szCs w:val="36"/>
        </w:rPr>
      </w:pPr>
      <w:r>
        <w:rPr>
          <w:rFonts w:ascii="Calibri" w:hAnsi="Calibri" w:cs="Calibri"/>
          <w:b/>
          <w:bCs/>
          <w:sz w:val="36"/>
          <w:szCs w:val="36"/>
        </w:rPr>
        <w:t>ARTIFICIAL INTELLIGENCE</w:t>
      </w:r>
    </w:p>
    <w:p w14:paraId="04EE6676" w14:textId="77777777" w:rsidR="00E042DE" w:rsidRDefault="00E042DE" w:rsidP="005C2D25">
      <w:pPr>
        <w:widowControl w:val="0"/>
        <w:autoSpaceDE w:val="0"/>
        <w:autoSpaceDN w:val="0"/>
        <w:adjustRightInd w:val="0"/>
        <w:spacing w:line="240" w:lineRule="auto"/>
        <w:ind w:left="2340" w:firstLine="540"/>
      </w:pPr>
    </w:p>
    <w:p w14:paraId="48DD77D6" w14:textId="77777777" w:rsidR="00E042DE" w:rsidRDefault="00E042DE" w:rsidP="005C2D25">
      <w:pPr>
        <w:widowControl w:val="0"/>
        <w:tabs>
          <w:tab w:val="left" w:pos="5445"/>
        </w:tabs>
        <w:autoSpaceDE w:val="0"/>
        <w:autoSpaceDN w:val="0"/>
        <w:adjustRightInd w:val="0"/>
        <w:spacing w:line="240" w:lineRule="auto"/>
        <w:jc w:val="center"/>
        <w:rPr>
          <w:rFonts w:ascii="Calibri" w:hAnsi="Calibri" w:cs="Calibri"/>
          <w:b/>
          <w:bCs/>
          <w:sz w:val="36"/>
          <w:szCs w:val="36"/>
        </w:rPr>
      </w:pPr>
      <w:r w:rsidRPr="00D369E6">
        <w:rPr>
          <w:rFonts w:ascii="Calibri" w:hAnsi="Calibri" w:cs="Calibri"/>
          <w:b/>
          <w:bCs/>
          <w:sz w:val="36"/>
          <w:szCs w:val="36"/>
        </w:rPr>
        <w:t>BY</w:t>
      </w:r>
    </w:p>
    <w:p w14:paraId="734B24B5" w14:textId="77777777" w:rsidR="00E042DE" w:rsidRDefault="00E042DE" w:rsidP="00E042DE">
      <w:pPr>
        <w:widowControl w:val="0"/>
        <w:tabs>
          <w:tab w:val="left" w:pos="5445"/>
        </w:tabs>
        <w:autoSpaceDE w:val="0"/>
        <w:autoSpaceDN w:val="0"/>
        <w:adjustRightInd w:val="0"/>
        <w:spacing w:line="276" w:lineRule="auto"/>
        <w:rPr>
          <w:rFonts w:ascii="Calibri" w:hAnsi="Calibri" w:cs="Calibri"/>
          <w:b/>
          <w:bCs/>
          <w:sz w:val="36"/>
          <w:szCs w:val="36"/>
        </w:rPr>
      </w:pPr>
    </w:p>
    <w:p w14:paraId="24CC1709" w14:textId="38B009F8" w:rsidR="00E042DE" w:rsidRPr="00312C61" w:rsidRDefault="005C2D25" w:rsidP="00E042DE">
      <w:pPr>
        <w:widowControl w:val="0"/>
        <w:tabs>
          <w:tab w:val="left" w:pos="5445"/>
        </w:tabs>
        <w:autoSpaceDE w:val="0"/>
        <w:autoSpaceDN w:val="0"/>
        <w:adjustRightInd w:val="0"/>
        <w:spacing w:line="276" w:lineRule="auto"/>
        <w:jc w:val="both"/>
        <w:rPr>
          <w:rFonts w:ascii="Times New Roman" w:hAnsi="Times New Roman"/>
          <w:b/>
          <w:bCs/>
          <w:sz w:val="28"/>
          <w:szCs w:val="32"/>
        </w:rPr>
      </w:pPr>
      <w:r w:rsidRPr="005C2D25">
        <w:rPr>
          <w:rFonts w:ascii="Times New Roman" w:hAnsi="Times New Roman" w:cs="Times New Roman"/>
          <w:sz w:val="28"/>
          <w:szCs w:val="28"/>
        </w:rPr>
        <w:t>Ram Mittal</w:t>
      </w:r>
      <w:r w:rsidR="00E042DE" w:rsidRPr="00312C61">
        <w:rPr>
          <w:rFonts w:ascii="Times New Roman" w:hAnsi="Times New Roman"/>
          <w:b/>
          <w:bCs/>
          <w:sz w:val="28"/>
          <w:szCs w:val="32"/>
        </w:rPr>
        <w:t xml:space="preserve">                                                                          </w:t>
      </w:r>
      <w:r w:rsidR="00E042DE">
        <w:rPr>
          <w:rFonts w:ascii="Times New Roman" w:hAnsi="Times New Roman"/>
          <w:b/>
          <w:bCs/>
          <w:sz w:val="28"/>
          <w:szCs w:val="32"/>
        </w:rPr>
        <w:t xml:space="preserve">              </w:t>
      </w:r>
      <w:r w:rsidRPr="005C2D25">
        <w:rPr>
          <w:rFonts w:ascii="Times New Roman" w:hAnsi="Times New Roman" w:cs="Times New Roman"/>
          <w:sz w:val="28"/>
          <w:szCs w:val="28"/>
        </w:rPr>
        <w:t>Saksham Yadav</w:t>
      </w:r>
    </w:p>
    <w:p w14:paraId="449C81AC" w14:textId="0CA7F806" w:rsidR="00E042DE" w:rsidRDefault="00E042DE" w:rsidP="00E042DE">
      <w:pPr>
        <w:widowControl w:val="0"/>
        <w:tabs>
          <w:tab w:val="left" w:pos="5445"/>
        </w:tabs>
        <w:autoSpaceDE w:val="0"/>
        <w:autoSpaceDN w:val="0"/>
        <w:adjustRightInd w:val="0"/>
        <w:spacing w:line="276" w:lineRule="auto"/>
        <w:rPr>
          <w:rFonts w:ascii="Calibri" w:hAnsi="Calibri" w:cs="Calibri"/>
          <w:b/>
          <w:bCs/>
          <w:sz w:val="32"/>
          <w:szCs w:val="32"/>
        </w:rPr>
      </w:pPr>
      <w:r w:rsidRPr="00312C61">
        <w:rPr>
          <w:rFonts w:ascii="Times New Roman" w:hAnsi="Times New Roman"/>
          <w:b/>
          <w:bCs/>
          <w:sz w:val="28"/>
          <w:szCs w:val="32"/>
        </w:rPr>
        <w:t xml:space="preserve">Enrolment number: </w:t>
      </w:r>
      <w:r w:rsidR="005C2D25">
        <w:rPr>
          <w:rFonts w:ascii="Times New Roman" w:hAnsi="Times New Roman"/>
          <w:b/>
          <w:bCs/>
          <w:sz w:val="28"/>
          <w:szCs w:val="32"/>
        </w:rPr>
        <w:t>GN1887</w:t>
      </w:r>
      <w:r>
        <w:rPr>
          <w:rFonts w:ascii="Times New Roman" w:hAnsi="Times New Roman"/>
          <w:b/>
          <w:bCs/>
          <w:sz w:val="28"/>
          <w:szCs w:val="32"/>
        </w:rPr>
        <w:t xml:space="preserve">                              </w:t>
      </w:r>
      <w:r w:rsidRPr="00312C61">
        <w:rPr>
          <w:rFonts w:ascii="Times New Roman" w:hAnsi="Times New Roman"/>
          <w:b/>
          <w:bCs/>
          <w:sz w:val="28"/>
          <w:szCs w:val="32"/>
        </w:rPr>
        <w:t xml:space="preserve">Enrolment number: </w:t>
      </w:r>
      <w:r w:rsidR="005C2D25">
        <w:rPr>
          <w:rFonts w:ascii="Times New Roman" w:hAnsi="Times New Roman"/>
          <w:b/>
          <w:bCs/>
          <w:sz w:val="28"/>
          <w:szCs w:val="32"/>
        </w:rPr>
        <w:t>GP4237</w:t>
      </w:r>
    </w:p>
    <w:p w14:paraId="5AE62302" w14:textId="05BC82E3" w:rsidR="00E042DE" w:rsidRPr="00D369E6" w:rsidRDefault="00E042DE" w:rsidP="00E042DE">
      <w:pPr>
        <w:widowControl w:val="0"/>
        <w:tabs>
          <w:tab w:val="left" w:pos="5445"/>
        </w:tabs>
        <w:autoSpaceDE w:val="0"/>
        <w:autoSpaceDN w:val="0"/>
        <w:adjustRightInd w:val="0"/>
        <w:spacing w:line="276" w:lineRule="auto"/>
        <w:rPr>
          <w:rFonts w:ascii="Calibri" w:hAnsi="Calibri"/>
        </w:rPr>
      </w:pPr>
      <w:r>
        <w:rPr>
          <w:rFonts w:ascii="Calibri" w:hAnsi="Calibri" w:cs="Calibri"/>
          <w:b/>
          <w:bCs/>
          <w:sz w:val="32"/>
          <w:szCs w:val="32"/>
        </w:rPr>
        <w:t xml:space="preserve">     </w:t>
      </w:r>
    </w:p>
    <w:p w14:paraId="1B60B276" w14:textId="77777777" w:rsidR="00E042DE" w:rsidRPr="005C2D25" w:rsidRDefault="00E042DE" w:rsidP="00E042DE">
      <w:pPr>
        <w:spacing w:line="276" w:lineRule="auto"/>
        <w:jc w:val="center"/>
        <w:rPr>
          <w:rFonts w:ascii="Times New Roman" w:hAnsi="Times New Roman" w:cs="Times New Roman"/>
          <w:b/>
          <w:sz w:val="40"/>
          <w:szCs w:val="40"/>
        </w:rPr>
      </w:pPr>
      <w:r w:rsidRPr="005C2D25">
        <w:rPr>
          <w:rFonts w:ascii="Times New Roman" w:hAnsi="Times New Roman" w:cs="Times New Roman"/>
          <w:b/>
          <w:sz w:val="40"/>
          <w:szCs w:val="40"/>
        </w:rPr>
        <w:t>Under the Guidance of</w:t>
      </w:r>
    </w:p>
    <w:p w14:paraId="31AACAD8" w14:textId="77777777" w:rsidR="005C2D25" w:rsidRDefault="005C2D25" w:rsidP="00E042DE">
      <w:pPr>
        <w:widowControl w:val="0"/>
        <w:autoSpaceDE w:val="0"/>
        <w:autoSpaceDN w:val="0"/>
        <w:adjustRightInd w:val="0"/>
        <w:spacing w:line="276" w:lineRule="auto"/>
        <w:jc w:val="center"/>
        <w:rPr>
          <w:rFonts w:ascii="Calibri" w:hAnsi="Calibri" w:cs="Calibri"/>
          <w:b/>
          <w:bCs/>
          <w:sz w:val="28"/>
          <w:szCs w:val="28"/>
        </w:rPr>
      </w:pPr>
      <w:r w:rsidRPr="0023501B">
        <w:rPr>
          <w:rFonts w:ascii="Times New Roman" w:hAnsi="Times New Roman" w:cs="Times New Roman"/>
          <w:b/>
          <w:bCs/>
          <w:sz w:val="32"/>
          <w:szCs w:val="32"/>
        </w:rPr>
        <w:t>Mr. Misbah Ul Haque</w:t>
      </w:r>
      <w:r>
        <w:rPr>
          <w:rFonts w:ascii="Calibri" w:hAnsi="Calibri" w:cs="Calibri"/>
          <w:b/>
          <w:bCs/>
          <w:sz w:val="28"/>
          <w:szCs w:val="28"/>
        </w:rPr>
        <w:t xml:space="preserve"> </w:t>
      </w:r>
    </w:p>
    <w:p w14:paraId="2BE6C198" w14:textId="3587B155" w:rsidR="00E042DE" w:rsidRDefault="00E042DE" w:rsidP="00E042DE">
      <w:pPr>
        <w:widowControl w:val="0"/>
        <w:autoSpaceDE w:val="0"/>
        <w:autoSpaceDN w:val="0"/>
        <w:adjustRightInd w:val="0"/>
        <w:spacing w:line="276" w:lineRule="auto"/>
        <w:jc w:val="center"/>
      </w:pPr>
      <w:r>
        <w:rPr>
          <w:rFonts w:ascii="Calibri" w:hAnsi="Calibri" w:cs="Calibri"/>
          <w:b/>
          <w:bCs/>
          <w:sz w:val="28"/>
          <w:szCs w:val="28"/>
        </w:rPr>
        <w:t>Interdisciplinary Centre for Artificial Intelligence</w:t>
      </w:r>
    </w:p>
    <w:p w14:paraId="4E9DC16E" w14:textId="77777777" w:rsidR="00E042DE" w:rsidRDefault="00E042DE" w:rsidP="00E042DE">
      <w:pPr>
        <w:widowControl w:val="0"/>
        <w:autoSpaceDE w:val="0"/>
        <w:autoSpaceDN w:val="0"/>
        <w:adjustRightInd w:val="0"/>
        <w:spacing w:line="276" w:lineRule="auto"/>
        <w:jc w:val="center"/>
      </w:pPr>
    </w:p>
    <w:p w14:paraId="1512714E" w14:textId="77777777" w:rsidR="00E042DE" w:rsidRDefault="00E042DE" w:rsidP="00E042DE">
      <w:pPr>
        <w:widowControl w:val="0"/>
        <w:autoSpaceDE w:val="0"/>
        <w:autoSpaceDN w:val="0"/>
        <w:adjustRightInd w:val="0"/>
        <w:jc w:val="center"/>
      </w:pPr>
      <w:r>
        <w:rPr>
          <w:rFonts w:ascii="Calibri" w:hAnsi="Calibri" w:cs="Calibri"/>
          <w:b/>
          <w:bCs/>
          <w:sz w:val="28"/>
          <w:szCs w:val="28"/>
        </w:rPr>
        <w:t>Zakir Husain College of Engineering &amp; Technology</w:t>
      </w:r>
    </w:p>
    <w:p w14:paraId="7F9176BA" w14:textId="77777777" w:rsidR="00E042DE" w:rsidRDefault="00E042DE" w:rsidP="00E042DE">
      <w:pPr>
        <w:widowControl w:val="0"/>
        <w:autoSpaceDE w:val="0"/>
        <w:autoSpaceDN w:val="0"/>
        <w:adjustRightInd w:val="0"/>
        <w:jc w:val="center"/>
      </w:pPr>
      <w:r>
        <w:rPr>
          <w:rFonts w:ascii="Calibri" w:hAnsi="Calibri" w:cs="Calibri"/>
          <w:b/>
          <w:bCs/>
          <w:sz w:val="28"/>
          <w:szCs w:val="28"/>
        </w:rPr>
        <w:t>Aligarh Muslim University</w:t>
      </w:r>
    </w:p>
    <w:p w14:paraId="0A84C305" w14:textId="77777777" w:rsidR="00E042DE" w:rsidRDefault="00E042DE" w:rsidP="00E042DE">
      <w:pPr>
        <w:widowControl w:val="0"/>
        <w:autoSpaceDE w:val="0"/>
        <w:autoSpaceDN w:val="0"/>
        <w:adjustRightInd w:val="0"/>
        <w:jc w:val="center"/>
        <w:rPr>
          <w:rFonts w:ascii="Calibri" w:hAnsi="Calibri" w:cs="Calibri"/>
          <w:b/>
          <w:bCs/>
          <w:sz w:val="28"/>
          <w:szCs w:val="28"/>
        </w:rPr>
      </w:pPr>
      <w:r>
        <w:rPr>
          <w:rFonts w:ascii="Calibri" w:hAnsi="Calibri" w:cs="Calibri"/>
          <w:b/>
          <w:bCs/>
          <w:sz w:val="28"/>
          <w:szCs w:val="28"/>
        </w:rPr>
        <w:t>Aligarh (India)-202002</w:t>
      </w:r>
    </w:p>
    <w:p w14:paraId="223A5DA0" w14:textId="394A6F0B" w:rsidR="00E042DE" w:rsidRDefault="005C2D25" w:rsidP="00E042DE">
      <w:pPr>
        <w:widowControl w:val="0"/>
        <w:autoSpaceDE w:val="0"/>
        <w:autoSpaceDN w:val="0"/>
        <w:adjustRightInd w:val="0"/>
        <w:jc w:val="center"/>
      </w:pPr>
      <w:r>
        <w:rPr>
          <w:rFonts w:ascii="Calibri" w:hAnsi="Calibri" w:cs="Calibri"/>
          <w:b/>
          <w:bCs/>
          <w:sz w:val="28"/>
          <w:szCs w:val="28"/>
        </w:rPr>
        <w:t>November,</w:t>
      </w:r>
      <w:r w:rsidR="00E042DE">
        <w:rPr>
          <w:rFonts w:ascii="Calibri" w:hAnsi="Calibri" w:cs="Calibri"/>
          <w:b/>
          <w:bCs/>
          <w:sz w:val="28"/>
          <w:szCs w:val="28"/>
        </w:rPr>
        <w:t xml:space="preserve"> 202</w:t>
      </w:r>
      <w:r>
        <w:rPr>
          <w:rFonts w:ascii="Calibri" w:hAnsi="Calibri" w:cs="Calibri"/>
          <w:b/>
          <w:bCs/>
          <w:sz w:val="28"/>
          <w:szCs w:val="28"/>
        </w:rPr>
        <w:t>5</w:t>
      </w:r>
    </w:p>
    <w:p w14:paraId="465DF88D" w14:textId="77777777" w:rsidR="00E042DE" w:rsidRDefault="00E042DE" w:rsidP="00E042DE">
      <w:pPr>
        <w:spacing w:line="276" w:lineRule="auto"/>
        <w:jc w:val="center"/>
      </w:pPr>
      <w:r>
        <w:rPr>
          <w:rFonts w:ascii="Book Antiqua" w:hAnsi="Book Antiqua"/>
          <w:b/>
          <w:noProof/>
          <w:sz w:val="36"/>
          <w:szCs w:val="36"/>
        </w:rPr>
        <w:lastRenderedPageBreak/>
        <w:drawing>
          <wp:inline distT="0" distB="0" distL="0" distR="0" wp14:anchorId="6235F6A0" wp14:editId="4B433470">
            <wp:extent cx="1679169" cy="167916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G\Desktop\220px-AM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79169" cy="1679169"/>
                    </a:xfrm>
                    <a:prstGeom prst="rect">
                      <a:avLst/>
                    </a:prstGeom>
                    <a:noFill/>
                    <a:ln w="9525">
                      <a:noFill/>
                      <a:miter lim="800000"/>
                      <a:headEnd/>
                      <a:tailEnd/>
                    </a:ln>
                  </pic:spPr>
                </pic:pic>
              </a:graphicData>
            </a:graphic>
          </wp:inline>
        </w:drawing>
      </w:r>
    </w:p>
    <w:p w14:paraId="2AC83021" w14:textId="77777777" w:rsidR="00E042DE" w:rsidRPr="007E73A3" w:rsidRDefault="00E042DE" w:rsidP="00E042DE">
      <w:pPr>
        <w:spacing w:line="276" w:lineRule="auto"/>
        <w:jc w:val="center"/>
        <w:rPr>
          <w:rFonts w:ascii="Book Antiqua" w:hAnsi="Book Antiqua"/>
          <w:b/>
          <w:sz w:val="36"/>
          <w:szCs w:val="36"/>
        </w:rPr>
      </w:pPr>
    </w:p>
    <w:p w14:paraId="5CEB3E4C" w14:textId="77777777" w:rsidR="00E042DE" w:rsidRPr="007E73A3" w:rsidRDefault="00E042DE" w:rsidP="00E042DE">
      <w:pPr>
        <w:spacing w:line="276" w:lineRule="auto"/>
        <w:ind w:right="-90"/>
        <w:jc w:val="right"/>
        <w:rPr>
          <w:rFonts w:ascii="Book Antiqua" w:hAnsi="Book Antiqua"/>
          <w:b/>
          <w:sz w:val="36"/>
          <w:szCs w:val="36"/>
        </w:rPr>
      </w:pPr>
      <w:r w:rsidRPr="0092246E">
        <w:rPr>
          <w:rFonts w:ascii="Lucida Calligraphy" w:hAnsi="Lucida Calligraphy"/>
          <w:b/>
        </w:rPr>
        <w:t>Dated</w:t>
      </w:r>
      <w:r w:rsidRPr="0092246E">
        <w:rPr>
          <w:rFonts w:ascii="Lucida Calligraphy" w:hAnsi="Lucida Calligraphy"/>
        </w:rPr>
        <w:t>…………</w:t>
      </w:r>
    </w:p>
    <w:p w14:paraId="47C1E16B" w14:textId="77777777" w:rsidR="00E042DE" w:rsidRPr="005C2D25" w:rsidRDefault="00E042DE" w:rsidP="00E042DE">
      <w:pPr>
        <w:spacing w:line="276" w:lineRule="auto"/>
        <w:jc w:val="center"/>
        <w:rPr>
          <w:rFonts w:ascii="Times New Roman" w:hAnsi="Times New Roman" w:cs="Times New Roman"/>
          <w:b/>
          <w:sz w:val="44"/>
          <w:szCs w:val="44"/>
          <w:u w:val="single"/>
        </w:rPr>
      </w:pPr>
      <w:r w:rsidRPr="005C2D25">
        <w:rPr>
          <w:rFonts w:ascii="Times New Roman" w:hAnsi="Times New Roman" w:cs="Times New Roman"/>
          <w:b/>
          <w:sz w:val="44"/>
          <w:szCs w:val="44"/>
          <w:u w:val="single"/>
        </w:rPr>
        <w:t>Declaration</w:t>
      </w:r>
    </w:p>
    <w:p w14:paraId="1A155D6F" w14:textId="77777777" w:rsidR="00E042DE" w:rsidRPr="005C2D25" w:rsidRDefault="00E042DE" w:rsidP="00E042DE">
      <w:pPr>
        <w:spacing w:line="276" w:lineRule="auto"/>
        <w:rPr>
          <w:rFonts w:ascii="Times New Roman" w:hAnsi="Times New Roman" w:cs="Times New Roman"/>
        </w:rPr>
      </w:pPr>
    </w:p>
    <w:p w14:paraId="40AE3607" w14:textId="67EFB125" w:rsidR="00E042DE" w:rsidRPr="00CB2397" w:rsidRDefault="00E042DE" w:rsidP="00CB2397">
      <w:pPr>
        <w:rPr>
          <w:rFonts w:ascii="Times New Roman" w:hAnsi="Times New Roman" w:cs="Times New Roman"/>
          <w:b/>
          <w:bCs/>
        </w:rPr>
      </w:pPr>
      <w:r w:rsidRPr="005C2D25">
        <w:rPr>
          <w:rFonts w:ascii="Times New Roman" w:hAnsi="Times New Roman" w:cs="Times New Roman"/>
          <w:sz w:val="28"/>
          <w:szCs w:val="28"/>
        </w:rPr>
        <w:t>The work presented in project entitle</w:t>
      </w:r>
      <w:r w:rsidR="000E761C">
        <w:rPr>
          <w:rFonts w:ascii="Times New Roman" w:hAnsi="Times New Roman" w:cs="Times New Roman"/>
          <w:sz w:val="28"/>
          <w:szCs w:val="28"/>
        </w:rPr>
        <w:t>d</w:t>
      </w:r>
      <w:r w:rsidRPr="005C2D25">
        <w:rPr>
          <w:rFonts w:ascii="Times New Roman" w:hAnsi="Times New Roman" w:cs="Times New Roman"/>
          <w:sz w:val="28"/>
          <w:szCs w:val="28"/>
        </w:rPr>
        <w:t xml:space="preserve"> “</w:t>
      </w:r>
      <w:r w:rsidR="005C2D25" w:rsidRPr="005C2D25">
        <w:rPr>
          <w:rFonts w:ascii="Times New Roman" w:hAnsi="Times New Roman" w:cs="Times New Roman"/>
          <w:b/>
          <w:bCs/>
        </w:rPr>
        <w:t>IMPORTANT TOPIC ECOMMENDATION ON THE BASIS</w:t>
      </w:r>
      <w:r w:rsidR="00CB2397">
        <w:rPr>
          <w:rFonts w:ascii="Times New Roman" w:hAnsi="Times New Roman" w:cs="Times New Roman"/>
          <w:b/>
          <w:bCs/>
        </w:rPr>
        <w:t xml:space="preserve"> </w:t>
      </w:r>
      <w:r w:rsidR="005C2D25" w:rsidRPr="005C2D25">
        <w:rPr>
          <w:rFonts w:ascii="Times New Roman" w:hAnsi="Times New Roman" w:cs="Times New Roman"/>
          <w:b/>
          <w:bCs/>
        </w:rPr>
        <w:t>OF CLUSTERING LAST FIVE YEARS QUESTION PAPERS</w:t>
      </w:r>
      <w:r w:rsidRPr="005C2D25">
        <w:rPr>
          <w:rFonts w:ascii="Times New Roman" w:hAnsi="Times New Roman" w:cs="Times New Roman"/>
          <w:sz w:val="28"/>
          <w:szCs w:val="28"/>
        </w:rPr>
        <w:t xml:space="preserve">” submitted to the Interdisciplinary Centre for Artificial Intelligence, Zakir Husain College of Engineering and Technology, Aligarh Muslim University Aligarh, for the award of the degree of Bachelor of Technology in </w:t>
      </w:r>
      <w:r w:rsidR="000E761C">
        <w:rPr>
          <w:rFonts w:ascii="Times New Roman" w:hAnsi="Times New Roman" w:cs="Times New Roman"/>
          <w:sz w:val="28"/>
          <w:szCs w:val="28"/>
        </w:rPr>
        <w:t>Artificial Intelligence</w:t>
      </w:r>
      <w:r w:rsidRPr="005C2D25">
        <w:rPr>
          <w:rFonts w:ascii="Times New Roman" w:hAnsi="Times New Roman" w:cs="Times New Roman"/>
          <w:sz w:val="28"/>
          <w:szCs w:val="28"/>
        </w:rPr>
        <w:t>, during the session 202</w:t>
      </w:r>
      <w:r w:rsidR="000E761C">
        <w:rPr>
          <w:rFonts w:ascii="Times New Roman" w:hAnsi="Times New Roman" w:cs="Times New Roman"/>
          <w:sz w:val="28"/>
          <w:szCs w:val="28"/>
        </w:rPr>
        <w:t>5</w:t>
      </w:r>
      <w:r w:rsidRPr="005C2D25">
        <w:rPr>
          <w:rFonts w:ascii="Times New Roman" w:hAnsi="Times New Roman" w:cs="Times New Roman"/>
          <w:sz w:val="28"/>
          <w:szCs w:val="28"/>
        </w:rPr>
        <w:t>-2</w:t>
      </w:r>
      <w:r w:rsidR="000E761C">
        <w:rPr>
          <w:rFonts w:ascii="Times New Roman" w:hAnsi="Times New Roman" w:cs="Times New Roman"/>
          <w:sz w:val="28"/>
          <w:szCs w:val="28"/>
        </w:rPr>
        <w:t>6</w:t>
      </w:r>
      <w:r w:rsidRPr="005C2D25">
        <w:rPr>
          <w:rFonts w:ascii="Times New Roman" w:hAnsi="Times New Roman" w:cs="Times New Roman"/>
          <w:sz w:val="28"/>
          <w:szCs w:val="28"/>
        </w:rPr>
        <w:t>, is my original work. I have neither plagiarized nor submitted the same work for the award of any degree.</w:t>
      </w:r>
    </w:p>
    <w:p w14:paraId="765B880D" w14:textId="77777777" w:rsidR="00E042DE" w:rsidRPr="005C2D25" w:rsidRDefault="00E042DE" w:rsidP="00E042DE">
      <w:pPr>
        <w:spacing w:line="276" w:lineRule="auto"/>
        <w:jc w:val="both"/>
        <w:rPr>
          <w:rFonts w:ascii="Times New Roman" w:hAnsi="Times New Roman" w:cs="Times New Roman"/>
          <w:sz w:val="28"/>
          <w:szCs w:val="28"/>
        </w:rPr>
      </w:pPr>
    </w:p>
    <w:p w14:paraId="307F4EF0" w14:textId="77777777" w:rsidR="00E042DE" w:rsidRPr="005C2D25" w:rsidRDefault="00E042DE" w:rsidP="00E042DE">
      <w:pPr>
        <w:spacing w:line="276" w:lineRule="auto"/>
        <w:jc w:val="both"/>
        <w:rPr>
          <w:rFonts w:ascii="Times New Roman" w:hAnsi="Times New Roman" w:cs="Times New Roman"/>
          <w:sz w:val="28"/>
          <w:szCs w:val="28"/>
        </w:rPr>
      </w:pPr>
    </w:p>
    <w:p w14:paraId="1F041C8A" w14:textId="721F9E9E" w:rsidR="00E042DE" w:rsidRPr="005C2D25" w:rsidRDefault="005C2D25" w:rsidP="00E042DE">
      <w:pPr>
        <w:spacing w:line="276"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t>(Signature)</w:t>
      </w:r>
    </w:p>
    <w:p w14:paraId="7BC79B51" w14:textId="233F21B3" w:rsidR="00E042DE" w:rsidRPr="005C2D25" w:rsidRDefault="005C2D25" w:rsidP="00E042DE">
      <w:pPr>
        <w:spacing w:line="276" w:lineRule="auto"/>
        <w:jc w:val="both"/>
        <w:rPr>
          <w:rFonts w:ascii="Times New Roman" w:hAnsi="Times New Roman" w:cs="Times New Roman"/>
          <w:b/>
          <w:sz w:val="28"/>
          <w:szCs w:val="28"/>
        </w:rPr>
      </w:pPr>
      <w:r>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00E042DE" w:rsidRPr="005C2D25">
        <w:rPr>
          <w:rFonts w:ascii="Times New Roman" w:hAnsi="Times New Roman" w:cs="Times New Roman"/>
          <w:sz w:val="28"/>
          <w:szCs w:val="28"/>
        </w:rPr>
        <w:tab/>
      </w:r>
      <w:r w:rsidRPr="005C2D25">
        <w:rPr>
          <w:rFonts w:ascii="Times New Roman" w:hAnsi="Times New Roman" w:cs="Times New Roman"/>
          <w:sz w:val="28"/>
          <w:szCs w:val="28"/>
        </w:rPr>
        <w:tab/>
        <w:t>Ram Mittal</w:t>
      </w:r>
    </w:p>
    <w:p w14:paraId="339E73AE" w14:textId="27DF1AF4" w:rsidR="00E042DE" w:rsidRPr="005C2D25" w:rsidRDefault="005C2D25" w:rsidP="00E042DE">
      <w:pPr>
        <w:spacing w:line="276"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Pr="005C2D25">
        <w:rPr>
          <w:rFonts w:ascii="Times New Roman" w:hAnsi="Times New Roman" w:cs="Times New Roman"/>
          <w:b/>
          <w:sz w:val="28"/>
          <w:szCs w:val="28"/>
        </w:rPr>
        <w:tab/>
      </w:r>
      <w:r w:rsidRPr="005C2D25">
        <w:rPr>
          <w:rFonts w:ascii="Times New Roman" w:hAnsi="Times New Roman" w:cs="Times New Roman"/>
          <w:b/>
          <w:sz w:val="28"/>
          <w:szCs w:val="28"/>
        </w:rPr>
        <w:tab/>
      </w:r>
      <w:r w:rsidRPr="005C2D25">
        <w:rPr>
          <w:rFonts w:ascii="Times New Roman" w:hAnsi="Times New Roman" w:cs="Times New Roman"/>
          <w:b/>
          <w:sz w:val="28"/>
          <w:szCs w:val="28"/>
        </w:rPr>
        <w:tab/>
      </w:r>
      <w:r w:rsidRPr="005C2D25">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23AIBEA246</w:t>
      </w:r>
    </w:p>
    <w:p w14:paraId="0AD914A1" w14:textId="77777777" w:rsidR="00E042DE" w:rsidRPr="005C2D25" w:rsidRDefault="00E042DE" w:rsidP="00E042DE">
      <w:pPr>
        <w:spacing w:line="276" w:lineRule="auto"/>
        <w:rPr>
          <w:rFonts w:ascii="Times New Roman" w:hAnsi="Times New Roman" w:cs="Times New Roman"/>
          <w:b/>
          <w:sz w:val="28"/>
          <w:szCs w:val="28"/>
        </w:rPr>
      </w:pPr>
    </w:p>
    <w:p w14:paraId="44F90D79" w14:textId="77777777" w:rsidR="00E042DE" w:rsidRPr="005C2D25" w:rsidRDefault="00E042DE" w:rsidP="00E042DE">
      <w:pPr>
        <w:tabs>
          <w:tab w:val="left" w:pos="6480"/>
        </w:tabs>
        <w:spacing w:line="276" w:lineRule="auto"/>
        <w:rPr>
          <w:rFonts w:ascii="Times New Roman" w:hAnsi="Times New Roman" w:cs="Times New Roman"/>
          <w:b/>
          <w:sz w:val="28"/>
          <w:szCs w:val="28"/>
        </w:rPr>
      </w:pPr>
      <w:r w:rsidRPr="005C2D25">
        <w:rPr>
          <w:rFonts w:ascii="Times New Roman" w:hAnsi="Times New Roman" w:cs="Times New Roman"/>
          <w:b/>
          <w:sz w:val="28"/>
          <w:szCs w:val="28"/>
        </w:rPr>
        <w:tab/>
      </w:r>
    </w:p>
    <w:p w14:paraId="2186C283" w14:textId="77777777" w:rsidR="00E042DE" w:rsidRPr="005C2D25" w:rsidRDefault="00E042DE" w:rsidP="00E042DE">
      <w:pPr>
        <w:spacing w:line="276" w:lineRule="auto"/>
        <w:ind w:left="6480" w:firstLine="720"/>
        <w:jc w:val="both"/>
        <w:rPr>
          <w:rFonts w:ascii="Times New Roman" w:hAnsi="Times New Roman" w:cs="Times New Roman"/>
          <w:sz w:val="28"/>
          <w:szCs w:val="28"/>
        </w:rPr>
      </w:pPr>
      <w:r w:rsidRPr="005C2D25">
        <w:rPr>
          <w:rFonts w:ascii="Times New Roman" w:hAnsi="Times New Roman" w:cs="Times New Roman"/>
          <w:sz w:val="28"/>
          <w:szCs w:val="28"/>
        </w:rPr>
        <w:t>(Signature)</w:t>
      </w:r>
    </w:p>
    <w:p w14:paraId="49E0D01D" w14:textId="6F579D2A" w:rsidR="00E042DE" w:rsidRDefault="00E042DE" w:rsidP="00E042DE">
      <w:pPr>
        <w:spacing w:line="276" w:lineRule="auto"/>
        <w:jc w:val="center"/>
        <w:rPr>
          <w:rFonts w:ascii="Times New Roman" w:hAnsi="Times New Roman" w:cs="Times New Roman"/>
          <w:sz w:val="28"/>
          <w:szCs w:val="28"/>
        </w:rPr>
      </w:pPr>
      <w:r w:rsidRPr="005C2D25">
        <w:rPr>
          <w:rFonts w:ascii="Times New Roman" w:hAnsi="Times New Roman" w:cs="Times New Roman"/>
          <w:sz w:val="28"/>
          <w:szCs w:val="28"/>
        </w:rPr>
        <w:tab/>
      </w:r>
      <w:r w:rsidRPr="005C2D25">
        <w:rPr>
          <w:rFonts w:ascii="Times New Roman" w:hAnsi="Times New Roman" w:cs="Times New Roman"/>
          <w:sz w:val="28"/>
          <w:szCs w:val="28"/>
        </w:rPr>
        <w:tab/>
        <w:t xml:space="preserve"> </w:t>
      </w:r>
      <w:r w:rsidRPr="005C2D25">
        <w:rPr>
          <w:rFonts w:ascii="Times New Roman" w:hAnsi="Times New Roman" w:cs="Times New Roman"/>
          <w:sz w:val="28"/>
          <w:szCs w:val="28"/>
        </w:rPr>
        <w:tab/>
      </w:r>
      <w:r w:rsidRPr="005C2D25">
        <w:rPr>
          <w:rFonts w:ascii="Times New Roman" w:hAnsi="Times New Roman" w:cs="Times New Roman"/>
          <w:sz w:val="28"/>
          <w:szCs w:val="28"/>
        </w:rPr>
        <w:tab/>
      </w:r>
      <w:r w:rsidRPr="005C2D25">
        <w:rPr>
          <w:rFonts w:ascii="Times New Roman" w:hAnsi="Times New Roman" w:cs="Times New Roman"/>
          <w:sz w:val="28"/>
          <w:szCs w:val="28"/>
        </w:rPr>
        <w:tab/>
      </w:r>
      <w:r w:rsidRPr="005C2D25">
        <w:rPr>
          <w:rFonts w:ascii="Times New Roman" w:hAnsi="Times New Roman" w:cs="Times New Roman"/>
          <w:sz w:val="28"/>
          <w:szCs w:val="28"/>
        </w:rPr>
        <w:tab/>
      </w:r>
      <w:r w:rsidRPr="005C2D25">
        <w:rPr>
          <w:rFonts w:ascii="Times New Roman" w:hAnsi="Times New Roman" w:cs="Times New Roman"/>
          <w:sz w:val="28"/>
          <w:szCs w:val="28"/>
        </w:rPr>
        <w:tab/>
      </w:r>
      <w:r w:rsidRPr="005C2D25">
        <w:rPr>
          <w:rFonts w:ascii="Times New Roman" w:hAnsi="Times New Roman" w:cs="Times New Roman"/>
          <w:sz w:val="28"/>
          <w:szCs w:val="28"/>
        </w:rPr>
        <w:tab/>
      </w:r>
      <w:r w:rsidRPr="005C2D25">
        <w:rPr>
          <w:rFonts w:ascii="Times New Roman" w:hAnsi="Times New Roman" w:cs="Times New Roman"/>
          <w:sz w:val="28"/>
          <w:szCs w:val="28"/>
        </w:rPr>
        <w:tab/>
      </w:r>
      <w:r w:rsidR="005C2D25">
        <w:rPr>
          <w:rFonts w:ascii="Times New Roman" w:hAnsi="Times New Roman" w:cs="Times New Roman"/>
          <w:sz w:val="28"/>
          <w:szCs w:val="28"/>
        </w:rPr>
        <w:tab/>
      </w:r>
      <w:r w:rsidR="005C2D25" w:rsidRPr="005C2D25">
        <w:rPr>
          <w:rFonts w:ascii="Times New Roman" w:hAnsi="Times New Roman" w:cs="Times New Roman"/>
          <w:sz w:val="28"/>
          <w:szCs w:val="28"/>
        </w:rPr>
        <w:t>Saksham Yadav</w:t>
      </w:r>
    </w:p>
    <w:p w14:paraId="09B15EBE" w14:textId="30518534" w:rsidR="005C2D25" w:rsidRPr="005C2D25" w:rsidRDefault="005C2D25" w:rsidP="00E042DE">
      <w:pPr>
        <w:spacing w:line="276" w:lineRule="auto"/>
        <w:jc w:val="center"/>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23AIBEA144</w:t>
      </w:r>
    </w:p>
    <w:p w14:paraId="509CCF09" w14:textId="77777777" w:rsidR="00E042DE" w:rsidRPr="007E73A3" w:rsidRDefault="00E042DE" w:rsidP="00E042DE">
      <w:pPr>
        <w:spacing w:line="276" w:lineRule="auto"/>
        <w:jc w:val="center"/>
        <w:rPr>
          <w:rFonts w:ascii="Book Antiqua" w:hAnsi="Book Antiqua"/>
          <w:b/>
          <w:sz w:val="36"/>
          <w:szCs w:val="36"/>
        </w:rPr>
      </w:pPr>
      <w:r>
        <w:rPr>
          <w:rFonts w:ascii="Book Antiqua" w:hAnsi="Book Antiqua"/>
          <w:b/>
          <w:noProof/>
          <w:sz w:val="36"/>
          <w:szCs w:val="36"/>
        </w:rPr>
        <w:lastRenderedPageBreak/>
        <w:drawing>
          <wp:inline distT="0" distB="0" distL="0" distR="0" wp14:anchorId="6C3F7E22" wp14:editId="5AD6C933">
            <wp:extent cx="1679169" cy="16791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G\Desktop\220px-AM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79169" cy="1679169"/>
                    </a:xfrm>
                    <a:prstGeom prst="rect">
                      <a:avLst/>
                    </a:prstGeom>
                    <a:noFill/>
                    <a:ln w="9525">
                      <a:noFill/>
                      <a:miter lim="800000"/>
                      <a:headEnd/>
                      <a:tailEnd/>
                    </a:ln>
                  </pic:spPr>
                </pic:pic>
              </a:graphicData>
            </a:graphic>
          </wp:inline>
        </w:drawing>
      </w:r>
    </w:p>
    <w:p w14:paraId="2ABF78B1" w14:textId="77777777" w:rsidR="00E042DE" w:rsidRDefault="00E042DE" w:rsidP="00E042DE">
      <w:pPr>
        <w:spacing w:line="276" w:lineRule="auto"/>
        <w:jc w:val="center"/>
        <w:rPr>
          <w:rFonts w:ascii="Book Antiqua" w:hAnsi="Book Antiqua"/>
          <w:b/>
          <w:sz w:val="36"/>
          <w:szCs w:val="36"/>
        </w:rPr>
      </w:pPr>
    </w:p>
    <w:p w14:paraId="0E85F1C6" w14:textId="77777777" w:rsidR="00E042DE" w:rsidRPr="007E73A3" w:rsidRDefault="00E042DE" w:rsidP="00E042DE">
      <w:pPr>
        <w:spacing w:line="276" w:lineRule="auto"/>
        <w:ind w:right="-90"/>
        <w:jc w:val="right"/>
        <w:rPr>
          <w:rFonts w:ascii="Book Antiqua" w:hAnsi="Book Antiqua"/>
          <w:b/>
          <w:sz w:val="36"/>
          <w:szCs w:val="36"/>
        </w:rPr>
      </w:pPr>
      <w:r w:rsidRPr="0092246E">
        <w:rPr>
          <w:rFonts w:ascii="Lucida Calligraphy" w:hAnsi="Lucida Calligraphy"/>
          <w:b/>
        </w:rPr>
        <w:t>Dated</w:t>
      </w:r>
      <w:r w:rsidRPr="0092246E">
        <w:rPr>
          <w:rFonts w:ascii="Lucida Calligraphy" w:hAnsi="Lucida Calligraphy"/>
        </w:rPr>
        <w:t>…………</w:t>
      </w:r>
    </w:p>
    <w:p w14:paraId="4398F9BE" w14:textId="77777777" w:rsidR="00E042DE" w:rsidRDefault="00E042DE" w:rsidP="00E042DE">
      <w:pPr>
        <w:spacing w:line="276" w:lineRule="auto"/>
        <w:jc w:val="center"/>
        <w:rPr>
          <w:rFonts w:ascii="Lucida Calligraphy" w:hAnsi="Lucida Calligraphy"/>
          <w:b/>
          <w:sz w:val="44"/>
          <w:szCs w:val="44"/>
          <w:u w:val="single"/>
        </w:rPr>
      </w:pPr>
    </w:p>
    <w:p w14:paraId="5EB1CC6E" w14:textId="77777777" w:rsidR="00E042DE" w:rsidRPr="0092246E" w:rsidRDefault="00E042DE" w:rsidP="00E042DE">
      <w:pPr>
        <w:spacing w:line="276" w:lineRule="auto"/>
        <w:jc w:val="center"/>
        <w:rPr>
          <w:rFonts w:ascii="Lucida Calligraphy" w:hAnsi="Lucida Calligraphy"/>
          <w:b/>
          <w:sz w:val="44"/>
          <w:szCs w:val="44"/>
          <w:u w:val="single"/>
        </w:rPr>
      </w:pPr>
      <w:r w:rsidRPr="0092246E">
        <w:rPr>
          <w:rFonts w:ascii="Lucida Calligraphy" w:hAnsi="Lucida Calligraphy"/>
          <w:b/>
          <w:sz w:val="44"/>
          <w:szCs w:val="44"/>
          <w:u w:val="single"/>
        </w:rPr>
        <w:t>Certificate</w:t>
      </w:r>
    </w:p>
    <w:p w14:paraId="65FC9311" w14:textId="77777777" w:rsidR="00E042DE" w:rsidRPr="001D373F" w:rsidRDefault="00E042DE" w:rsidP="00E042DE">
      <w:pPr>
        <w:spacing w:line="276" w:lineRule="auto"/>
        <w:jc w:val="center"/>
        <w:rPr>
          <w:rFonts w:ascii="Lucida Calligraphy" w:hAnsi="Lucida Calligraphy"/>
          <w:sz w:val="36"/>
          <w:szCs w:val="36"/>
          <w:u w:val="single"/>
        </w:rPr>
      </w:pPr>
    </w:p>
    <w:p w14:paraId="25A2DDBA" w14:textId="77777777" w:rsidR="00E042DE" w:rsidRPr="001D373F" w:rsidRDefault="00E042DE" w:rsidP="00E042DE">
      <w:pPr>
        <w:spacing w:line="276" w:lineRule="auto"/>
        <w:rPr>
          <w:rFonts w:ascii="Lucida Calligraphy" w:hAnsi="Lucida Calligraphy"/>
        </w:rPr>
      </w:pPr>
    </w:p>
    <w:p w14:paraId="7420E748" w14:textId="0D9E05DD" w:rsidR="00E042DE" w:rsidRPr="001D373F" w:rsidRDefault="00E042DE" w:rsidP="00E042DE">
      <w:pPr>
        <w:spacing w:line="276" w:lineRule="auto"/>
        <w:jc w:val="both"/>
        <w:rPr>
          <w:rFonts w:ascii="Book Antiqua" w:hAnsi="Book Antiqua"/>
          <w:b/>
        </w:rPr>
      </w:pPr>
      <w:r w:rsidRPr="001D373F">
        <w:rPr>
          <w:rFonts w:ascii="Lucida Calligraphy" w:hAnsi="Lucida Calligraphy"/>
        </w:rPr>
        <w:t>This is to certify that</w:t>
      </w:r>
      <w:r>
        <w:rPr>
          <w:rFonts w:ascii="Lucida Calligraphy" w:hAnsi="Lucida Calligraphy"/>
        </w:rPr>
        <w:t xml:space="preserve"> the Project Report entitled </w:t>
      </w:r>
      <w:r w:rsidR="000E761C" w:rsidRPr="005C2D25">
        <w:rPr>
          <w:rFonts w:ascii="Times New Roman" w:hAnsi="Times New Roman" w:cs="Times New Roman"/>
          <w:sz w:val="28"/>
          <w:szCs w:val="28"/>
        </w:rPr>
        <w:t>“</w:t>
      </w:r>
      <w:r w:rsidR="000E761C" w:rsidRPr="005C2D25">
        <w:rPr>
          <w:rFonts w:ascii="Times New Roman" w:hAnsi="Times New Roman" w:cs="Times New Roman"/>
          <w:b/>
          <w:bCs/>
        </w:rPr>
        <w:t>IMPORTANT TOPIC ECOMMENDATION ON THE BASIS</w:t>
      </w:r>
      <w:r w:rsidR="000E761C">
        <w:rPr>
          <w:rFonts w:ascii="Times New Roman" w:hAnsi="Times New Roman" w:cs="Times New Roman"/>
          <w:b/>
          <w:bCs/>
        </w:rPr>
        <w:t xml:space="preserve"> </w:t>
      </w:r>
      <w:r w:rsidR="000E761C" w:rsidRPr="005C2D25">
        <w:rPr>
          <w:rFonts w:ascii="Times New Roman" w:hAnsi="Times New Roman" w:cs="Times New Roman"/>
          <w:b/>
          <w:bCs/>
        </w:rPr>
        <w:t>OF CLUSTERING LAST FIVE YEARS QUESTION PAPERS</w:t>
      </w:r>
      <w:r w:rsidR="000E761C" w:rsidRPr="005C2D25">
        <w:rPr>
          <w:rFonts w:ascii="Times New Roman" w:hAnsi="Times New Roman" w:cs="Times New Roman"/>
          <w:sz w:val="28"/>
          <w:szCs w:val="28"/>
        </w:rPr>
        <w:t>”</w:t>
      </w:r>
      <w:r>
        <w:rPr>
          <w:rFonts w:ascii="Lucida Calligraphy" w:hAnsi="Lucida Calligraphy"/>
        </w:rPr>
        <w:t>, being submitted by “</w:t>
      </w:r>
      <w:r w:rsidR="000E761C">
        <w:rPr>
          <w:rFonts w:ascii="Lucida Calligraphy" w:hAnsi="Lucida Calligraphy"/>
        </w:rPr>
        <w:t xml:space="preserve">Ram and Saksham”, </w:t>
      </w:r>
      <w:r>
        <w:rPr>
          <w:rFonts w:ascii="Lucida Calligraphy" w:hAnsi="Lucida Calligraphy"/>
        </w:rPr>
        <w:t xml:space="preserve">in partial </w:t>
      </w:r>
      <w:proofErr w:type="spellStart"/>
      <w:r>
        <w:rPr>
          <w:rFonts w:ascii="Lucida Calligraphy" w:hAnsi="Lucida Calligraphy"/>
        </w:rPr>
        <w:t>fulfillment</w:t>
      </w:r>
      <w:proofErr w:type="spellEnd"/>
      <w:r>
        <w:rPr>
          <w:rFonts w:ascii="Lucida Calligraphy" w:hAnsi="Lucida Calligraphy"/>
        </w:rPr>
        <w:t xml:space="preserve"> of the requirements for the award of the degree of Bachelor of Technology in </w:t>
      </w:r>
      <w:r w:rsidR="000E761C">
        <w:rPr>
          <w:rFonts w:ascii="Lucida Calligraphy" w:hAnsi="Lucida Calligraphy"/>
        </w:rPr>
        <w:t>Artificial Intelligence</w:t>
      </w:r>
      <w:r>
        <w:rPr>
          <w:rFonts w:ascii="Lucida Calligraphy" w:hAnsi="Lucida Calligraphy"/>
        </w:rPr>
        <w:t>, during the session 202</w:t>
      </w:r>
      <w:r w:rsidR="000E761C">
        <w:rPr>
          <w:rFonts w:ascii="Lucida Calligraphy" w:hAnsi="Lucida Calligraphy"/>
        </w:rPr>
        <w:t>5</w:t>
      </w:r>
      <w:r>
        <w:rPr>
          <w:rFonts w:ascii="Lucida Calligraphy" w:hAnsi="Lucida Calligraphy"/>
        </w:rPr>
        <w:t>-2</w:t>
      </w:r>
      <w:r w:rsidR="000E761C">
        <w:rPr>
          <w:rFonts w:ascii="Lucida Calligraphy" w:hAnsi="Lucida Calligraphy"/>
        </w:rPr>
        <w:t>6</w:t>
      </w:r>
      <w:r>
        <w:rPr>
          <w:rFonts w:ascii="Lucida Calligraphy" w:hAnsi="Lucida Calligraphy"/>
        </w:rPr>
        <w:t>, in the Interdisciplinary Centre for Artificial Intelligence, Zakir Husain College of Engineering and Technology, Aligarh Muslim University Aligarh, is a record of candidate’s own work carried out by him under my (our) supervision and guidance.</w:t>
      </w:r>
    </w:p>
    <w:p w14:paraId="2D55B6A2" w14:textId="77777777" w:rsidR="00E042DE" w:rsidRPr="001D373F" w:rsidRDefault="00E042DE" w:rsidP="00E042DE">
      <w:pPr>
        <w:spacing w:line="276" w:lineRule="auto"/>
        <w:rPr>
          <w:rFonts w:ascii="Book Antiqua" w:hAnsi="Book Antiqua"/>
          <w:b/>
        </w:rPr>
      </w:pPr>
    </w:p>
    <w:p w14:paraId="4C4C39E5" w14:textId="77777777" w:rsidR="00E042DE" w:rsidRPr="001D373F" w:rsidRDefault="00E042DE" w:rsidP="00E042DE">
      <w:pPr>
        <w:spacing w:line="276" w:lineRule="auto"/>
        <w:rPr>
          <w:rFonts w:ascii="Book Antiqua" w:hAnsi="Book Antiqua"/>
          <w:b/>
        </w:rPr>
      </w:pPr>
    </w:p>
    <w:p w14:paraId="2355E640" w14:textId="77777777" w:rsidR="00E042DE" w:rsidRPr="001D373F" w:rsidRDefault="00E042DE" w:rsidP="00E042DE">
      <w:pPr>
        <w:spacing w:line="276" w:lineRule="auto"/>
        <w:rPr>
          <w:rFonts w:ascii="Book Antiqua" w:hAnsi="Book Antiqua"/>
          <w:b/>
        </w:rPr>
      </w:pPr>
    </w:p>
    <w:p w14:paraId="316EF9D8" w14:textId="77777777" w:rsidR="00E042DE" w:rsidRPr="001D373F" w:rsidRDefault="00E042DE" w:rsidP="00E042DE">
      <w:pPr>
        <w:tabs>
          <w:tab w:val="left" w:pos="6480"/>
        </w:tabs>
        <w:spacing w:line="276" w:lineRule="auto"/>
        <w:rPr>
          <w:rFonts w:ascii="Book Antiqua" w:hAnsi="Book Antiqua"/>
          <w:b/>
        </w:rPr>
      </w:pPr>
      <w:r>
        <w:rPr>
          <w:rFonts w:ascii="Book Antiqua" w:hAnsi="Book Antiqua"/>
          <w:b/>
        </w:rPr>
        <w:tab/>
      </w:r>
    </w:p>
    <w:p w14:paraId="001A13C5" w14:textId="77777777" w:rsidR="00226EDC" w:rsidRDefault="00226EDC" w:rsidP="00226EDC">
      <w:pPr>
        <w:widowControl w:val="0"/>
        <w:autoSpaceDE w:val="0"/>
        <w:autoSpaceDN w:val="0"/>
        <w:adjustRightInd w:val="0"/>
        <w:spacing w:line="276" w:lineRule="auto"/>
        <w:ind w:left="5760"/>
        <w:jc w:val="center"/>
        <w:rPr>
          <w:rFonts w:ascii="Calibri" w:hAnsi="Calibri" w:cs="Calibri"/>
          <w:b/>
          <w:bCs/>
          <w:sz w:val="28"/>
          <w:szCs w:val="28"/>
        </w:rPr>
      </w:pPr>
      <w:r w:rsidRPr="0023501B">
        <w:rPr>
          <w:rFonts w:ascii="Times New Roman" w:hAnsi="Times New Roman" w:cs="Times New Roman"/>
          <w:b/>
          <w:bCs/>
          <w:sz w:val="32"/>
          <w:szCs w:val="32"/>
        </w:rPr>
        <w:t>Mr. Misbah Ul Haque</w:t>
      </w:r>
      <w:r>
        <w:rPr>
          <w:rFonts w:ascii="Calibri" w:hAnsi="Calibri" w:cs="Calibri"/>
          <w:b/>
          <w:bCs/>
          <w:sz w:val="28"/>
          <w:szCs w:val="28"/>
        </w:rPr>
        <w:t xml:space="preserve"> </w:t>
      </w:r>
    </w:p>
    <w:p w14:paraId="6C27E303" w14:textId="40694B83" w:rsidR="004021A1" w:rsidRPr="00F940C1" w:rsidRDefault="00E042DE" w:rsidP="00F940C1">
      <w:pPr>
        <w:spacing w:line="276" w:lineRule="auto"/>
        <w:jc w:val="right"/>
        <w:rPr>
          <w:rFonts w:ascii="Lucida Calligraphy" w:hAnsi="Lucida Calligraphy"/>
        </w:rPr>
      </w:pPr>
      <w:r>
        <w:rPr>
          <w:rFonts w:ascii="Lucida Calligraphy" w:hAnsi="Lucida Calligraphy"/>
        </w:rPr>
        <w:t xml:space="preserve">                  </w:t>
      </w:r>
    </w:p>
    <w:p w14:paraId="7BCA1525"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Table of Contents</w:t>
      </w:r>
    </w:p>
    <w:p w14:paraId="129A3138" w14:textId="25747143"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 xml:space="preserve">Abstract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6</w:t>
      </w:r>
    </w:p>
    <w:p w14:paraId="405EDFBA" w14:textId="02451ADE"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Acknowledgements</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7</w:t>
      </w:r>
    </w:p>
    <w:p w14:paraId="12B9A6C2" w14:textId="00755A64"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 xml:space="preserve">Acronyms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8</w:t>
      </w:r>
    </w:p>
    <w:p w14:paraId="4B9C75EA" w14:textId="32F2AE3B"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 xml:space="preserve">Chapter 1: Introduction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b/>
          <w:bCs/>
          <w:sz w:val="32"/>
          <w:szCs w:val="32"/>
        </w:rPr>
        <w:t>9</w:t>
      </w:r>
    </w:p>
    <w:p w14:paraId="4C64670D" w14:textId="242D0D79"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1.1 Motivation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9</w:t>
      </w:r>
    </w:p>
    <w:p w14:paraId="42D23DC8" w14:textId="6AE4C082"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1.2 Objectives and Scope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9</w:t>
      </w:r>
    </w:p>
    <w:p w14:paraId="1698F641" w14:textId="0AB3B28C"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1.3 Organization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226EDC">
        <w:rPr>
          <w:rFonts w:ascii="Times New Roman" w:hAnsi="Times New Roman" w:cs="Times New Roman"/>
          <w:sz w:val="32"/>
          <w:szCs w:val="32"/>
        </w:rPr>
        <w:t>10</w:t>
      </w:r>
    </w:p>
    <w:p w14:paraId="052BD1DE" w14:textId="576558FF" w:rsidR="004021A1" w:rsidRPr="004021A1" w:rsidRDefault="004021A1" w:rsidP="004021A1">
      <w:pPr>
        <w:numPr>
          <w:ilvl w:val="0"/>
          <w:numId w:val="28"/>
        </w:numPr>
        <w:rPr>
          <w:rFonts w:ascii="Times New Roman" w:hAnsi="Times New Roman" w:cs="Times New Roman"/>
          <w:b/>
          <w:bCs/>
          <w:sz w:val="32"/>
          <w:szCs w:val="32"/>
        </w:rPr>
      </w:pPr>
      <w:r w:rsidRPr="004021A1">
        <w:rPr>
          <w:rFonts w:ascii="Times New Roman" w:hAnsi="Times New Roman" w:cs="Times New Roman"/>
          <w:sz w:val="32"/>
          <w:szCs w:val="32"/>
        </w:rPr>
        <w:t xml:space="preserve">Chapter 2: Literature Review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sidRPr="00000953">
        <w:rPr>
          <w:rFonts w:ascii="Times New Roman" w:hAnsi="Times New Roman" w:cs="Times New Roman"/>
          <w:b/>
          <w:bCs/>
          <w:sz w:val="32"/>
          <w:szCs w:val="32"/>
        </w:rPr>
        <w:t>1</w:t>
      </w:r>
      <w:r w:rsidR="00226EDC">
        <w:rPr>
          <w:rFonts w:ascii="Times New Roman" w:hAnsi="Times New Roman" w:cs="Times New Roman"/>
          <w:b/>
          <w:bCs/>
          <w:sz w:val="32"/>
          <w:szCs w:val="32"/>
        </w:rPr>
        <w:t>1</w:t>
      </w:r>
    </w:p>
    <w:p w14:paraId="7D1ED23D" w14:textId="2C256482"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2.1 Text Mining and Educational Data Analytics </w:t>
      </w:r>
      <w:r w:rsidR="00000953">
        <w:rPr>
          <w:rFonts w:ascii="Times New Roman" w:hAnsi="Times New Roman" w:cs="Times New Roman"/>
          <w:sz w:val="32"/>
          <w:szCs w:val="32"/>
        </w:rPr>
        <w:tab/>
      </w:r>
      <w:r w:rsidR="00000953">
        <w:rPr>
          <w:rFonts w:ascii="Times New Roman" w:hAnsi="Times New Roman" w:cs="Times New Roman"/>
          <w:sz w:val="32"/>
          <w:szCs w:val="32"/>
        </w:rPr>
        <w:tab/>
        <w:t>1</w:t>
      </w:r>
      <w:r w:rsidR="00226EDC">
        <w:rPr>
          <w:rFonts w:ascii="Times New Roman" w:hAnsi="Times New Roman" w:cs="Times New Roman"/>
          <w:sz w:val="32"/>
          <w:szCs w:val="32"/>
        </w:rPr>
        <w:t>1</w:t>
      </w:r>
    </w:p>
    <w:p w14:paraId="22746EE4" w14:textId="1FB62437"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2.2 Semantic Embeddings for Text Representation </w:t>
      </w:r>
      <w:r w:rsidR="00000953">
        <w:rPr>
          <w:rFonts w:ascii="Times New Roman" w:hAnsi="Times New Roman" w:cs="Times New Roman"/>
          <w:sz w:val="32"/>
          <w:szCs w:val="32"/>
        </w:rPr>
        <w:tab/>
        <w:t>1</w:t>
      </w:r>
      <w:r w:rsidR="00226EDC">
        <w:rPr>
          <w:rFonts w:ascii="Times New Roman" w:hAnsi="Times New Roman" w:cs="Times New Roman"/>
          <w:sz w:val="32"/>
          <w:szCs w:val="32"/>
        </w:rPr>
        <w:t>1</w:t>
      </w:r>
    </w:p>
    <w:p w14:paraId="67CED6B3" w14:textId="4C20FC9E"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2.3 Text Clustering for Topic Discovery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1</w:t>
      </w:r>
    </w:p>
    <w:p w14:paraId="050F81E0" w14:textId="0E727A5C"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2.4 Question Paper Analysis and Exam Preparation Tools </w:t>
      </w:r>
      <w:r w:rsidR="00000953">
        <w:rPr>
          <w:rFonts w:ascii="Times New Roman" w:hAnsi="Times New Roman" w:cs="Times New Roman"/>
          <w:sz w:val="32"/>
          <w:szCs w:val="32"/>
        </w:rPr>
        <w:t xml:space="preserve">        </w:t>
      </w:r>
      <w:r w:rsidRPr="004021A1">
        <w:rPr>
          <w:rFonts w:ascii="Times New Roman" w:hAnsi="Times New Roman" w:cs="Times New Roman"/>
          <w:sz w:val="32"/>
          <w:szCs w:val="32"/>
        </w:rPr>
        <w:t>1</w:t>
      </w:r>
      <w:r w:rsidR="00000953">
        <w:rPr>
          <w:rFonts w:ascii="Times New Roman" w:hAnsi="Times New Roman" w:cs="Times New Roman"/>
          <w:sz w:val="32"/>
          <w:szCs w:val="32"/>
        </w:rPr>
        <w:t>1</w:t>
      </w:r>
    </w:p>
    <w:p w14:paraId="3EF6109E" w14:textId="092887E3" w:rsidR="004021A1" w:rsidRPr="004021A1" w:rsidRDefault="004021A1" w:rsidP="004021A1">
      <w:pPr>
        <w:numPr>
          <w:ilvl w:val="0"/>
          <w:numId w:val="28"/>
        </w:numPr>
        <w:rPr>
          <w:rFonts w:ascii="Times New Roman" w:hAnsi="Times New Roman" w:cs="Times New Roman"/>
          <w:b/>
          <w:bCs/>
          <w:sz w:val="32"/>
          <w:szCs w:val="32"/>
        </w:rPr>
      </w:pPr>
      <w:r w:rsidRPr="004021A1">
        <w:rPr>
          <w:rFonts w:ascii="Times New Roman" w:hAnsi="Times New Roman" w:cs="Times New Roman"/>
          <w:sz w:val="32"/>
          <w:szCs w:val="32"/>
        </w:rPr>
        <w:t xml:space="preserve">Chapter 3: Methods / Implementation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b/>
          <w:bCs/>
          <w:sz w:val="32"/>
          <w:szCs w:val="32"/>
        </w:rPr>
        <w:t>1</w:t>
      </w:r>
      <w:r w:rsidR="00226EDC">
        <w:rPr>
          <w:rFonts w:ascii="Times New Roman" w:hAnsi="Times New Roman" w:cs="Times New Roman"/>
          <w:b/>
          <w:bCs/>
          <w:sz w:val="32"/>
          <w:szCs w:val="32"/>
        </w:rPr>
        <w:t>3</w:t>
      </w:r>
    </w:p>
    <w:p w14:paraId="00E8579E" w14:textId="3D6F04A4"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3.1 Dataset Description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3</w:t>
      </w:r>
    </w:p>
    <w:p w14:paraId="6C75F02F" w14:textId="150DA25C" w:rsid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3.2 System Architecture Overview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3</w:t>
      </w:r>
    </w:p>
    <w:p w14:paraId="0DBD441B" w14:textId="5C3EDC4A" w:rsidR="00226EDC" w:rsidRPr="00226EDC" w:rsidRDefault="00226EDC" w:rsidP="00226EDC">
      <w:pPr>
        <w:numPr>
          <w:ilvl w:val="1"/>
          <w:numId w:val="28"/>
        </w:numPr>
        <w:rPr>
          <w:rFonts w:ascii="Times New Roman" w:hAnsi="Times New Roman" w:cs="Times New Roman"/>
          <w:sz w:val="32"/>
          <w:szCs w:val="32"/>
        </w:rPr>
      </w:pPr>
      <w:r>
        <w:rPr>
          <w:rFonts w:ascii="Times New Roman" w:hAnsi="Times New Roman" w:cs="Times New Roman"/>
          <w:sz w:val="32"/>
          <w:szCs w:val="32"/>
        </w:rPr>
        <w:t>System Architecture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14</w:t>
      </w:r>
    </w:p>
    <w:p w14:paraId="038C263A" w14:textId="7C1EA168"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3.3 Auto Fetch Module (01.py)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5</w:t>
      </w:r>
    </w:p>
    <w:p w14:paraId="32A33458" w14:textId="638214F2"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3.4 OCR and Text Extraction Module (03.py) </w:t>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5</w:t>
      </w:r>
    </w:p>
    <w:p w14:paraId="3A1BF36E" w14:textId="5F84F4A2"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3.5 Semantic Embedding Generation Module (05.py) </w:t>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5</w:t>
      </w:r>
    </w:p>
    <w:p w14:paraId="5D56862C" w14:textId="2FA35830"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3.6 Clustering and Topic </w:t>
      </w:r>
      <w:r w:rsidR="0077241E" w:rsidRPr="004021A1">
        <w:rPr>
          <w:rFonts w:ascii="Times New Roman" w:hAnsi="Times New Roman" w:cs="Times New Roman"/>
          <w:sz w:val="32"/>
          <w:szCs w:val="32"/>
        </w:rPr>
        <w:t>Labelling</w:t>
      </w:r>
      <w:r w:rsidRPr="004021A1">
        <w:rPr>
          <w:rFonts w:ascii="Times New Roman" w:hAnsi="Times New Roman" w:cs="Times New Roman"/>
          <w:sz w:val="32"/>
          <w:szCs w:val="32"/>
        </w:rPr>
        <w:t xml:space="preserve"> Module (07.py) </w:t>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6</w:t>
      </w:r>
    </w:p>
    <w:p w14:paraId="5B661D33" w14:textId="0E079645"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3.7 Backend Implementation (Flask API)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7</w:t>
      </w:r>
    </w:p>
    <w:p w14:paraId="777B17D9" w14:textId="641120CA"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3.8 Frontend GUI Design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7</w:t>
      </w:r>
    </w:p>
    <w:p w14:paraId="484ED65E" w14:textId="790C611D"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lastRenderedPageBreak/>
        <w:t xml:space="preserve">Chapter 4: Results and Evaluation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b/>
          <w:bCs/>
          <w:sz w:val="32"/>
          <w:szCs w:val="32"/>
        </w:rPr>
        <w:t>1</w:t>
      </w:r>
      <w:r w:rsidR="00226EDC">
        <w:rPr>
          <w:rFonts w:ascii="Times New Roman" w:hAnsi="Times New Roman" w:cs="Times New Roman"/>
          <w:b/>
          <w:bCs/>
          <w:sz w:val="32"/>
          <w:szCs w:val="32"/>
        </w:rPr>
        <w:t>8</w:t>
      </w:r>
    </w:p>
    <w:p w14:paraId="1382BBC7" w14:textId="1000DDA0"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4.1 Experimental Setup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8</w:t>
      </w:r>
    </w:p>
    <w:p w14:paraId="196A7CCA" w14:textId="0131B5A7"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4.2 Qualitative Analysis of Topic Clusters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8</w:t>
      </w:r>
    </w:p>
    <w:p w14:paraId="25420D67" w14:textId="41443282" w:rsidR="004021A1" w:rsidRPr="004021A1" w:rsidRDefault="004021A1" w:rsidP="004021A1">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4.3 Coverage-Based Topic Importance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9</w:t>
      </w:r>
    </w:p>
    <w:p w14:paraId="466046E1" w14:textId="27FE3F8E" w:rsidR="0077241E" w:rsidRDefault="004021A1" w:rsidP="0077241E">
      <w:pPr>
        <w:numPr>
          <w:ilvl w:val="1"/>
          <w:numId w:val="28"/>
        </w:numPr>
        <w:rPr>
          <w:rFonts w:ascii="Times New Roman" w:hAnsi="Times New Roman" w:cs="Times New Roman"/>
          <w:sz w:val="32"/>
          <w:szCs w:val="32"/>
        </w:rPr>
      </w:pPr>
      <w:r w:rsidRPr="004021A1">
        <w:rPr>
          <w:rFonts w:ascii="Times New Roman" w:hAnsi="Times New Roman" w:cs="Times New Roman"/>
          <w:sz w:val="32"/>
          <w:szCs w:val="32"/>
        </w:rPr>
        <w:t xml:space="preserve">4.4 Observations and Limitations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Pr="004021A1">
        <w:rPr>
          <w:rFonts w:ascii="Times New Roman" w:hAnsi="Times New Roman" w:cs="Times New Roman"/>
          <w:sz w:val="32"/>
          <w:szCs w:val="32"/>
        </w:rPr>
        <w:t>1</w:t>
      </w:r>
      <w:r w:rsidR="00226EDC">
        <w:rPr>
          <w:rFonts w:ascii="Times New Roman" w:hAnsi="Times New Roman" w:cs="Times New Roman"/>
          <w:sz w:val="32"/>
          <w:szCs w:val="32"/>
        </w:rPr>
        <w:t>9</w:t>
      </w:r>
    </w:p>
    <w:p w14:paraId="041E779E" w14:textId="7198B0CE" w:rsidR="0077241E" w:rsidRPr="0077241E" w:rsidRDefault="0077241E" w:rsidP="0077241E">
      <w:pPr>
        <w:pStyle w:val="ListParagraph"/>
        <w:numPr>
          <w:ilvl w:val="0"/>
          <w:numId w:val="28"/>
        </w:numPr>
        <w:rPr>
          <w:rFonts w:ascii="Times New Roman" w:hAnsi="Times New Roman" w:cs="Times New Roman"/>
          <w:b/>
          <w:bCs/>
          <w:sz w:val="32"/>
          <w:szCs w:val="32"/>
        </w:rPr>
      </w:pPr>
      <w:r w:rsidRPr="0077241E">
        <w:rPr>
          <w:rFonts w:ascii="Times New Roman" w:hAnsi="Times New Roman" w:cs="Times New Roman"/>
          <w:sz w:val="32"/>
          <w:szCs w:val="32"/>
        </w:rPr>
        <w:t>Frontend GUI And sample view of recommended Topics</w:t>
      </w:r>
      <w:r>
        <w:rPr>
          <w:rFonts w:ascii="Times New Roman" w:hAnsi="Times New Roman" w:cs="Times New Roman"/>
          <w:b/>
          <w:bCs/>
          <w:sz w:val="32"/>
          <w:szCs w:val="32"/>
        </w:rPr>
        <w:t xml:space="preserve">        </w:t>
      </w:r>
      <w:r w:rsidR="00226EDC">
        <w:rPr>
          <w:rFonts w:ascii="Times New Roman" w:hAnsi="Times New Roman" w:cs="Times New Roman"/>
          <w:sz w:val="32"/>
          <w:szCs w:val="32"/>
        </w:rPr>
        <w:t>21</w:t>
      </w:r>
    </w:p>
    <w:p w14:paraId="5BBFF124" w14:textId="36079A1B"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 xml:space="preserve">Chapter 5: Conclusion and Future Work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77241E" w:rsidRPr="0077241E">
        <w:rPr>
          <w:rFonts w:ascii="Times New Roman" w:hAnsi="Times New Roman" w:cs="Times New Roman"/>
          <w:b/>
          <w:bCs/>
          <w:sz w:val="32"/>
          <w:szCs w:val="32"/>
        </w:rPr>
        <w:t>2</w:t>
      </w:r>
      <w:r w:rsidR="00226EDC">
        <w:rPr>
          <w:rFonts w:ascii="Times New Roman" w:hAnsi="Times New Roman" w:cs="Times New Roman"/>
          <w:b/>
          <w:bCs/>
          <w:sz w:val="32"/>
          <w:szCs w:val="32"/>
        </w:rPr>
        <w:t>2</w:t>
      </w:r>
    </w:p>
    <w:p w14:paraId="6D92EB16" w14:textId="622FDE9F" w:rsidR="004021A1" w:rsidRPr="004021A1" w:rsidRDefault="004021A1" w:rsidP="004021A1">
      <w:pPr>
        <w:numPr>
          <w:ilvl w:val="0"/>
          <w:numId w:val="28"/>
        </w:numPr>
        <w:rPr>
          <w:rFonts w:ascii="Times New Roman" w:hAnsi="Times New Roman" w:cs="Times New Roman"/>
          <w:sz w:val="32"/>
          <w:szCs w:val="32"/>
        </w:rPr>
      </w:pPr>
      <w:r w:rsidRPr="004021A1">
        <w:rPr>
          <w:rFonts w:ascii="Times New Roman" w:hAnsi="Times New Roman" w:cs="Times New Roman"/>
          <w:sz w:val="32"/>
          <w:szCs w:val="32"/>
        </w:rPr>
        <w:t xml:space="preserve">Bibliography </w:t>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r>
      <w:r w:rsidR="00000953">
        <w:rPr>
          <w:rFonts w:ascii="Times New Roman" w:hAnsi="Times New Roman" w:cs="Times New Roman"/>
          <w:sz w:val="32"/>
          <w:szCs w:val="32"/>
        </w:rPr>
        <w:tab/>
        <w:t>2</w:t>
      </w:r>
      <w:r w:rsidR="00226EDC">
        <w:rPr>
          <w:rFonts w:ascii="Times New Roman" w:hAnsi="Times New Roman" w:cs="Times New Roman"/>
          <w:sz w:val="32"/>
          <w:szCs w:val="32"/>
        </w:rPr>
        <w:t>4</w:t>
      </w:r>
    </w:p>
    <w:p w14:paraId="2C643A0E" w14:textId="7AF70474" w:rsidR="004021A1" w:rsidRPr="004021A1" w:rsidRDefault="004021A1" w:rsidP="004021A1">
      <w:pPr>
        <w:rPr>
          <w:rFonts w:ascii="Times New Roman" w:hAnsi="Times New Roman" w:cs="Times New Roman"/>
          <w:b/>
          <w:bCs/>
        </w:rPr>
      </w:pPr>
    </w:p>
    <w:p w14:paraId="2BA075C8" w14:textId="77777777" w:rsidR="002D2AA4" w:rsidRDefault="002D2AA4" w:rsidP="004021A1">
      <w:pPr>
        <w:rPr>
          <w:rFonts w:ascii="Times New Roman" w:hAnsi="Times New Roman" w:cs="Times New Roman"/>
          <w:b/>
          <w:bCs/>
          <w:sz w:val="32"/>
          <w:szCs w:val="32"/>
        </w:rPr>
      </w:pPr>
    </w:p>
    <w:p w14:paraId="54EC9B31" w14:textId="77777777" w:rsidR="002D2AA4" w:rsidRDefault="002D2AA4" w:rsidP="004021A1">
      <w:pPr>
        <w:rPr>
          <w:rFonts w:ascii="Times New Roman" w:hAnsi="Times New Roman" w:cs="Times New Roman"/>
          <w:b/>
          <w:bCs/>
          <w:sz w:val="32"/>
          <w:szCs w:val="32"/>
        </w:rPr>
      </w:pPr>
    </w:p>
    <w:p w14:paraId="71662BB7" w14:textId="77777777" w:rsidR="002D2AA4" w:rsidRDefault="002D2AA4" w:rsidP="004021A1">
      <w:pPr>
        <w:rPr>
          <w:rFonts w:ascii="Times New Roman" w:hAnsi="Times New Roman" w:cs="Times New Roman"/>
          <w:b/>
          <w:bCs/>
          <w:sz w:val="32"/>
          <w:szCs w:val="32"/>
        </w:rPr>
      </w:pPr>
    </w:p>
    <w:p w14:paraId="012634BE" w14:textId="77777777" w:rsidR="002D2AA4" w:rsidRDefault="002D2AA4" w:rsidP="004021A1">
      <w:pPr>
        <w:rPr>
          <w:rFonts w:ascii="Times New Roman" w:hAnsi="Times New Roman" w:cs="Times New Roman"/>
          <w:b/>
          <w:bCs/>
          <w:sz w:val="32"/>
          <w:szCs w:val="32"/>
        </w:rPr>
      </w:pPr>
    </w:p>
    <w:p w14:paraId="7F55B545" w14:textId="77777777" w:rsidR="002D2AA4" w:rsidRDefault="002D2AA4" w:rsidP="004021A1">
      <w:pPr>
        <w:rPr>
          <w:rFonts w:ascii="Times New Roman" w:hAnsi="Times New Roman" w:cs="Times New Roman"/>
          <w:b/>
          <w:bCs/>
          <w:sz w:val="32"/>
          <w:szCs w:val="32"/>
        </w:rPr>
      </w:pPr>
    </w:p>
    <w:p w14:paraId="3515F48A" w14:textId="77777777" w:rsidR="002D2AA4" w:rsidRDefault="002D2AA4" w:rsidP="004021A1">
      <w:pPr>
        <w:rPr>
          <w:rFonts w:ascii="Times New Roman" w:hAnsi="Times New Roman" w:cs="Times New Roman"/>
          <w:b/>
          <w:bCs/>
          <w:sz w:val="32"/>
          <w:szCs w:val="32"/>
        </w:rPr>
      </w:pPr>
    </w:p>
    <w:p w14:paraId="5BE54E01" w14:textId="77777777" w:rsidR="002D2AA4" w:rsidRDefault="002D2AA4" w:rsidP="004021A1">
      <w:pPr>
        <w:rPr>
          <w:rFonts w:ascii="Times New Roman" w:hAnsi="Times New Roman" w:cs="Times New Roman"/>
          <w:b/>
          <w:bCs/>
          <w:sz w:val="32"/>
          <w:szCs w:val="32"/>
        </w:rPr>
      </w:pPr>
    </w:p>
    <w:p w14:paraId="01F1E91C" w14:textId="77777777" w:rsidR="002D2AA4" w:rsidRDefault="002D2AA4" w:rsidP="004021A1">
      <w:pPr>
        <w:rPr>
          <w:rFonts w:ascii="Times New Roman" w:hAnsi="Times New Roman" w:cs="Times New Roman"/>
          <w:b/>
          <w:bCs/>
          <w:sz w:val="32"/>
          <w:szCs w:val="32"/>
        </w:rPr>
      </w:pPr>
    </w:p>
    <w:p w14:paraId="4C07B3D0" w14:textId="77777777" w:rsidR="002D2AA4" w:rsidRDefault="002D2AA4" w:rsidP="004021A1">
      <w:pPr>
        <w:rPr>
          <w:rFonts w:ascii="Times New Roman" w:hAnsi="Times New Roman" w:cs="Times New Roman"/>
          <w:b/>
          <w:bCs/>
          <w:sz w:val="32"/>
          <w:szCs w:val="32"/>
        </w:rPr>
      </w:pPr>
    </w:p>
    <w:p w14:paraId="6FDFAA89" w14:textId="77777777" w:rsidR="002D2AA4" w:rsidRDefault="002D2AA4" w:rsidP="004021A1">
      <w:pPr>
        <w:rPr>
          <w:rFonts w:ascii="Times New Roman" w:hAnsi="Times New Roman" w:cs="Times New Roman"/>
          <w:b/>
          <w:bCs/>
          <w:sz w:val="32"/>
          <w:szCs w:val="32"/>
        </w:rPr>
      </w:pPr>
    </w:p>
    <w:p w14:paraId="3E745C99" w14:textId="77777777" w:rsidR="002D2AA4" w:rsidRDefault="002D2AA4" w:rsidP="004021A1">
      <w:pPr>
        <w:rPr>
          <w:rFonts w:ascii="Times New Roman" w:hAnsi="Times New Roman" w:cs="Times New Roman"/>
          <w:b/>
          <w:bCs/>
          <w:sz w:val="32"/>
          <w:szCs w:val="32"/>
        </w:rPr>
      </w:pPr>
    </w:p>
    <w:p w14:paraId="5E052FDA" w14:textId="77777777" w:rsidR="002D2AA4" w:rsidRDefault="002D2AA4" w:rsidP="004021A1">
      <w:pPr>
        <w:rPr>
          <w:rFonts w:ascii="Times New Roman" w:hAnsi="Times New Roman" w:cs="Times New Roman"/>
          <w:b/>
          <w:bCs/>
          <w:sz w:val="32"/>
          <w:szCs w:val="32"/>
        </w:rPr>
      </w:pPr>
    </w:p>
    <w:p w14:paraId="7325E26C" w14:textId="77777777" w:rsidR="002D2AA4" w:rsidRDefault="002D2AA4" w:rsidP="004021A1">
      <w:pPr>
        <w:rPr>
          <w:rFonts w:ascii="Times New Roman" w:hAnsi="Times New Roman" w:cs="Times New Roman"/>
          <w:b/>
          <w:bCs/>
          <w:sz w:val="32"/>
          <w:szCs w:val="32"/>
        </w:rPr>
      </w:pPr>
    </w:p>
    <w:p w14:paraId="45C07CA9" w14:textId="77777777" w:rsidR="002D2AA4" w:rsidRDefault="002D2AA4" w:rsidP="004021A1">
      <w:pPr>
        <w:rPr>
          <w:rFonts w:ascii="Times New Roman" w:hAnsi="Times New Roman" w:cs="Times New Roman"/>
          <w:b/>
          <w:bCs/>
          <w:sz w:val="32"/>
          <w:szCs w:val="32"/>
        </w:rPr>
      </w:pPr>
    </w:p>
    <w:p w14:paraId="08E1C6DB" w14:textId="77777777" w:rsidR="002D2AA4" w:rsidRDefault="002D2AA4" w:rsidP="004021A1">
      <w:pPr>
        <w:rPr>
          <w:rFonts w:ascii="Times New Roman" w:hAnsi="Times New Roman" w:cs="Times New Roman"/>
          <w:b/>
          <w:bCs/>
          <w:sz w:val="32"/>
          <w:szCs w:val="32"/>
        </w:rPr>
      </w:pPr>
    </w:p>
    <w:p w14:paraId="1C13E349" w14:textId="047B4A65"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Abstract</w:t>
      </w:r>
    </w:p>
    <w:p w14:paraId="420323D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Students often rely on previous years’ question papers (PYQs) to decide what to study before exams. However, manually going through five or more years of papers, identifying repeating patterns, and mapping them to “important topics” is time-consuming and error-prone—especially when papers are scanned PDFs and questions are rephrased every year.</w:t>
      </w:r>
    </w:p>
    <w:p w14:paraId="0D82AB0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This project presents an AI-based system that automatically recommends important topics on the basis of clustering of last five years’ question papers. The system fetches PYQs directly from the AMU Library website, performs OCR and text extraction, generates dense semantic embeddings for each question using a transformer-based model, and applies clustering algorithms to group semantically similar questions. For each cluster, it computes coverage statistics that indicate in how many different years that topic has appeared.</w:t>
      </w:r>
    </w:p>
    <w:p w14:paraId="68E8D12F"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pipeline consists of four main scripts—automatic paper fetching, OCR and question extraction, embedding generation, and clustering &amp; report generation—wrapped behind a Flask API. A lightweight web-based GUI allows students to select branch and semester and then view subject-wise topic clusters labelled with representative keywords and coverage such as “appears in 4/5 years”.</w:t>
      </w:r>
    </w:p>
    <w:p w14:paraId="46ADF282"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proposed system converts raw, unstructured question papers into structured, interpretable topic recommendations. It reduces the manual effort required for exam analysis and provides a data-driven way for students to prioritize topics while preparing for university examinations.</w:t>
      </w:r>
    </w:p>
    <w:p w14:paraId="39840E0A" w14:textId="5C98E206" w:rsidR="004021A1" w:rsidRPr="004021A1" w:rsidRDefault="004021A1" w:rsidP="004021A1">
      <w:pPr>
        <w:rPr>
          <w:rFonts w:ascii="Times New Roman" w:hAnsi="Times New Roman" w:cs="Times New Roman"/>
          <w:sz w:val="32"/>
          <w:szCs w:val="32"/>
        </w:rPr>
      </w:pPr>
    </w:p>
    <w:p w14:paraId="2103F835" w14:textId="77777777" w:rsidR="002D2AA4" w:rsidRDefault="002D2AA4" w:rsidP="004021A1">
      <w:pPr>
        <w:rPr>
          <w:rFonts w:ascii="Times New Roman" w:hAnsi="Times New Roman" w:cs="Times New Roman"/>
          <w:sz w:val="32"/>
          <w:szCs w:val="32"/>
        </w:rPr>
      </w:pPr>
    </w:p>
    <w:p w14:paraId="67B9DB20" w14:textId="77777777" w:rsidR="002D2AA4" w:rsidRDefault="002D2AA4" w:rsidP="004021A1">
      <w:pPr>
        <w:rPr>
          <w:rFonts w:ascii="Times New Roman" w:hAnsi="Times New Roman" w:cs="Times New Roman"/>
          <w:sz w:val="32"/>
          <w:szCs w:val="32"/>
        </w:rPr>
      </w:pPr>
    </w:p>
    <w:p w14:paraId="1A1B6D60" w14:textId="3055D42F"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Acknowledgements</w:t>
      </w:r>
    </w:p>
    <w:p w14:paraId="0CF7C9C7"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sz w:val="32"/>
          <w:szCs w:val="32"/>
        </w:rPr>
        <w:t xml:space="preserve">We would like to express our sincere gratitude to our project supervisor, </w:t>
      </w:r>
      <w:r w:rsidRPr="0023501B">
        <w:rPr>
          <w:rFonts w:ascii="Times New Roman" w:hAnsi="Times New Roman" w:cs="Times New Roman"/>
          <w:b/>
          <w:bCs/>
          <w:sz w:val="32"/>
          <w:szCs w:val="32"/>
        </w:rPr>
        <w:t>Mr. Misbah Ul Haque</w:t>
      </w:r>
      <w:r w:rsidRPr="0023501B">
        <w:rPr>
          <w:rFonts w:ascii="Times New Roman" w:hAnsi="Times New Roman" w:cs="Times New Roman"/>
          <w:sz w:val="32"/>
          <w:szCs w:val="32"/>
        </w:rPr>
        <w:t>, for his constant guidance, constructive feedback, and encouragement throughout the development of this minor project. His suggestions helped in refining both the technical design and the presentation of this work.</w:t>
      </w:r>
    </w:p>
    <w:p w14:paraId="19049E7A"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sz w:val="32"/>
          <w:szCs w:val="32"/>
        </w:rPr>
        <w:t xml:space="preserve">We are thankful to the faculty members and staff of </w:t>
      </w:r>
      <w:r w:rsidRPr="0023501B">
        <w:rPr>
          <w:rFonts w:ascii="Times New Roman" w:hAnsi="Times New Roman" w:cs="Times New Roman"/>
          <w:b/>
          <w:bCs/>
          <w:sz w:val="32"/>
          <w:szCs w:val="32"/>
        </w:rPr>
        <w:t>Zakir Husain College of Engineering and Technology</w:t>
      </w:r>
      <w:r w:rsidRPr="0023501B">
        <w:rPr>
          <w:rFonts w:ascii="Times New Roman" w:hAnsi="Times New Roman" w:cs="Times New Roman"/>
          <w:sz w:val="32"/>
          <w:szCs w:val="32"/>
        </w:rPr>
        <w:t xml:space="preserve"> for providing the academic environment, laboratory facilities, and support that made this project possible.</w:t>
      </w:r>
    </w:p>
    <w:p w14:paraId="61407739"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sz w:val="32"/>
          <w:szCs w:val="32"/>
        </w:rPr>
        <w:t xml:space="preserve">Our special thanks go to the </w:t>
      </w:r>
      <w:r w:rsidRPr="0023501B">
        <w:rPr>
          <w:rFonts w:ascii="Times New Roman" w:hAnsi="Times New Roman" w:cs="Times New Roman"/>
          <w:b/>
          <w:bCs/>
          <w:sz w:val="32"/>
          <w:szCs w:val="32"/>
        </w:rPr>
        <w:t>Aligarh Muslim University Library</w:t>
      </w:r>
      <w:r w:rsidRPr="0023501B">
        <w:rPr>
          <w:rFonts w:ascii="Times New Roman" w:hAnsi="Times New Roman" w:cs="Times New Roman"/>
          <w:sz w:val="32"/>
          <w:szCs w:val="32"/>
        </w:rPr>
        <w:t xml:space="preserve"> for maintaining an accessible digital repository of previous years’ question papers, which formed the core dataset for this system.</w:t>
      </w:r>
    </w:p>
    <w:p w14:paraId="012ABBCC"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sz w:val="32"/>
          <w:szCs w:val="32"/>
        </w:rPr>
        <w:t>We would also like to thank our friends and classmates for their continuous motivation, discussions, and help in testing the system from a student’s perspective.</w:t>
      </w:r>
    </w:p>
    <w:p w14:paraId="5F733EC6"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sz w:val="32"/>
          <w:szCs w:val="32"/>
        </w:rPr>
        <w:t>Finally, we are deeply grateful to our families for their unwavering support, patience, and belief in us throughout this journey.</w:t>
      </w:r>
    </w:p>
    <w:p w14:paraId="633C1E93"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b/>
          <w:bCs/>
          <w:sz w:val="32"/>
          <w:szCs w:val="32"/>
        </w:rPr>
        <w:t>Ram Mittal</w:t>
      </w:r>
      <w:r w:rsidRPr="0023501B">
        <w:rPr>
          <w:rFonts w:ascii="Times New Roman" w:hAnsi="Times New Roman" w:cs="Times New Roman"/>
          <w:sz w:val="32"/>
          <w:szCs w:val="32"/>
        </w:rPr>
        <w:br/>
        <w:t>Faculty Number: 23AIBEA246</w:t>
      </w:r>
    </w:p>
    <w:p w14:paraId="146DE13F" w14:textId="77777777" w:rsidR="0023501B" w:rsidRPr="0023501B" w:rsidRDefault="0023501B" w:rsidP="0023501B">
      <w:pPr>
        <w:rPr>
          <w:rFonts w:ascii="Times New Roman" w:hAnsi="Times New Roman" w:cs="Times New Roman"/>
          <w:sz w:val="32"/>
          <w:szCs w:val="32"/>
        </w:rPr>
      </w:pPr>
      <w:r w:rsidRPr="0023501B">
        <w:rPr>
          <w:rFonts w:ascii="Times New Roman" w:hAnsi="Times New Roman" w:cs="Times New Roman"/>
          <w:b/>
          <w:bCs/>
          <w:sz w:val="32"/>
          <w:szCs w:val="32"/>
        </w:rPr>
        <w:t>Saksham Yadav</w:t>
      </w:r>
      <w:r w:rsidRPr="0023501B">
        <w:rPr>
          <w:rFonts w:ascii="Times New Roman" w:hAnsi="Times New Roman" w:cs="Times New Roman"/>
          <w:sz w:val="32"/>
          <w:szCs w:val="32"/>
        </w:rPr>
        <w:br/>
        <w:t>Faculty Number: 23AIBEA144</w:t>
      </w:r>
    </w:p>
    <w:p w14:paraId="5A76CFD7" w14:textId="77777777" w:rsidR="002D2AA4" w:rsidRDefault="002D2AA4" w:rsidP="004021A1">
      <w:pPr>
        <w:rPr>
          <w:rFonts w:ascii="Times New Roman" w:hAnsi="Times New Roman" w:cs="Times New Roman"/>
          <w:sz w:val="32"/>
          <w:szCs w:val="32"/>
        </w:rPr>
      </w:pPr>
    </w:p>
    <w:p w14:paraId="5CE0CAAD" w14:textId="77777777" w:rsidR="002D2AA4" w:rsidRDefault="002D2AA4" w:rsidP="004021A1">
      <w:pPr>
        <w:rPr>
          <w:rFonts w:ascii="Times New Roman" w:hAnsi="Times New Roman" w:cs="Times New Roman"/>
          <w:sz w:val="32"/>
          <w:szCs w:val="32"/>
        </w:rPr>
      </w:pPr>
    </w:p>
    <w:p w14:paraId="531084C9" w14:textId="77777777" w:rsidR="002D2AA4" w:rsidRDefault="002D2AA4" w:rsidP="004021A1">
      <w:pPr>
        <w:rPr>
          <w:rFonts w:ascii="Times New Roman" w:hAnsi="Times New Roman" w:cs="Times New Roman"/>
          <w:sz w:val="32"/>
          <w:szCs w:val="32"/>
        </w:rPr>
      </w:pPr>
    </w:p>
    <w:p w14:paraId="4401F7AF" w14:textId="77777777" w:rsidR="002D2AA4" w:rsidRDefault="002D2AA4" w:rsidP="004021A1">
      <w:pPr>
        <w:rPr>
          <w:rFonts w:ascii="Times New Roman" w:hAnsi="Times New Roman" w:cs="Times New Roman"/>
          <w:sz w:val="32"/>
          <w:szCs w:val="32"/>
        </w:rPr>
      </w:pPr>
    </w:p>
    <w:p w14:paraId="662EF3E1" w14:textId="77777777" w:rsidR="002D2AA4" w:rsidRDefault="002D2AA4" w:rsidP="004021A1">
      <w:pPr>
        <w:rPr>
          <w:rFonts w:ascii="Times New Roman" w:hAnsi="Times New Roman" w:cs="Times New Roman"/>
          <w:sz w:val="32"/>
          <w:szCs w:val="32"/>
        </w:rPr>
      </w:pPr>
    </w:p>
    <w:p w14:paraId="16199477" w14:textId="77777777" w:rsidR="002D2AA4" w:rsidRPr="004021A1" w:rsidRDefault="002D2AA4" w:rsidP="004021A1">
      <w:pPr>
        <w:rPr>
          <w:rFonts w:ascii="Times New Roman" w:hAnsi="Times New Roman" w:cs="Times New Roman"/>
          <w:sz w:val="32"/>
          <w:szCs w:val="32"/>
        </w:rPr>
      </w:pPr>
    </w:p>
    <w:p w14:paraId="283D14D1"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6122"/>
      </w:tblGrid>
      <w:tr w:rsidR="004021A1" w:rsidRPr="004021A1" w14:paraId="0317AF2F" w14:textId="77777777">
        <w:trPr>
          <w:tblHeader/>
          <w:tblCellSpacing w:w="15" w:type="dxa"/>
        </w:trPr>
        <w:tc>
          <w:tcPr>
            <w:tcW w:w="0" w:type="auto"/>
            <w:vAlign w:val="center"/>
            <w:hideMark/>
          </w:tcPr>
          <w:p w14:paraId="4A546533"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Acronym</w:t>
            </w:r>
          </w:p>
        </w:tc>
        <w:tc>
          <w:tcPr>
            <w:tcW w:w="0" w:type="auto"/>
            <w:vAlign w:val="center"/>
            <w:hideMark/>
          </w:tcPr>
          <w:p w14:paraId="22BB361D"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Full Form</w:t>
            </w:r>
          </w:p>
        </w:tc>
      </w:tr>
      <w:tr w:rsidR="004021A1" w:rsidRPr="004021A1" w14:paraId="0A809AA8" w14:textId="77777777">
        <w:trPr>
          <w:tblCellSpacing w:w="15" w:type="dxa"/>
        </w:trPr>
        <w:tc>
          <w:tcPr>
            <w:tcW w:w="0" w:type="auto"/>
            <w:vAlign w:val="center"/>
            <w:hideMark/>
          </w:tcPr>
          <w:p w14:paraId="3EA85DD7"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AMU</w:t>
            </w:r>
          </w:p>
        </w:tc>
        <w:tc>
          <w:tcPr>
            <w:tcW w:w="0" w:type="auto"/>
            <w:vAlign w:val="center"/>
            <w:hideMark/>
          </w:tcPr>
          <w:p w14:paraId="5C24CAB0"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Aligarh Muslim University</w:t>
            </w:r>
          </w:p>
        </w:tc>
      </w:tr>
      <w:tr w:rsidR="004021A1" w:rsidRPr="004021A1" w14:paraId="0BF00B74" w14:textId="77777777">
        <w:trPr>
          <w:tblCellSpacing w:w="15" w:type="dxa"/>
        </w:trPr>
        <w:tc>
          <w:tcPr>
            <w:tcW w:w="0" w:type="auto"/>
            <w:vAlign w:val="center"/>
            <w:hideMark/>
          </w:tcPr>
          <w:p w14:paraId="02B9D4E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API</w:t>
            </w:r>
          </w:p>
        </w:tc>
        <w:tc>
          <w:tcPr>
            <w:tcW w:w="0" w:type="auto"/>
            <w:vAlign w:val="center"/>
            <w:hideMark/>
          </w:tcPr>
          <w:p w14:paraId="2E2992C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Application Programming Interface</w:t>
            </w:r>
          </w:p>
        </w:tc>
      </w:tr>
      <w:tr w:rsidR="004021A1" w:rsidRPr="004021A1" w14:paraId="3B90A8CC" w14:textId="77777777">
        <w:trPr>
          <w:tblCellSpacing w:w="15" w:type="dxa"/>
        </w:trPr>
        <w:tc>
          <w:tcPr>
            <w:tcW w:w="0" w:type="auto"/>
            <w:vAlign w:val="center"/>
            <w:hideMark/>
          </w:tcPr>
          <w:p w14:paraId="12F405A2"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AHC</w:t>
            </w:r>
          </w:p>
        </w:tc>
        <w:tc>
          <w:tcPr>
            <w:tcW w:w="0" w:type="auto"/>
            <w:vAlign w:val="center"/>
            <w:hideMark/>
          </w:tcPr>
          <w:p w14:paraId="3688DCF0"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Agglomerative Hierarchical Clustering</w:t>
            </w:r>
          </w:p>
        </w:tc>
      </w:tr>
      <w:tr w:rsidR="004021A1" w:rsidRPr="004021A1" w14:paraId="39F6CDFE" w14:textId="77777777">
        <w:trPr>
          <w:tblCellSpacing w:w="15" w:type="dxa"/>
        </w:trPr>
        <w:tc>
          <w:tcPr>
            <w:tcW w:w="0" w:type="auto"/>
            <w:vAlign w:val="center"/>
            <w:hideMark/>
          </w:tcPr>
          <w:p w14:paraId="37A86A22"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CO</w:t>
            </w:r>
          </w:p>
        </w:tc>
        <w:tc>
          <w:tcPr>
            <w:tcW w:w="0" w:type="auto"/>
            <w:vAlign w:val="center"/>
            <w:hideMark/>
          </w:tcPr>
          <w:p w14:paraId="52FC73E4"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Course Outcome</w:t>
            </w:r>
          </w:p>
        </w:tc>
      </w:tr>
      <w:tr w:rsidR="004021A1" w:rsidRPr="004021A1" w14:paraId="0F4B843B" w14:textId="77777777">
        <w:trPr>
          <w:tblCellSpacing w:w="15" w:type="dxa"/>
        </w:trPr>
        <w:tc>
          <w:tcPr>
            <w:tcW w:w="0" w:type="auto"/>
            <w:vAlign w:val="center"/>
            <w:hideMark/>
          </w:tcPr>
          <w:p w14:paraId="4C494CC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CSV</w:t>
            </w:r>
          </w:p>
        </w:tc>
        <w:tc>
          <w:tcPr>
            <w:tcW w:w="0" w:type="auto"/>
            <w:vAlign w:val="center"/>
            <w:hideMark/>
          </w:tcPr>
          <w:p w14:paraId="331387BF"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Comma Separated Values</w:t>
            </w:r>
          </w:p>
        </w:tc>
      </w:tr>
      <w:tr w:rsidR="004021A1" w:rsidRPr="004021A1" w14:paraId="55C220BB" w14:textId="77777777">
        <w:trPr>
          <w:tblCellSpacing w:w="15" w:type="dxa"/>
        </w:trPr>
        <w:tc>
          <w:tcPr>
            <w:tcW w:w="0" w:type="auto"/>
            <w:vAlign w:val="center"/>
            <w:hideMark/>
          </w:tcPr>
          <w:p w14:paraId="5F1C76BE"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GUI</w:t>
            </w:r>
          </w:p>
        </w:tc>
        <w:tc>
          <w:tcPr>
            <w:tcW w:w="0" w:type="auto"/>
            <w:vAlign w:val="center"/>
            <w:hideMark/>
          </w:tcPr>
          <w:p w14:paraId="6204306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Graphical User Interface</w:t>
            </w:r>
          </w:p>
        </w:tc>
      </w:tr>
      <w:tr w:rsidR="004021A1" w:rsidRPr="004021A1" w14:paraId="6FC411E8" w14:textId="77777777">
        <w:trPr>
          <w:tblCellSpacing w:w="15" w:type="dxa"/>
        </w:trPr>
        <w:tc>
          <w:tcPr>
            <w:tcW w:w="0" w:type="auto"/>
            <w:vAlign w:val="center"/>
            <w:hideMark/>
          </w:tcPr>
          <w:p w14:paraId="136E980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HTML</w:t>
            </w:r>
          </w:p>
        </w:tc>
        <w:tc>
          <w:tcPr>
            <w:tcW w:w="0" w:type="auto"/>
            <w:vAlign w:val="center"/>
            <w:hideMark/>
          </w:tcPr>
          <w:p w14:paraId="14CBF6B4" w14:textId="77777777" w:rsidR="004021A1" w:rsidRPr="004021A1" w:rsidRDefault="004021A1" w:rsidP="004021A1">
            <w:pPr>
              <w:rPr>
                <w:rFonts w:ascii="Times New Roman" w:hAnsi="Times New Roman" w:cs="Times New Roman"/>
                <w:sz w:val="32"/>
                <w:szCs w:val="32"/>
              </w:rPr>
            </w:pPr>
            <w:proofErr w:type="spellStart"/>
            <w:r w:rsidRPr="004021A1">
              <w:rPr>
                <w:rFonts w:ascii="Times New Roman" w:hAnsi="Times New Roman" w:cs="Times New Roman"/>
                <w:sz w:val="32"/>
                <w:szCs w:val="32"/>
              </w:rPr>
              <w:t>HyperText</w:t>
            </w:r>
            <w:proofErr w:type="spellEnd"/>
            <w:r w:rsidRPr="004021A1">
              <w:rPr>
                <w:rFonts w:ascii="Times New Roman" w:hAnsi="Times New Roman" w:cs="Times New Roman"/>
                <w:sz w:val="32"/>
                <w:szCs w:val="32"/>
              </w:rPr>
              <w:t xml:space="preserve"> Markup Language</w:t>
            </w:r>
          </w:p>
        </w:tc>
      </w:tr>
      <w:tr w:rsidR="004021A1" w:rsidRPr="004021A1" w14:paraId="407E54FF" w14:textId="77777777">
        <w:trPr>
          <w:tblCellSpacing w:w="15" w:type="dxa"/>
        </w:trPr>
        <w:tc>
          <w:tcPr>
            <w:tcW w:w="0" w:type="auto"/>
            <w:vAlign w:val="center"/>
            <w:hideMark/>
          </w:tcPr>
          <w:p w14:paraId="4FEFEC2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HTTP</w:t>
            </w:r>
          </w:p>
        </w:tc>
        <w:tc>
          <w:tcPr>
            <w:tcW w:w="0" w:type="auto"/>
            <w:vAlign w:val="center"/>
            <w:hideMark/>
          </w:tcPr>
          <w:p w14:paraId="4243DCE7" w14:textId="77777777" w:rsidR="004021A1" w:rsidRPr="004021A1" w:rsidRDefault="004021A1" w:rsidP="004021A1">
            <w:pPr>
              <w:rPr>
                <w:rFonts w:ascii="Times New Roman" w:hAnsi="Times New Roman" w:cs="Times New Roman"/>
                <w:sz w:val="32"/>
                <w:szCs w:val="32"/>
              </w:rPr>
            </w:pPr>
            <w:proofErr w:type="spellStart"/>
            <w:r w:rsidRPr="004021A1">
              <w:rPr>
                <w:rFonts w:ascii="Times New Roman" w:hAnsi="Times New Roman" w:cs="Times New Roman"/>
                <w:sz w:val="32"/>
                <w:szCs w:val="32"/>
              </w:rPr>
              <w:t>HyperText</w:t>
            </w:r>
            <w:proofErr w:type="spellEnd"/>
            <w:r w:rsidRPr="004021A1">
              <w:rPr>
                <w:rFonts w:ascii="Times New Roman" w:hAnsi="Times New Roman" w:cs="Times New Roman"/>
                <w:sz w:val="32"/>
                <w:szCs w:val="32"/>
              </w:rPr>
              <w:t xml:space="preserve"> Transfer Protocol</w:t>
            </w:r>
          </w:p>
        </w:tc>
      </w:tr>
      <w:tr w:rsidR="004021A1" w:rsidRPr="004021A1" w14:paraId="1DC10672" w14:textId="77777777">
        <w:trPr>
          <w:tblCellSpacing w:w="15" w:type="dxa"/>
        </w:trPr>
        <w:tc>
          <w:tcPr>
            <w:tcW w:w="0" w:type="auto"/>
            <w:vAlign w:val="center"/>
            <w:hideMark/>
          </w:tcPr>
          <w:p w14:paraId="498F94A0"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JSON</w:t>
            </w:r>
          </w:p>
        </w:tc>
        <w:tc>
          <w:tcPr>
            <w:tcW w:w="0" w:type="auto"/>
            <w:vAlign w:val="center"/>
            <w:hideMark/>
          </w:tcPr>
          <w:p w14:paraId="24459DBC"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JavaScript Object Notation</w:t>
            </w:r>
          </w:p>
        </w:tc>
      </w:tr>
      <w:tr w:rsidR="004021A1" w:rsidRPr="004021A1" w14:paraId="5E0A87C3" w14:textId="77777777">
        <w:trPr>
          <w:tblCellSpacing w:w="15" w:type="dxa"/>
        </w:trPr>
        <w:tc>
          <w:tcPr>
            <w:tcW w:w="0" w:type="auto"/>
            <w:vAlign w:val="center"/>
            <w:hideMark/>
          </w:tcPr>
          <w:p w14:paraId="11211264"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LLM</w:t>
            </w:r>
          </w:p>
        </w:tc>
        <w:tc>
          <w:tcPr>
            <w:tcW w:w="0" w:type="auto"/>
            <w:vAlign w:val="center"/>
            <w:hideMark/>
          </w:tcPr>
          <w:p w14:paraId="3CCB4B0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Large Language Model</w:t>
            </w:r>
          </w:p>
        </w:tc>
      </w:tr>
      <w:tr w:rsidR="004021A1" w:rsidRPr="004021A1" w14:paraId="6BC1E0BF" w14:textId="77777777">
        <w:trPr>
          <w:tblCellSpacing w:w="15" w:type="dxa"/>
        </w:trPr>
        <w:tc>
          <w:tcPr>
            <w:tcW w:w="0" w:type="auto"/>
            <w:vAlign w:val="center"/>
            <w:hideMark/>
          </w:tcPr>
          <w:p w14:paraId="5507287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NLP</w:t>
            </w:r>
          </w:p>
        </w:tc>
        <w:tc>
          <w:tcPr>
            <w:tcW w:w="0" w:type="auto"/>
            <w:vAlign w:val="center"/>
            <w:hideMark/>
          </w:tcPr>
          <w:p w14:paraId="0EA85B4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Natural Language Processing</w:t>
            </w:r>
          </w:p>
        </w:tc>
      </w:tr>
      <w:tr w:rsidR="004021A1" w:rsidRPr="004021A1" w14:paraId="6287D99E" w14:textId="77777777">
        <w:trPr>
          <w:tblCellSpacing w:w="15" w:type="dxa"/>
        </w:trPr>
        <w:tc>
          <w:tcPr>
            <w:tcW w:w="0" w:type="auto"/>
            <w:vAlign w:val="center"/>
            <w:hideMark/>
          </w:tcPr>
          <w:p w14:paraId="07D7DD3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OCR</w:t>
            </w:r>
          </w:p>
        </w:tc>
        <w:tc>
          <w:tcPr>
            <w:tcW w:w="0" w:type="auto"/>
            <w:vAlign w:val="center"/>
            <w:hideMark/>
          </w:tcPr>
          <w:p w14:paraId="7F4DB0E2"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Optical Character Recognition</w:t>
            </w:r>
          </w:p>
        </w:tc>
      </w:tr>
      <w:tr w:rsidR="004021A1" w:rsidRPr="004021A1" w14:paraId="5CDB5585" w14:textId="77777777">
        <w:trPr>
          <w:tblCellSpacing w:w="15" w:type="dxa"/>
        </w:trPr>
        <w:tc>
          <w:tcPr>
            <w:tcW w:w="0" w:type="auto"/>
            <w:vAlign w:val="center"/>
            <w:hideMark/>
          </w:tcPr>
          <w:p w14:paraId="10B464A2"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OS</w:t>
            </w:r>
          </w:p>
        </w:tc>
        <w:tc>
          <w:tcPr>
            <w:tcW w:w="0" w:type="auto"/>
            <w:vAlign w:val="center"/>
            <w:hideMark/>
          </w:tcPr>
          <w:p w14:paraId="7385535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Operating System</w:t>
            </w:r>
          </w:p>
        </w:tc>
      </w:tr>
      <w:tr w:rsidR="004021A1" w:rsidRPr="004021A1" w14:paraId="118BD4E4" w14:textId="77777777">
        <w:trPr>
          <w:tblCellSpacing w:w="15" w:type="dxa"/>
        </w:trPr>
        <w:tc>
          <w:tcPr>
            <w:tcW w:w="0" w:type="auto"/>
            <w:vAlign w:val="center"/>
            <w:hideMark/>
          </w:tcPr>
          <w:p w14:paraId="656CC79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PCA</w:t>
            </w:r>
          </w:p>
        </w:tc>
        <w:tc>
          <w:tcPr>
            <w:tcW w:w="0" w:type="auto"/>
            <w:vAlign w:val="center"/>
            <w:hideMark/>
          </w:tcPr>
          <w:p w14:paraId="193140B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Principal Component Analysis</w:t>
            </w:r>
          </w:p>
        </w:tc>
      </w:tr>
      <w:tr w:rsidR="004021A1" w:rsidRPr="004021A1" w14:paraId="028C0B0E" w14:textId="77777777">
        <w:trPr>
          <w:tblCellSpacing w:w="15" w:type="dxa"/>
        </w:trPr>
        <w:tc>
          <w:tcPr>
            <w:tcW w:w="0" w:type="auto"/>
            <w:vAlign w:val="center"/>
            <w:hideMark/>
          </w:tcPr>
          <w:p w14:paraId="3C72FBB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PDF</w:t>
            </w:r>
          </w:p>
        </w:tc>
        <w:tc>
          <w:tcPr>
            <w:tcW w:w="0" w:type="auto"/>
            <w:vAlign w:val="center"/>
            <w:hideMark/>
          </w:tcPr>
          <w:p w14:paraId="222F102B"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Portable Document Format</w:t>
            </w:r>
          </w:p>
        </w:tc>
      </w:tr>
      <w:tr w:rsidR="004021A1" w:rsidRPr="004021A1" w14:paraId="30576F81" w14:textId="77777777">
        <w:trPr>
          <w:tblCellSpacing w:w="15" w:type="dxa"/>
        </w:trPr>
        <w:tc>
          <w:tcPr>
            <w:tcW w:w="0" w:type="auto"/>
            <w:vAlign w:val="center"/>
            <w:hideMark/>
          </w:tcPr>
          <w:p w14:paraId="5190CBDC"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PYQ</w:t>
            </w:r>
          </w:p>
        </w:tc>
        <w:tc>
          <w:tcPr>
            <w:tcW w:w="0" w:type="auto"/>
            <w:vAlign w:val="center"/>
            <w:hideMark/>
          </w:tcPr>
          <w:p w14:paraId="3AE9A47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Previous Year Question (paper)</w:t>
            </w:r>
          </w:p>
        </w:tc>
      </w:tr>
      <w:tr w:rsidR="004021A1" w:rsidRPr="004021A1" w14:paraId="37E36331" w14:textId="77777777">
        <w:trPr>
          <w:tblCellSpacing w:w="15" w:type="dxa"/>
        </w:trPr>
        <w:tc>
          <w:tcPr>
            <w:tcW w:w="0" w:type="auto"/>
            <w:vAlign w:val="center"/>
            <w:hideMark/>
          </w:tcPr>
          <w:p w14:paraId="255D6E8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REST</w:t>
            </w:r>
          </w:p>
        </w:tc>
        <w:tc>
          <w:tcPr>
            <w:tcW w:w="0" w:type="auto"/>
            <w:vAlign w:val="center"/>
            <w:hideMark/>
          </w:tcPr>
          <w:p w14:paraId="0C65C92C"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Representational State Transfer</w:t>
            </w:r>
          </w:p>
        </w:tc>
      </w:tr>
      <w:tr w:rsidR="004021A1" w:rsidRPr="004021A1" w14:paraId="16425099" w14:textId="77777777">
        <w:trPr>
          <w:tblCellSpacing w:w="15" w:type="dxa"/>
        </w:trPr>
        <w:tc>
          <w:tcPr>
            <w:tcW w:w="0" w:type="auto"/>
            <w:vAlign w:val="center"/>
            <w:hideMark/>
          </w:tcPr>
          <w:p w14:paraId="2961303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TF-IDF</w:t>
            </w:r>
          </w:p>
        </w:tc>
        <w:tc>
          <w:tcPr>
            <w:tcW w:w="0" w:type="auto"/>
            <w:vAlign w:val="center"/>
            <w:hideMark/>
          </w:tcPr>
          <w:p w14:paraId="10834031"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Term Frequency–Inverse Document Frequency</w:t>
            </w:r>
          </w:p>
        </w:tc>
      </w:tr>
      <w:tr w:rsidR="004021A1" w:rsidRPr="004021A1" w14:paraId="59F76A62" w14:textId="77777777">
        <w:trPr>
          <w:tblCellSpacing w:w="15" w:type="dxa"/>
        </w:trPr>
        <w:tc>
          <w:tcPr>
            <w:tcW w:w="0" w:type="auto"/>
            <w:vAlign w:val="center"/>
            <w:hideMark/>
          </w:tcPr>
          <w:p w14:paraId="091ACB4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UI</w:t>
            </w:r>
          </w:p>
        </w:tc>
        <w:tc>
          <w:tcPr>
            <w:tcW w:w="0" w:type="auto"/>
            <w:vAlign w:val="center"/>
            <w:hideMark/>
          </w:tcPr>
          <w:p w14:paraId="63F570DB"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User Interface</w:t>
            </w:r>
          </w:p>
        </w:tc>
      </w:tr>
    </w:tbl>
    <w:p w14:paraId="03B90FDE" w14:textId="6E61608F" w:rsidR="004021A1" w:rsidRPr="004021A1" w:rsidRDefault="004021A1" w:rsidP="004021A1">
      <w:pPr>
        <w:rPr>
          <w:rFonts w:ascii="Times New Roman" w:hAnsi="Times New Roman" w:cs="Times New Roman"/>
          <w:sz w:val="32"/>
          <w:szCs w:val="32"/>
        </w:rPr>
      </w:pPr>
    </w:p>
    <w:p w14:paraId="6DC499F9"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Chapter 1: Introduction</w:t>
      </w:r>
    </w:p>
    <w:p w14:paraId="2A53EA9B"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1.1 Motivation</w:t>
      </w:r>
    </w:p>
    <w:p w14:paraId="705C0D9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For most engineering students, exam preparation starts with collecting previous years’ question papers and trying to guess which topics are “important”. This guesswork becomes difficult when:</w:t>
      </w:r>
    </w:p>
    <w:p w14:paraId="1682D039" w14:textId="77777777" w:rsidR="004021A1" w:rsidRPr="004021A1" w:rsidRDefault="004021A1" w:rsidP="004021A1">
      <w:pPr>
        <w:numPr>
          <w:ilvl w:val="0"/>
          <w:numId w:val="30"/>
        </w:numPr>
        <w:rPr>
          <w:rFonts w:ascii="Times New Roman" w:hAnsi="Times New Roman" w:cs="Times New Roman"/>
          <w:sz w:val="32"/>
          <w:szCs w:val="32"/>
        </w:rPr>
      </w:pPr>
      <w:r w:rsidRPr="004021A1">
        <w:rPr>
          <w:rFonts w:ascii="Times New Roman" w:hAnsi="Times New Roman" w:cs="Times New Roman"/>
          <w:sz w:val="32"/>
          <w:szCs w:val="32"/>
        </w:rPr>
        <w:t>Question papers are available only as scanned PDFs,</w:t>
      </w:r>
    </w:p>
    <w:p w14:paraId="337AD72D" w14:textId="77777777" w:rsidR="004021A1" w:rsidRPr="004021A1" w:rsidRDefault="004021A1" w:rsidP="004021A1">
      <w:pPr>
        <w:numPr>
          <w:ilvl w:val="0"/>
          <w:numId w:val="30"/>
        </w:numPr>
        <w:rPr>
          <w:rFonts w:ascii="Times New Roman" w:hAnsi="Times New Roman" w:cs="Times New Roman"/>
          <w:sz w:val="32"/>
          <w:szCs w:val="32"/>
        </w:rPr>
      </w:pPr>
      <w:r w:rsidRPr="004021A1">
        <w:rPr>
          <w:rFonts w:ascii="Times New Roman" w:hAnsi="Times New Roman" w:cs="Times New Roman"/>
          <w:sz w:val="32"/>
          <w:szCs w:val="32"/>
        </w:rPr>
        <w:t>Questions get rephrased across years while testing the same concept, and</w:t>
      </w:r>
    </w:p>
    <w:p w14:paraId="0A9DA33B" w14:textId="77777777" w:rsidR="004021A1" w:rsidRPr="004021A1" w:rsidRDefault="004021A1" w:rsidP="004021A1">
      <w:pPr>
        <w:numPr>
          <w:ilvl w:val="0"/>
          <w:numId w:val="30"/>
        </w:numPr>
        <w:rPr>
          <w:rFonts w:ascii="Times New Roman" w:hAnsi="Times New Roman" w:cs="Times New Roman"/>
          <w:sz w:val="32"/>
          <w:szCs w:val="32"/>
        </w:rPr>
      </w:pPr>
      <w:r w:rsidRPr="004021A1">
        <w:rPr>
          <w:rFonts w:ascii="Times New Roman" w:hAnsi="Times New Roman" w:cs="Times New Roman"/>
          <w:sz w:val="32"/>
          <w:szCs w:val="32"/>
        </w:rPr>
        <w:t>There is no automated tool that summarizes recurring patterns in questions.</w:t>
      </w:r>
    </w:p>
    <w:p w14:paraId="5C8BC5A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At the same time, modern Natural Language Processing (NLP) techniques allow us to represent questions as vectors in a high-dimensional semantic space, where similar questions lie close to one another. Clustering such representations can reveal which conceptual topics keep appearing year after year.</w:t>
      </w:r>
    </w:p>
    <w:p w14:paraId="792A92D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This project is motivated by the idea of using these AI techniques to build a practical tool that helps students identify important topics from the last five years’ AMU question papers in a systematic, data-driven way.</w:t>
      </w:r>
    </w:p>
    <w:p w14:paraId="71508059"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1.2 Objectives and Scope</w:t>
      </w:r>
    </w:p>
    <w:p w14:paraId="3858B75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main objective of this project is:</w:t>
      </w:r>
    </w:p>
    <w:p w14:paraId="3E7F4D51"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To design and implement an automated system that recommends important exam topics by clustering questions from the last five years’ question papers.</w:t>
      </w:r>
    </w:p>
    <w:p w14:paraId="34C5F0CC"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Specific objectives include:</w:t>
      </w:r>
    </w:p>
    <w:p w14:paraId="28B389D1"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t>Automate the fetching of question papers from the AMU Library website for a selected branch and semester.</w:t>
      </w:r>
    </w:p>
    <w:p w14:paraId="0ABAEA40"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lastRenderedPageBreak/>
        <w:t>Perform OCR and text extraction from both digital and scanned PDFs, followed by noise removal and question segmentation.</w:t>
      </w:r>
    </w:p>
    <w:p w14:paraId="3FB94C20"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t>Generate semantic embeddings of questions using a transformer-based sentence embedding model.</w:t>
      </w:r>
    </w:p>
    <w:p w14:paraId="42AA4E47"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t>Apply clustering algorithms to group similar questions into conceptual topics.</w:t>
      </w:r>
    </w:p>
    <w:p w14:paraId="1A89CDCA"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t>Compute coverage statistics to show how many years each topic appears in.</w:t>
      </w:r>
    </w:p>
    <w:p w14:paraId="33A8899D" w14:textId="77777777" w:rsidR="004021A1" w:rsidRPr="004021A1" w:rsidRDefault="004021A1" w:rsidP="004021A1">
      <w:pPr>
        <w:numPr>
          <w:ilvl w:val="0"/>
          <w:numId w:val="31"/>
        </w:numPr>
        <w:rPr>
          <w:rFonts w:ascii="Times New Roman" w:hAnsi="Times New Roman" w:cs="Times New Roman"/>
          <w:sz w:val="32"/>
          <w:szCs w:val="32"/>
        </w:rPr>
      </w:pPr>
      <w:r w:rsidRPr="004021A1">
        <w:rPr>
          <w:rFonts w:ascii="Times New Roman" w:hAnsi="Times New Roman" w:cs="Times New Roman"/>
          <w:sz w:val="32"/>
          <w:szCs w:val="32"/>
        </w:rPr>
        <w:t>Build a Flask-based backend and a web GUI that present the results in a student-friendly manner.</w:t>
      </w:r>
    </w:p>
    <w:p w14:paraId="63B40D9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The current scope is focused on </w:t>
      </w:r>
      <w:proofErr w:type="spellStart"/>
      <w:r w:rsidRPr="004021A1">
        <w:rPr>
          <w:rFonts w:ascii="Times New Roman" w:hAnsi="Times New Roman" w:cs="Times New Roman"/>
          <w:sz w:val="32"/>
          <w:szCs w:val="32"/>
        </w:rPr>
        <w:t>B.Tech</w:t>
      </w:r>
      <w:proofErr w:type="spellEnd"/>
      <w:r w:rsidRPr="004021A1">
        <w:rPr>
          <w:rFonts w:ascii="Times New Roman" w:hAnsi="Times New Roman" w:cs="Times New Roman"/>
          <w:sz w:val="32"/>
          <w:szCs w:val="32"/>
        </w:rPr>
        <w:t xml:space="preserve"> branches and semesters whose question papers are available in the AMU Library for roughly the last five years. Support for arbitrary PDF uploads and other universities is considered as future work.</w:t>
      </w:r>
    </w:p>
    <w:p w14:paraId="0D7A7DF4"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1.3 Organization</w:t>
      </w:r>
    </w:p>
    <w:p w14:paraId="2F3EA52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This report is organized into five chapters.</w:t>
      </w:r>
      <w:r w:rsidRPr="004021A1">
        <w:rPr>
          <w:rFonts w:ascii="Times New Roman" w:hAnsi="Times New Roman" w:cs="Times New Roman"/>
          <w:sz w:val="32"/>
          <w:szCs w:val="32"/>
        </w:rPr>
        <w:br/>
        <w:t>Chapter 2 provides the literature review related to text mining, semantic embeddings, and text clustering for topic discovery.</w:t>
      </w:r>
      <w:r w:rsidRPr="004021A1">
        <w:rPr>
          <w:rFonts w:ascii="Times New Roman" w:hAnsi="Times New Roman" w:cs="Times New Roman"/>
          <w:sz w:val="32"/>
          <w:szCs w:val="32"/>
        </w:rPr>
        <w:br/>
        <w:t>Chapter 3 describes the dataset, system architecture, and implementation details of each module in the pipeline.</w:t>
      </w:r>
      <w:r w:rsidRPr="004021A1">
        <w:rPr>
          <w:rFonts w:ascii="Times New Roman" w:hAnsi="Times New Roman" w:cs="Times New Roman"/>
          <w:sz w:val="32"/>
          <w:szCs w:val="32"/>
        </w:rPr>
        <w:br/>
        <w:t>Chapter 4 presents the results, including qualitative analysis of clusters, coverage-based topic importance, and limitations.</w:t>
      </w:r>
      <w:r w:rsidRPr="004021A1">
        <w:rPr>
          <w:rFonts w:ascii="Times New Roman" w:hAnsi="Times New Roman" w:cs="Times New Roman"/>
          <w:sz w:val="32"/>
          <w:szCs w:val="32"/>
        </w:rPr>
        <w:br/>
        <w:t>Chapter 5 concludes the report and suggests future directions.</w:t>
      </w:r>
    </w:p>
    <w:p w14:paraId="43743DFC" w14:textId="77777777" w:rsidR="0023501B" w:rsidRDefault="0023501B" w:rsidP="004021A1">
      <w:pPr>
        <w:rPr>
          <w:rFonts w:ascii="Times New Roman" w:hAnsi="Times New Roman" w:cs="Times New Roman"/>
          <w:sz w:val="32"/>
          <w:szCs w:val="32"/>
        </w:rPr>
      </w:pPr>
    </w:p>
    <w:p w14:paraId="4A7B513D" w14:textId="77777777" w:rsidR="0023501B" w:rsidRDefault="0023501B" w:rsidP="004021A1">
      <w:pPr>
        <w:rPr>
          <w:rFonts w:ascii="Times New Roman" w:hAnsi="Times New Roman" w:cs="Times New Roman"/>
          <w:sz w:val="32"/>
          <w:szCs w:val="32"/>
        </w:rPr>
      </w:pPr>
    </w:p>
    <w:p w14:paraId="2C4C1A6E" w14:textId="77777777" w:rsidR="0023501B" w:rsidRDefault="0023501B" w:rsidP="004021A1">
      <w:pPr>
        <w:rPr>
          <w:rFonts w:ascii="Times New Roman" w:hAnsi="Times New Roman" w:cs="Times New Roman"/>
          <w:sz w:val="32"/>
          <w:szCs w:val="32"/>
        </w:rPr>
      </w:pPr>
    </w:p>
    <w:p w14:paraId="299AF538" w14:textId="77777777" w:rsidR="0023501B" w:rsidRDefault="0023501B" w:rsidP="004021A1">
      <w:pPr>
        <w:rPr>
          <w:rFonts w:ascii="Times New Roman" w:hAnsi="Times New Roman" w:cs="Times New Roman"/>
          <w:sz w:val="32"/>
          <w:szCs w:val="32"/>
        </w:rPr>
      </w:pPr>
    </w:p>
    <w:p w14:paraId="736E580E" w14:textId="77777777" w:rsidR="0023501B" w:rsidRPr="004021A1" w:rsidRDefault="0023501B" w:rsidP="004021A1">
      <w:pPr>
        <w:rPr>
          <w:rFonts w:ascii="Times New Roman" w:hAnsi="Times New Roman" w:cs="Times New Roman"/>
          <w:sz w:val="32"/>
          <w:szCs w:val="32"/>
        </w:rPr>
      </w:pPr>
    </w:p>
    <w:p w14:paraId="73C6D7B1"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Chapter 2: Literature Review</w:t>
      </w:r>
    </w:p>
    <w:p w14:paraId="2E4D8914"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2.1 Text Mining and Educational Data Analytics</w:t>
      </w:r>
    </w:p>
    <w:p w14:paraId="6F908DC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Text mining focuses on extracting useful patterns from unstructured text. In educational contexts, it has been used for analysing course feedback, modelling learning outcomes, and studying exam patterns. Previous years’ question papers are rich sources of information, but they are typically stored as unstructured PDFs. Techniques such as tokenization, normalization, and question boundary detection are required before any higher-level analysis can be done.</w:t>
      </w:r>
    </w:p>
    <w:p w14:paraId="179B9FA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Educational Data Mining (EDM) and Learning Analytics have shown that data-driven tools can assist both teachers and students in understanding assessment patterns and planning learning strategies. This project lies within this area, focusing specifically on question paper analysis for topic importance.</w:t>
      </w:r>
    </w:p>
    <w:p w14:paraId="484972E9"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2.2 Semantic Embeddings for Text Representation</w:t>
      </w:r>
    </w:p>
    <w:p w14:paraId="44CA1DE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Traditional Bag-of-Words and TF-IDF representations treat text mainly as word counts and ignore sentence-level meaning. For question clustering we need representations where questions like</w:t>
      </w:r>
      <w:r w:rsidRPr="004021A1">
        <w:rPr>
          <w:rFonts w:ascii="Times New Roman" w:hAnsi="Times New Roman" w:cs="Times New Roman"/>
          <w:sz w:val="32"/>
          <w:szCs w:val="32"/>
        </w:rPr>
        <w:br/>
        <w:t>“Explain demand paging in operating systems” and “What is demand paging? Discuss its advantages”</w:t>
      </w:r>
      <w:r w:rsidRPr="004021A1">
        <w:rPr>
          <w:rFonts w:ascii="Times New Roman" w:hAnsi="Times New Roman" w:cs="Times New Roman"/>
          <w:sz w:val="32"/>
          <w:szCs w:val="32"/>
        </w:rPr>
        <w:br/>
        <w:t>are close to each other even though the wording is different.</w:t>
      </w:r>
    </w:p>
    <w:p w14:paraId="18EAD94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Sentence-level transformer models, such as those provided by </w:t>
      </w:r>
      <w:proofErr w:type="spellStart"/>
      <w:r w:rsidRPr="004021A1">
        <w:rPr>
          <w:rFonts w:ascii="Times New Roman" w:hAnsi="Times New Roman" w:cs="Times New Roman"/>
          <w:sz w:val="32"/>
          <w:szCs w:val="32"/>
        </w:rPr>
        <w:t>SentenceTransformers</w:t>
      </w:r>
      <w:proofErr w:type="spellEnd"/>
      <w:r w:rsidRPr="004021A1">
        <w:rPr>
          <w:rFonts w:ascii="Times New Roman" w:hAnsi="Times New Roman" w:cs="Times New Roman"/>
          <w:sz w:val="32"/>
          <w:szCs w:val="32"/>
        </w:rPr>
        <w:t>, map each question to a dense vector that captures its semantic content. Models like MPNet-base-v2 are well suited for clustering and semantic similarity tasks and form the backbone of our representation step.</w:t>
      </w:r>
    </w:p>
    <w:p w14:paraId="049F2E67"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2.3 Text Clustering for Topic Discovery</w:t>
      </w:r>
    </w:p>
    <w:p w14:paraId="69C3C73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Clustering is an unsupervised learning approach used to group similar data points. In text applications, clustering helps discover latent topics </w:t>
      </w:r>
      <w:r w:rsidRPr="004021A1">
        <w:rPr>
          <w:rFonts w:ascii="Times New Roman" w:hAnsi="Times New Roman" w:cs="Times New Roman"/>
          <w:sz w:val="32"/>
          <w:szCs w:val="32"/>
        </w:rPr>
        <w:lastRenderedPageBreak/>
        <w:t>without labelled data. Methods such as K-Means, Agglomerative Hierarchical Clustering (AHC), and Spectral Clustering are commonly used.</w:t>
      </w:r>
    </w:p>
    <w:p w14:paraId="16BE396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When applied to question embeddings, clustering groups together questions about the same concept (e.g., deadlocks, paging, or routing algorithms). Combining clustering with coverage across years provides a quantitative measure of topic importance. Recent research using LLM-based embeddings has shown that transformer embeddings significantly improve cluster coherence compared to traditional methods.</w:t>
      </w:r>
    </w:p>
    <w:p w14:paraId="1AAC4B7B"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2.4 Question Paper Analysis and Exam Preparation Tools</w:t>
      </w:r>
    </w:p>
    <w:p w14:paraId="5ED8703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Existing exam preparation tools mainly rely on manually curated notes or chapter-wise question banks. Very few leverage automated NLP pipelines or semantic embeddings. Many platforms also ignore university-specific patterns and instead provide generic content.</w:t>
      </w:r>
    </w:p>
    <w:p w14:paraId="3055F99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There is a clear gap for a system that:</w:t>
      </w:r>
    </w:p>
    <w:p w14:paraId="6D543F16" w14:textId="77777777" w:rsidR="004021A1" w:rsidRPr="004021A1" w:rsidRDefault="004021A1" w:rsidP="004021A1">
      <w:pPr>
        <w:numPr>
          <w:ilvl w:val="0"/>
          <w:numId w:val="32"/>
        </w:numPr>
        <w:rPr>
          <w:rFonts w:ascii="Times New Roman" w:hAnsi="Times New Roman" w:cs="Times New Roman"/>
          <w:sz w:val="32"/>
          <w:szCs w:val="32"/>
        </w:rPr>
      </w:pPr>
      <w:r w:rsidRPr="004021A1">
        <w:rPr>
          <w:rFonts w:ascii="Times New Roman" w:hAnsi="Times New Roman" w:cs="Times New Roman"/>
          <w:sz w:val="32"/>
          <w:szCs w:val="32"/>
        </w:rPr>
        <w:t>Automatically fetches question papers from the university repository,</w:t>
      </w:r>
    </w:p>
    <w:p w14:paraId="54052228" w14:textId="77777777" w:rsidR="004021A1" w:rsidRPr="004021A1" w:rsidRDefault="004021A1" w:rsidP="004021A1">
      <w:pPr>
        <w:numPr>
          <w:ilvl w:val="0"/>
          <w:numId w:val="32"/>
        </w:numPr>
        <w:rPr>
          <w:rFonts w:ascii="Times New Roman" w:hAnsi="Times New Roman" w:cs="Times New Roman"/>
          <w:sz w:val="32"/>
          <w:szCs w:val="32"/>
        </w:rPr>
      </w:pPr>
      <w:r w:rsidRPr="004021A1">
        <w:rPr>
          <w:rFonts w:ascii="Times New Roman" w:hAnsi="Times New Roman" w:cs="Times New Roman"/>
          <w:sz w:val="32"/>
          <w:szCs w:val="32"/>
        </w:rPr>
        <w:t>Understands question semantics via embeddings, and</w:t>
      </w:r>
    </w:p>
    <w:p w14:paraId="63FC3969" w14:textId="77777777" w:rsidR="004021A1" w:rsidRPr="004021A1" w:rsidRDefault="004021A1" w:rsidP="004021A1">
      <w:pPr>
        <w:numPr>
          <w:ilvl w:val="0"/>
          <w:numId w:val="32"/>
        </w:numPr>
        <w:rPr>
          <w:rFonts w:ascii="Times New Roman" w:hAnsi="Times New Roman" w:cs="Times New Roman"/>
          <w:sz w:val="32"/>
          <w:szCs w:val="32"/>
        </w:rPr>
      </w:pPr>
      <w:r w:rsidRPr="004021A1">
        <w:rPr>
          <w:rFonts w:ascii="Times New Roman" w:hAnsi="Times New Roman" w:cs="Times New Roman"/>
          <w:sz w:val="32"/>
          <w:szCs w:val="32"/>
        </w:rPr>
        <w:t>Produces data-driven topic recommendations.</w:t>
      </w:r>
    </w:p>
    <w:p w14:paraId="5E336C07"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Our project aims to fill this gap for AMU question papers.</w:t>
      </w:r>
    </w:p>
    <w:p w14:paraId="7FC6E283" w14:textId="065683A6" w:rsidR="004021A1" w:rsidRDefault="004021A1" w:rsidP="004021A1">
      <w:pPr>
        <w:rPr>
          <w:rFonts w:ascii="Times New Roman" w:hAnsi="Times New Roman" w:cs="Times New Roman"/>
          <w:sz w:val="32"/>
          <w:szCs w:val="32"/>
        </w:rPr>
      </w:pPr>
    </w:p>
    <w:p w14:paraId="1F80E0C4" w14:textId="77777777" w:rsidR="0023501B" w:rsidRDefault="0023501B" w:rsidP="004021A1">
      <w:pPr>
        <w:rPr>
          <w:rFonts w:ascii="Times New Roman" w:hAnsi="Times New Roman" w:cs="Times New Roman"/>
          <w:sz w:val="32"/>
          <w:szCs w:val="32"/>
        </w:rPr>
      </w:pPr>
    </w:p>
    <w:p w14:paraId="3971D178" w14:textId="77777777" w:rsidR="0023501B" w:rsidRDefault="0023501B" w:rsidP="004021A1">
      <w:pPr>
        <w:rPr>
          <w:rFonts w:ascii="Times New Roman" w:hAnsi="Times New Roman" w:cs="Times New Roman"/>
          <w:sz w:val="32"/>
          <w:szCs w:val="32"/>
        </w:rPr>
      </w:pPr>
    </w:p>
    <w:p w14:paraId="1A6224F2" w14:textId="77777777" w:rsidR="0023501B" w:rsidRDefault="0023501B" w:rsidP="004021A1">
      <w:pPr>
        <w:rPr>
          <w:rFonts w:ascii="Times New Roman" w:hAnsi="Times New Roman" w:cs="Times New Roman"/>
          <w:sz w:val="32"/>
          <w:szCs w:val="32"/>
        </w:rPr>
      </w:pPr>
    </w:p>
    <w:p w14:paraId="4AE3ADF6" w14:textId="77777777" w:rsidR="0023501B" w:rsidRDefault="0023501B" w:rsidP="004021A1">
      <w:pPr>
        <w:rPr>
          <w:rFonts w:ascii="Times New Roman" w:hAnsi="Times New Roman" w:cs="Times New Roman"/>
          <w:sz w:val="32"/>
          <w:szCs w:val="32"/>
        </w:rPr>
      </w:pPr>
    </w:p>
    <w:p w14:paraId="54FAC537" w14:textId="77777777" w:rsidR="0023501B" w:rsidRPr="004021A1" w:rsidRDefault="0023501B" w:rsidP="004021A1">
      <w:pPr>
        <w:rPr>
          <w:rFonts w:ascii="Times New Roman" w:hAnsi="Times New Roman" w:cs="Times New Roman"/>
          <w:sz w:val="32"/>
          <w:szCs w:val="32"/>
        </w:rPr>
      </w:pPr>
    </w:p>
    <w:p w14:paraId="0BECBC18"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Chapter 3: Methods / Implementation</w:t>
      </w:r>
    </w:p>
    <w:p w14:paraId="13F8ABFB"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3.1 Dataset Description</w:t>
      </w:r>
    </w:p>
    <w:p w14:paraId="45EA65B2"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3.1.1 Source of Question Papers</w:t>
      </w:r>
    </w:p>
    <w:p w14:paraId="4C4C2944"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dataset consists of previous years’ question papers downloaded from the AMU Library website. For each branch and semester, the system targets approximately the last five academic years. Question papers are stored as PDFs, sometimes with multiple subjects combined in a single file and sometimes as separate files for each subject and year.</w:t>
      </w:r>
    </w:p>
    <w:p w14:paraId="20D7FA1C"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3.1.2 Subjects and Structure</w:t>
      </w:r>
    </w:p>
    <w:p w14:paraId="18A2C6F0"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For a given branch and semester, subjects typically include core courses such as Operating Systems, Computer Networks, Database Management Systems, Microprocessors, and branch-specific electives. Each subject’s questions from all available years are extracted and later clustered into topics.</w:t>
      </w:r>
    </w:p>
    <w:p w14:paraId="37B69298"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3.2 System Architecture Overview</w:t>
      </w:r>
    </w:p>
    <w:p w14:paraId="7222ADE7"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system follows a modular pipeline implemented through four Python scripts and a Flask backend:</w:t>
      </w:r>
    </w:p>
    <w:p w14:paraId="37766B35" w14:textId="77777777" w:rsidR="004021A1" w:rsidRPr="004021A1" w:rsidRDefault="004021A1" w:rsidP="004021A1">
      <w:pPr>
        <w:numPr>
          <w:ilvl w:val="0"/>
          <w:numId w:val="33"/>
        </w:numPr>
        <w:rPr>
          <w:rFonts w:ascii="Times New Roman" w:hAnsi="Times New Roman" w:cs="Times New Roman"/>
          <w:sz w:val="32"/>
          <w:szCs w:val="32"/>
        </w:rPr>
      </w:pPr>
      <w:r w:rsidRPr="004021A1">
        <w:rPr>
          <w:rFonts w:ascii="Times New Roman" w:hAnsi="Times New Roman" w:cs="Times New Roman"/>
          <w:sz w:val="32"/>
          <w:szCs w:val="32"/>
        </w:rPr>
        <w:t>01.py – Auto Fetch Papers</w:t>
      </w:r>
    </w:p>
    <w:p w14:paraId="54FBA67F" w14:textId="77777777" w:rsidR="004021A1" w:rsidRPr="004021A1" w:rsidRDefault="004021A1" w:rsidP="004021A1">
      <w:pPr>
        <w:numPr>
          <w:ilvl w:val="0"/>
          <w:numId w:val="33"/>
        </w:numPr>
        <w:rPr>
          <w:rFonts w:ascii="Times New Roman" w:hAnsi="Times New Roman" w:cs="Times New Roman"/>
          <w:sz w:val="32"/>
          <w:szCs w:val="32"/>
        </w:rPr>
      </w:pPr>
      <w:r w:rsidRPr="004021A1">
        <w:rPr>
          <w:rFonts w:ascii="Times New Roman" w:hAnsi="Times New Roman" w:cs="Times New Roman"/>
          <w:sz w:val="32"/>
          <w:szCs w:val="32"/>
        </w:rPr>
        <w:t>03.py – OCR and Text Extraction</w:t>
      </w:r>
    </w:p>
    <w:p w14:paraId="552F3299" w14:textId="77777777" w:rsidR="004021A1" w:rsidRPr="004021A1" w:rsidRDefault="004021A1" w:rsidP="004021A1">
      <w:pPr>
        <w:numPr>
          <w:ilvl w:val="0"/>
          <w:numId w:val="33"/>
        </w:numPr>
        <w:rPr>
          <w:rFonts w:ascii="Times New Roman" w:hAnsi="Times New Roman" w:cs="Times New Roman"/>
          <w:sz w:val="32"/>
          <w:szCs w:val="32"/>
        </w:rPr>
      </w:pPr>
      <w:r w:rsidRPr="004021A1">
        <w:rPr>
          <w:rFonts w:ascii="Times New Roman" w:hAnsi="Times New Roman" w:cs="Times New Roman"/>
          <w:sz w:val="32"/>
          <w:szCs w:val="32"/>
        </w:rPr>
        <w:t>05.py – Embedding Generation</w:t>
      </w:r>
    </w:p>
    <w:p w14:paraId="0EB4F6F8" w14:textId="77777777" w:rsidR="004021A1" w:rsidRPr="004021A1" w:rsidRDefault="004021A1" w:rsidP="004021A1">
      <w:pPr>
        <w:numPr>
          <w:ilvl w:val="0"/>
          <w:numId w:val="33"/>
        </w:numPr>
        <w:rPr>
          <w:rFonts w:ascii="Times New Roman" w:hAnsi="Times New Roman" w:cs="Times New Roman"/>
          <w:sz w:val="32"/>
          <w:szCs w:val="32"/>
        </w:rPr>
      </w:pPr>
      <w:r w:rsidRPr="004021A1">
        <w:rPr>
          <w:rFonts w:ascii="Times New Roman" w:hAnsi="Times New Roman" w:cs="Times New Roman"/>
          <w:sz w:val="32"/>
          <w:szCs w:val="32"/>
        </w:rPr>
        <w:t>07.py – Clustering and Report Generation</w:t>
      </w:r>
    </w:p>
    <w:p w14:paraId="4F734456" w14:textId="77777777" w:rsid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These modules are orchestrated by Flask APIs and exposed to a web-based frontend. Figure 1 (to be added) shows the high-level data flow from the AMU Library website to the GUI that displays important topics.</w:t>
      </w:r>
    </w:p>
    <w:p w14:paraId="19A33E36" w14:textId="77777777" w:rsidR="00F940C1" w:rsidRPr="004021A1" w:rsidRDefault="00F940C1" w:rsidP="004021A1">
      <w:pPr>
        <w:rPr>
          <w:rFonts w:ascii="Times New Roman" w:hAnsi="Times New Roman" w:cs="Times New Roman"/>
          <w:sz w:val="32"/>
          <w:szCs w:val="32"/>
        </w:rPr>
      </w:pPr>
    </w:p>
    <w:p w14:paraId="022C0E68" w14:textId="77777777" w:rsidR="00F940C1" w:rsidRPr="004021A1" w:rsidRDefault="00F940C1" w:rsidP="00F940C1">
      <w:pPr>
        <w:rPr>
          <w:rFonts w:ascii="Times New Roman" w:hAnsi="Times New Roman" w:cs="Times New Roman"/>
          <w:b/>
          <w:bCs/>
          <w:sz w:val="32"/>
          <w:szCs w:val="32"/>
        </w:rPr>
      </w:pPr>
      <w:r w:rsidRPr="007A2040">
        <w:rPr>
          <w:rFonts w:ascii="Times New Roman" w:hAnsi="Times New Roman" w:cs="Times New Roman"/>
          <w:b/>
          <w:bCs/>
          <w:sz w:val="32"/>
          <w:szCs w:val="32"/>
        </w:rPr>
        <w:lastRenderedPageBreak/>
        <w:t>System Architecture</w:t>
      </w:r>
    </w:p>
    <w:p w14:paraId="6F3158E3" w14:textId="77777777" w:rsidR="00F940C1" w:rsidRPr="007A2040" w:rsidRDefault="00F940C1" w:rsidP="00F940C1">
      <w:pPr>
        <w:rPr>
          <w:rFonts w:ascii="Times New Roman" w:hAnsi="Times New Roman" w:cs="Times New Roman"/>
          <w:sz w:val="32"/>
          <w:szCs w:val="32"/>
        </w:rPr>
      </w:pPr>
    </w:p>
    <w:p w14:paraId="532BE3A5"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83840" behindDoc="0" locked="0" layoutInCell="1" allowOverlap="1" wp14:anchorId="36CF37CC" wp14:editId="469C6E71">
                <wp:simplePos x="0" y="0"/>
                <wp:positionH relativeFrom="column">
                  <wp:posOffset>-552450</wp:posOffset>
                </wp:positionH>
                <wp:positionV relativeFrom="paragraph">
                  <wp:posOffset>274955</wp:posOffset>
                </wp:positionV>
                <wp:extent cx="1733550" cy="981075"/>
                <wp:effectExtent l="19050" t="0" r="38100" b="47625"/>
                <wp:wrapNone/>
                <wp:docPr id="1223142281" name="Cloud 1"/>
                <wp:cNvGraphicFramePr/>
                <a:graphic xmlns:a="http://schemas.openxmlformats.org/drawingml/2006/main">
                  <a:graphicData uri="http://schemas.microsoft.com/office/word/2010/wordprocessingShape">
                    <wps:wsp>
                      <wps:cNvSpPr/>
                      <wps:spPr>
                        <a:xfrm>
                          <a:off x="0" y="0"/>
                          <a:ext cx="1733550" cy="981075"/>
                        </a:xfrm>
                        <a:prstGeom prst="cloud">
                          <a:avLst/>
                        </a:prstGeom>
                      </wps:spPr>
                      <wps:style>
                        <a:lnRef idx="2">
                          <a:schemeClr val="dk1"/>
                        </a:lnRef>
                        <a:fillRef idx="1">
                          <a:schemeClr val="lt1"/>
                        </a:fillRef>
                        <a:effectRef idx="0">
                          <a:schemeClr val="dk1"/>
                        </a:effectRef>
                        <a:fontRef idx="minor">
                          <a:schemeClr val="dk1"/>
                        </a:fontRef>
                      </wps:style>
                      <wps:txbx>
                        <w:txbxContent>
                          <w:p w14:paraId="52F2D00B"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AMU Library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CF37CC" id="Cloud 1" o:spid="_x0000_s1026" style="position:absolute;margin-left:-43.5pt;margin-top:21.65pt;width:136.5pt;height:77.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188323,594481;86678,576382;278010,792559;233548,801211;661237,887737;634431,848221;1156783,789198;1146069,832551;1369545,521287;1500002,683346;1677290,348690;1619184,409463;1537884,123225;1540933,151930;1166856,89750;1196631,53142;888485,107192;902891,75625;561799,117911;613966,148524;165610,358569;156501,326344" o:connectangles="0,0,0,0,0,0,0,0,0,0,0,0,0,0,0,0,0,0,0,0,0,0" textboxrect="0,0,43200,43200"/>
                <v:textbox>
                  <w:txbxContent>
                    <w:p w14:paraId="52F2D00B"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AMU Library Website</w:t>
                      </w:r>
                    </w:p>
                  </w:txbxContent>
                </v:textbox>
              </v:shape>
            </w:pict>
          </mc:Fallback>
        </mc:AlternateContent>
      </w:r>
    </w:p>
    <w:p w14:paraId="55C8FFFD"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84864" behindDoc="0" locked="0" layoutInCell="1" allowOverlap="1" wp14:anchorId="7A45BD03" wp14:editId="607125BB">
                <wp:simplePos x="0" y="0"/>
                <wp:positionH relativeFrom="column">
                  <wp:posOffset>1262471</wp:posOffset>
                </wp:positionH>
                <wp:positionV relativeFrom="paragraph">
                  <wp:posOffset>251460</wp:posOffset>
                </wp:positionV>
                <wp:extent cx="762000" cy="253092"/>
                <wp:effectExtent l="0" t="19050" r="38100" b="33020"/>
                <wp:wrapNone/>
                <wp:docPr id="439493500" name="Arrow: Right 2"/>
                <wp:cNvGraphicFramePr/>
                <a:graphic xmlns:a="http://schemas.openxmlformats.org/drawingml/2006/main">
                  <a:graphicData uri="http://schemas.microsoft.com/office/word/2010/wordprocessingShape">
                    <wps:wsp>
                      <wps:cNvSpPr/>
                      <wps:spPr>
                        <a:xfrm>
                          <a:off x="0" y="0"/>
                          <a:ext cx="762000" cy="253092"/>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F5C5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99.4pt;margin-top:19.8pt;width:60pt;height:19.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" adj="18013" fillcolor="black [3200]" strokecolor="black [480]" strokeweight="1pt"/>
            </w:pict>
          </mc:Fallback>
        </mc:AlternateContent>
      </w:r>
      <w:r w:rsidRPr="007A2040">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6FC16AB2" wp14:editId="6A2720DA">
                <wp:simplePos x="0" y="0"/>
                <wp:positionH relativeFrom="column">
                  <wp:posOffset>2105025</wp:posOffset>
                </wp:positionH>
                <wp:positionV relativeFrom="paragraph">
                  <wp:posOffset>45085</wp:posOffset>
                </wp:positionV>
                <wp:extent cx="1381125" cy="723900"/>
                <wp:effectExtent l="0" t="0" r="28575" b="19050"/>
                <wp:wrapNone/>
                <wp:docPr id="1636404724" name="Rectangle: Rounded Corners 3"/>
                <wp:cNvGraphicFramePr/>
                <a:graphic xmlns:a="http://schemas.openxmlformats.org/drawingml/2006/main">
                  <a:graphicData uri="http://schemas.microsoft.com/office/word/2010/wordprocessingShape">
                    <wps:wsp>
                      <wps:cNvSpPr/>
                      <wps:spPr>
                        <a:xfrm>
                          <a:off x="0" y="0"/>
                          <a:ext cx="1381125" cy="723900"/>
                        </a:xfrm>
                        <a:prstGeom prst="roundRect">
                          <a:avLst/>
                        </a:prstGeom>
                      </wps:spPr>
                      <wps:style>
                        <a:lnRef idx="2">
                          <a:schemeClr val="dk1"/>
                        </a:lnRef>
                        <a:fillRef idx="1">
                          <a:schemeClr val="lt1"/>
                        </a:fillRef>
                        <a:effectRef idx="0">
                          <a:schemeClr val="dk1"/>
                        </a:effectRef>
                        <a:fontRef idx="minor">
                          <a:schemeClr val="dk1"/>
                        </a:fontRef>
                      </wps:style>
                      <wps:txbx>
                        <w:txbxContent>
                          <w:p w14:paraId="48241C93"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Auto Fetch Module (01.py)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C16AB2" id="Rectangle: Rounded Corners 3" o:spid="_x0000_s1027" style="position:absolute;margin-left:165.75pt;margin-top:3.55pt;width:108.75pt;height:5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" fillcolor="white [3201]" strokecolor="black [3200]" strokeweight="1pt">
                <v:stroke joinstyle="miter"/>
                <v:textbox>
                  <w:txbxContent>
                    <w:p w14:paraId="48241C93"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Auto Fetch Module (01.py)</w:t>
                      </w:r>
                    </w:p>
                  </w:txbxContent>
                </v:textbox>
              </v:roundrect>
            </w:pict>
          </mc:Fallback>
        </mc:AlternateContent>
      </w:r>
    </w:p>
    <w:p w14:paraId="1B117EF4" w14:textId="77777777" w:rsidR="00F940C1" w:rsidRPr="007A2040" w:rsidRDefault="00F940C1" w:rsidP="00F940C1">
      <w:pPr>
        <w:rPr>
          <w:rFonts w:ascii="Times New Roman" w:hAnsi="Times New Roman" w:cs="Times New Roman"/>
          <w:sz w:val="32"/>
          <w:szCs w:val="32"/>
        </w:rPr>
      </w:pPr>
    </w:p>
    <w:p w14:paraId="09401BA7"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2032" behindDoc="0" locked="0" layoutInCell="1" allowOverlap="1" wp14:anchorId="7A244480" wp14:editId="5C64E5A0">
                <wp:simplePos x="0" y="0"/>
                <wp:positionH relativeFrom="column">
                  <wp:posOffset>2645229</wp:posOffset>
                </wp:positionH>
                <wp:positionV relativeFrom="paragraph">
                  <wp:posOffset>87358</wp:posOffset>
                </wp:positionV>
                <wp:extent cx="272142" cy="620486"/>
                <wp:effectExtent l="19050" t="0" r="13970" b="46355"/>
                <wp:wrapNone/>
                <wp:docPr id="178440427" name="Arrow: Down 6"/>
                <wp:cNvGraphicFramePr/>
                <a:graphic xmlns:a="http://schemas.openxmlformats.org/drawingml/2006/main">
                  <a:graphicData uri="http://schemas.microsoft.com/office/word/2010/wordprocessingShape">
                    <wps:wsp>
                      <wps:cNvSpPr/>
                      <wps:spPr>
                        <a:xfrm>
                          <a:off x="0" y="0"/>
                          <a:ext cx="272142" cy="620486"/>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EACE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208.3pt;margin-top:6.9pt;width:21.45pt;height:48.8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" adj="16863" fillcolor="black [3200]" strokecolor="black [480]" strokeweight="1pt"/>
            </w:pict>
          </mc:Fallback>
        </mc:AlternateContent>
      </w:r>
    </w:p>
    <w:p w14:paraId="7B71944E" w14:textId="77777777" w:rsidR="00F940C1" w:rsidRPr="007A2040" w:rsidRDefault="00F940C1" w:rsidP="00F940C1">
      <w:pPr>
        <w:rPr>
          <w:rFonts w:ascii="Times New Roman" w:hAnsi="Times New Roman" w:cs="Times New Roman"/>
          <w:sz w:val="32"/>
          <w:szCs w:val="32"/>
        </w:rPr>
      </w:pPr>
    </w:p>
    <w:p w14:paraId="4F536ED8"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86912" behindDoc="0" locked="0" layoutInCell="1" allowOverlap="1" wp14:anchorId="25CA002C" wp14:editId="517551AE">
                <wp:simplePos x="0" y="0"/>
                <wp:positionH relativeFrom="column">
                  <wp:posOffset>2009775</wp:posOffset>
                </wp:positionH>
                <wp:positionV relativeFrom="paragraph">
                  <wp:posOffset>31750</wp:posOffset>
                </wp:positionV>
                <wp:extent cx="1600200" cy="847725"/>
                <wp:effectExtent l="0" t="0" r="19050" b="28575"/>
                <wp:wrapNone/>
                <wp:docPr id="449866327" name="Rectangle: Rounded Corners 3"/>
                <wp:cNvGraphicFramePr/>
                <a:graphic xmlns:a="http://schemas.openxmlformats.org/drawingml/2006/main">
                  <a:graphicData uri="http://schemas.microsoft.com/office/word/2010/wordprocessingShape">
                    <wps:wsp>
                      <wps:cNvSpPr/>
                      <wps:spPr>
                        <a:xfrm>
                          <a:off x="0" y="0"/>
                          <a:ext cx="1600200" cy="847725"/>
                        </a:xfrm>
                        <a:prstGeom prst="roundRect">
                          <a:avLst/>
                        </a:prstGeom>
                      </wps:spPr>
                      <wps:style>
                        <a:lnRef idx="2">
                          <a:schemeClr val="dk1"/>
                        </a:lnRef>
                        <a:fillRef idx="1">
                          <a:schemeClr val="lt1"/>
                        </a:fillRef>
                        <a:effectRef idx="0">
                          <a:schemeClr val="dk1"/>
                        </a:effectRef>
                        <a:fontRef idx="minor">
                          <a:schemeClr val="dk1"/>
                        </a:fontRef>
                      </wps:style>
                      <wps:txbx>
                        <w:txbxContent>
                          <w:p w14:paraId="2C69006E"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OCR &amp; Question Extraction Module (03.py)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CA002C" id="_x0000_s1028" style="position:absolute;margin-left:158.25pt;margin-top:2.5pt;width:126pt;height:6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" fillcolor="white [3201]" strokecolor="black [3200]" strokeweight="1pt">
                <v:stroke joinstyle="miter"/>
                <v:textbox>
                  <w:txbxContent>
                    <w:p w14:paraId="2C69006E"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OCR &amp; Question Extraction Module (03.py)</w:t>
                      </w:r>
                    </w:p>
                  </w:txbxContent>
                </v:textbox>
              </v:roundrect>
            </w:pict>
          </mc:Fallback>
        </mc:AlternateContent>
      </w:r>
    </w:p>
    <w:p w14:paraId="4ED02DB5" w14:textId="77777777" w:rsidR="00F940C1" w:rsidRPr="007A2040" w:rsidRDefault="00F940C1" w:rsidP="00F940C1">
      <w:pPr>
        <w:rPr>
          <w:rFonts w:ascii="Times New Roman" w:hAnsi="Times New Roman" w:cs="Times New Roman"/>
          <w:sz w:val="32"/>
          <w:szCs w:val="32"/>
        </w:rPr>
      </w:pPr>
    </w:p>
    <w:p w14:paraId="23765F68"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3056" behindDoc="0" locked="0" layoutInCell="1" allowOverlap="1" wp14:anchorId="1CCB54CF" wp14:editId="3F813F73">
                <wp:simplePos x="0" y="0"/>
                <wp:positionH relativeFrom="column">
                  <wp:posOffset>2647950</wp:posOffset>
                </wp:positionH>
                <wp:positionV relativeFrom="paragraph">
                  <wp:posOffset>253274</wp:posOffset>
                </wp:positionV>
                <wp:extent cx="271780" cy="620395"/>
                <wp:effectExtent l="19050" t="0" r="13970" b="46355"/>
                <wp:wrapNone/>
                <wp:docPr id="1586325586" name="Arrow: Down 6"/>
                <wp:cNvGraphicFramePr/>
                <a:graphic xmlns:a="http://schemas.openxmlformats.org/drawingml/2006/main">
                  <a:graphicData uri="http://schemas.microsoft.com/office/word/2010/wordprocessingShape">
                    <wps:wsp>
                      <wps:cNvSpPr/>
                      <wps:spPr>
                        <a:xfrm>
                          <a:off x="0" y="0"/>
                          <a:ext cx="271780" cy="62039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AF09CA" id="Arrow: Down 6" o:spid="_x0000_s1026" type="#_x0000_t67" style="position:absolute;margin-left:208.5pt;margin-top:19.95pt;width:21.4pt;height:48.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" adj="16869" fillcolor="black [3200]" strokecolor="black [480]" strokeweight="1pt"/>
            </w:pict>
          </mc:Fallback>
        </mc:AlternateContent>
      </w:r>
    </w:p>
    <w:p w14:paraId="0F36ECC7" w14:textId="77777777" w:rsidR="00F940C1" w:rsidRPr="007A2040" w:rsidRDefault="00F940C1" w:rsidP="00F940C1">
      <w:pPr>
        <w:rPr>
          <w:rFonts w:ascii="Times New Roman" w:hAnsi="Times New Roman" w:cs="Times New Roman"/>
          <w:sz w:val="32"/>
          <w:szCs w:val="32"/>
        </w:rPr>
      </w:pPr>
    </w:p>
    <w:p w14:paraId="49265985"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87936" behindDoc="0" locked="0" layoutInCell="1" allowOverlap="1" wp14:anchorId="5C6BE5BC" wp14:editId="325937A9">
                <wp:simplePos x="0" y="0"/>
                <wp:positionH relativeFrom="column">
                  <wp:posOffset>2009775</wp:posOffset>
                </wp:positionH>
                <wp:positionV relativeFrom="paragraph">
                  <wp:posOffset>181610</wp:posOffset>
                </wp:positionV>
                <wp:extent cx="1600200" cy="847725"/>
                <wp:effectExtent l="0" t="0" r="19050" b="28575"/>
                <wp:wrapNone/>
                <wp:docPr id="1424309732" name="Rectangle: Rounded Corners 3"/>
                <wp:cNvGraphicFramePr/>
                <a:graphic xmlns:a="http://schemas.openxmlformats.org/drawingml/2006/main">
                  <a:graphicData uri="http://schemas.microsoft.com/office/word/2010/wordprocessingShape">
                    <wps:wsp>
                      <wps:cNvSpPr/>
                      <wps:spPr>
                        <a:xfrm>
                          <a:off x="0" y="0"/>
                          <a:ext cx="1600200" cy="847725"/>
                        </a:xfrm>
                        <a:prstGeom prst="roundRect">
                          <a:avLst/>
                        </a:prstGeom>
                      </wps:spPr>
                      <wps:style>
                        <a:lnRef idx="2">
                          <a:schemeClr val="dk1"/>
                        </a:lnRef>
                        <a:fillRef idx="1">
                          <a:schemeClr val="lt1"/>
                        </a:fillRef>
                        <a:effectRef idx="0">
                          <a:schemeClr val="dk1"/>
                        </a:effectRef>
                        <a:fontRef idx="minor">
                          <a:schemeClr val="dk1"/>
                        </a:fontRef>
                      </wps:style>
                      <wps:txbx>
                        <w:txbxContent>
                          <w:p w14:paraId="53424B4F"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Embeddings Generation Module (05.py)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BE5BC" id="_x0000_s1029" style="position:absolute;margin-left:158.25pt;margin-top:14.3pt;width:126pt;height:6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" fillcolor="white [3201]" strokecolor="black [3200]" strokeweight="1pt">
                <v:stroke joinstyle="miter"/>
                <v:textbox>
                  <w:txbxContent>
                    <w:p w14:paraId="53424B4F"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Embeddings Generation Module (05.py)</w:t>
                      </w:r>
                    </w:p>
                  </w:txbxContent>
                </v:textbox>
              </v:roundrect>
            </w:pict>
          </mc:Fallback>
        </mc:AlternateContent>
      </w:r>
    </w:p>
    <w:p w14:paraId="5F452B3E" w14:textId="77777777" w:rsidR="00F940C1" w:rsidRPr="007A2040" w:rsidRDefault="00F940C1" w:rsidP="00F940C1">
      <w:pPr>
        <w:rPr>
          <w:rFonts w:ascii="Times New Roman" w:hAnsi="Times New Roman" w:cs="Times New Roman"/>
          <w:sz w:val="32"/>
          <w:szCs w:val="32"/>
        </w:rPr>
      </w:pPr>
    </w:p>
    <w:p w14:paraId="7B98C0E3"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4080" behindDoc="0" locked="0" layoutInCell="1" allowOverlap="1" wp14:anchorId="23B92A7C" wp14:editId="119F9398">
                <wp:simplePos x="0" y="0"/>
                <wp:positionH relativeFrom="column">
                  <wp:posOffset>2647950</wp:posOffset>
                </wp:positionH>
                <wp:positionV relativeFrom="paragraph">
                  <wp:posOffset>367756</wp:posOffset>
                </wp:positionV>
                <wp:extent cx="271780" cy="620395"/>
                <wp:effectExtent l="19050" t="0" r="13970" b="46355"/>
                <wp:wrapNone/>
                <wp:docPr id="299753244" name="Arrow: Down 6"/>
                <wp:cNvGraphicFramePr/>
                <a:graphic xmlns:a="http://schemas.openxmlformats.org/drawingml/2006/main">
                  <a:graphicData uri="http://schemas.microsoft.com/office/word/2010/wordprocessingShape">
                    <wps:wsp>
                      <wps:cNvSpPr/>
                      <wps:spPr>
                        <a:xfrm>
                          <a:off x="0" y="0"/>
                          <a:ext cx="271780" cy="62039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BEDCD8" id="Arrow: Down 6" o:spid="_x0000_s1026" type="#_x0000_t67" style="position:absolute;margin-left:208.5pt;margin-top:28.95pt;width:21.4pt;height:48.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" adj="16869" fillcolor="black [3200]" strokecolor="black [480]" strokeweight="1pt"/>
            </w:pict>
          </mc:Fallback>
        </mc:AlternateContent>
      </w:r>
    </w:p>
    <w:p w14:paraId="2E2CBCBA" w14:textId="77777777" w:rsidR="00F940C1" w:rsidRPr="007A2040" w:rsidRDefault="00F940C1" w:rsidP="00F940C1">
      <w:pPr>
        <w:rPr>
          <w:rFonts w:ascii="Times New Roman" w:hAnsi="Times New Roman" w:cs="Times New Roman"/>
          <w:sz w:val="32"/>
          <w:szCs w:val="32"/>
        </w:rPr>
      </w:pPr>
    </w:p>
    <w:p w14:paraId="0550F395"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31EDD8B4" wp14:editId="0C9F4ADC">
                <wp:simplePos x="0" y="0"/>
                <wp:positionH relativeFrom="column">
                  <wp:posOffset>4766733</wp:posOffset>
                </wp:positionH>
                <wp:positionV relativeFrom="paragraph">
                  <wp:posOffset>173778</wp:posOffset>
                </wp:positionV>
                <wp:extent cx="1041400" cy="1095375"/>
                <wp:effectExtent l="0" t="0" r="25400" b="28575"/>
                <wp:wrapNone/>
                <wp:docPr id="88279315" name="Oval 5"/>
                <wp:cNvGraphicFramePr/>
                <a:graphic xmlns:a="http://schemas.openxmlformats.org/drawingml/2006/main">
                  <a:graphicData uri="http://schemas.microsoft.com/office/word/2010/wordprocessingShape">
                    <wps:wsp>
                      <wps:cNvSpPr/>
                      <wps:spPr>
                        <a:xfrm>
                          <a:off x="0" y="0"/>
                          <a:ext cx="1041400" cy="1095375"/>
                        </a:xfrm>
                        <a:prstGeom prst="ellipse">
                          <a:avLst/>
                        </a:prstGeom>
                      </wps:spPr>
                      <wps:style>
                        <a:lnRef idx="2">
                          <a:schemeClr val="dk1"/>
                        </a:lnRef>
                        <a:fillRef idx="1">
                          <a:schemeClr val="lt1"/>
                        </a:fillRef>
                        <a:effectRef idx="0">
                          <a:schemeClr val="dk1"/>
                        </a:effectRef>
                        <a:fontRef idx="minor">
                          <a:schemeClr val="dk1"/>
                        </a:fontRef>
                      </wps:style>
                      <wps:txbx>
                        <w:txbxContent>
                          <w:p w14:paraId="314FFD40"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Flask Backend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EDD8B4" id="Oval 5" o:spid="_x0000_s1030" style="position:absolute;margin-left:375.35pt;margin-top:13.7pt;width:82pt;height:8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" fillcolor="white [3201]" strokecolor="black [3200]" strokeweight="1pt">
                <v:stroke joinstyle="miter"/>
                <v:textbox>
                  <w:txbxContent>
                    <w:p w14:paraId="314FFD40"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Flask Backend (API)</w:t>
                      </w:r>
                    </w:p>
                  </w:txbxContent>
                </v:textbox>
              </v:oval>
            </w:pict>
          </mc:Fallback>
        </mc:AlternateContent>
      </w:r>
      <w:r w:rsidRPr="007A2040">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560788C0" wp14:editId="7A161BBE">
                <wp:simplePos x="0" y="0"/>
                <wp:positionH relativeFrom="column">
                  <wp:posOffset>2009775</wp:posOffset>
                </wp:positionH>
                <wp:positionV relativeFrom="paragraph">
                  <wp:posOffset>264795</wp:posOffset>
                </wp:positionV>
                <wp:extent cx="1600200" cy="847725"/>
                <wp:effectExtent l="0" t="0" r="19050" b="28575"/>
                <wp:wrapNone/>
                <wp:docPr id="846918511" name="Rectangle: Rounded Corners 3"/>
                <wp:cNvGraphicFramePr/>
                <a:graphic xmlns:a="http://schemas.openxmlformats.org/drawingml/2006/main">
                  <a:graphicData uri="http://schemas.microsoft.com/office/word/2010/wordprocessingShape">
                    <wps:wsp>
                      <wps:cNvSpPr/>
                      <wps:spPr>
                        <a:xfrm>
                          <a:off x="0" y="0"/>
                          <a:ext cx="1600200" cy="847725"/>
                        </a:xfrm>
                        <a:prstGeom prst="roundRect">
                          <a:avLst/>
                        </a:prstGeom>
                      </wps:spPr>
                      <wps:style>
                        <a:lnRef idx="2">
                          <a:schemeClr val="dk1"/>
                        </a:lnRef>
                        <a:fillRef idx="1">
                          <a:schemeClr val="lt1"/>
                        </a:fillRef>
                        <a:effectRef idx="0">
                          <a:schemeClr val="dk1"/>
                        </a:effectRef>
                        <a:fontRef idx="minor">
                          <a:schemeClr val="dk1"/>
                        </a:fontRef>
                      </wps:style>
                      <wps:txbx>
                        <w:txbxContent>
                          <w:p w14:paraId="64B35B23"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 xml:space="preserve">Clustering and Results Module (07.py)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0788C0" id="_x0000_s1031" style="position:absolute;margin-left:158.25pt;margin-top:20.85pt;width:126pt;height:6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" fillcolor="white [3201]" strokecolor="black [3200]" strokeweight="1pt">
                <v:stroke joinstyle="miter"/>
                <v:textbox>
                  <w:txbxContent>
                    <w:p w14:paraId="64B35B23"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 xml:space="preserve">Clustering and Results Module (07.py)  </w:t>
                      </w:r>
                    </w:p>
                  </w:txbxContent>
                </v:textbox>
              </v:roundrect>
            </w:pict>
          </mc:Fallback>
        </mc:AlternateContent>
      </w:r>
    </w:p>
    <w:p w14:paraId="0D9D3D99"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89984" behindDoc="0" locked="0" layoutInCell="1" allowOverlap="1" wp14:anchorId="3D333ABD" wp14:editId="71614218">
                <wp:simplePos x="0" y="0"/>
                <wp:positionH relativeFrom="column">
                  <wp:posOffset>3777343</wp:posOffset>
                </wp:positionH>
                <wp:positionV relativeFrom="paragraph">
                  <wp:posOffset>191407</wp:posOffset>
                </wp:positionV>
                <wp:extent cx="816428" cy="285750"/>
                <wp:effectExtent l="0" t="19050" r="41275" b="38100"/>
                <wp:wrapNone/>
                <wp:docPr id="65117044" name="Arrow: Right 2"/>
                <wp:cNvGraphicFramePr/>
                <a:graphic xmlns:a="http://schemas.openxmlformats.org/drawingml/2006/main">
                  <a:graphicData uri="http://schemas.microsoft.com/office/word/2010/wordprocessingShape">
                    <wps:wsp>
                      <wps:cNvSpPr/>
                      <wps:spPr>
                        <a:xfrm>
                          <a:off x="0" y="0"/>
                          <a:ext cx="816428" cy="2857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E5357" id="Arrow: Right 2" o:spid="_x0000_s1026" type="#_x0000_t13" style="position:absolute;margin-left:297.45pt;margin-top:15.05pt;width:64.3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" adj="17820" fillcolor="black [3200]" strokecolor="black [480]" strokeweight="1pt"/>
            </w:pict>
          </mc:Fallback>
        </mc:AlternateContent>
      </w:r>
    </w:p>
    <w:p w14:paraId="6450DF56" w14:textId="77777777" w:rsidR="00F940C1" w:rsidRPr="007A2040" w:rsidRDefault="00F940C1" w:rsidP="00F940C1">
      <w:pPr>
        <w:rPr>
          <w:rFonts w:ascii="Times New Roman" w:hAnsi="Times New Roman" w:cs="Times New Roman"/>
          <w:sz w:val="32"/>
          <w:szCs w:val="32"/>
        </w:rPr>
      </w:pPr>
    </w:p>
    <w:p w14:paraId="0D94CE65"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3B317FF7" wp14:editId="7506FA46">
                <wp:simplePos x="0" y="0"/>
                <wp:positionH relativeFrom="column">
                  <wp:posOffset>5159829</wp:posOffset>
                </wp:positionH>
                <wp:positionV relativeFrom="paragraph">
                  <wp:posOffset>346257</wp:posOffset>
                </wp:positionV>
                <wp:extent cx="271780" cy="620395"/>
                <wp:effectExtent l="19050" t="0" r="13970" b="46355"/>
                <wp:wrapNone/>
                <wp:docPr id="1119514061" name="Arrow: Down 6"/>
                <wp:cNvGraphicFramePr/>
                <a:graphic xmlns:a="http://schemas.openxmlformats.org/drawingml/2006/main">
                  <a:graphicData uri="http://schemas.microsoft.com/office/word/2010/wordprocessingShape">
                    <wps:wsp>
                      <wps:cNvSpPr/>
                      <wps:spPr>
                        <a:xfrm>
                          <a:off x="0" y="0"/>
                          <a:ext cx="271780" cy="62039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E13200" id="Arrow: Down 6" o:spid="_x0000_s1026" type="#_x0000_t67" style="position:absolute;margin-left:406.3pt;margin-top:27.25pt;width:21.4pt;height:48.8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" adj="16869" fillcolor="black [3200]" strokecolor="black [480]" strokeweight="1pt"/>
            </w:pict>
          </mc:Fallback>
        </mc:AlternateContent>
      </w:r>
    </w:p>
    <w:p w14:paraId="20BEBE9A" w14:textId="77777777" w:rsidR="00F940C1" w:rsidRPr="007A2040" w:rsidRDefault="00F940C1" w:rsidP="00F940C1">
      <w:pPr>
        <w:rPr>
          <w:rFonts w:ascii="Times New Roman" w:hAnsi="Times New Roman" w:cs="Times New Roman"/>
          <w:sz w:val="32"/>
          <w:szCs w:val="32"/>
        </w:rPr>
      </w:pPr>
    </w:p>
    <w:p w14:paraId="50A2DF7A" w14:textId="77777777" w:rsidR="00F940C1" w:rsidRPr="007A2040" w:rsidRDefault="00F940C1" w:rsidP="00F940C1">
      <w:pPr>
        <w:rPr>
          <w:rFonts w:ascii="Times New Roman" w:hAnsi="Times New Roman" w:cs="Times New Roman"/>
          <w:sz w:val="32"/>
          <w:szCs w:val="32"/>
        </w:rPr>
      </w:pPr>
    </w:p>
    <w:p w14:paraId="13643ABE" w14:textId="77777777" w:rsidR="00F940C1" w:rsidRPr="007A2040" w:rsidRDefault="00F940C1" w:rsidP="00F940C1">
      <w:pPr>
        <w:rPr>
          <w:rFonts w:ascii="Times New Roman" w:hAnsi="Times New Roman" w:cs="Times New Roman"/>
          <w:sz w:val="32"/>
          <w:szCs w:val="32"/>
        </w:rPr>
      </w:pPr>
      <w:r w:rsidRPr="007A2040">
        <w:rPr>
          <w:rFonts w:ascii="Times New Roman" w:hAnsi="Times New Roman" w:cs="Times New Roman"/>
          <w:noProof/>
          <w:sz w:val="32"/>
          <w:szCs w:val="32"/>
        </w:rPr>
        <mc:AlternateContent>
          <mc:Choice Requires="wps">
            <w:drawing>
              <wp:anchor distT="0" distB="0" distL="114300" distR="114300" simplePos="0" relativeHeight="251696128" behindDoc="0" locked="0" layoutInCell="1" allowOverlap="1" wp14:anchorId="27BC3D93" wp14:editId="7B930AD6">
                <wp:simplePos x="0" y="0"/>
                <wp:positionH relativeFrom="column">
                  <wp:posOffset>4395380</wp:posOffset>
                </wp:positionH>
                <wp:positionV relativeFrom="paragraph">
                  <wp:posOffset>9072</wp:posOffset>
                </wp:positionV>
                <wp:extent cx="1733550" cy="981075"/>
                <wp:effectExtent l="19050" t="0" r="38100" b="47625"/>
                <wp:wrapNone/>
                <wp:docPr id="1608114006" name="Cloud 1"/>
                <wp:cNvGraphicFramePr/>
                <a:graphic xmlns:a="http://schemas.openxmlformats.org/drawingml/2006/main">
                  <a:graphicData uri="http://schemas.microsoft.com/office/word/2010/wordprocessingShape">
                    <wps:wsp>
                      <wps:cNvSpPr/>
                      <wps:spPr>
                        <a:xfrm>
                          <a:off x="0" y="0"/>
                          <a:ext cx="1733550" cy="981075"/>
                        </a:xfrm>
                        <a:prstGeom prst="cloud">
                          <a:avLst/>
                        </a:prstGeom>
                      </wps:spPr>
                      <wps:style>
                        <a:lnRef idx="2">
                          <a:schemeClr val="dk1"/>
                        </a:lnRef>
                        <a:fillRef idx="1">
                          <a:schemeClr val="lt1"/>
                        </a:fillRef>
                        <a:effectRef idx="0">
                          <a:schemeClr val="dk1"/>
                        </a:effectRef>
                        <a:fontRef idx="minor">
                          <a:schemeClr val="dk1"/>
                        </a:fontRef>
                      </wps:style>
                      <wps:txbx>
                        <w:txbxContent>
                          <w:p w14:paraId="4FBC3437"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Web GUI (imp topic analyser)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BC3D93" id="_x0000_s1032" style="position:absolute;margin-left:346.1pt;margin-top:.7pt;width:136.5pt;height:77.2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188323,594481;86678,576382;278010,792559;233548,801211;661237,887737;634431,848221;1156783,789198;1146069,832551;1369545,521287;1500002,683346;1677290,348690;1619184,409463;1537884,123225;1540933,151930;1166856,89750;1196631,53142;888485,107192;902891,75625;561799,117911;613966,148524;165610,358569;156501,326344" o:connectangles="0,0,0,0,0,0,0,0,0,0,0,0,0,0,0,0,0,0,0,0,0,0" textboxrect="0,0,43200,43200"/>
                <v:textbox>
                  <w:txbxContent>
                    <w:p w14:paraId="4FBC3437" w14:textId="77777777" w:rsidR="00F940C1" w:rsidRPr="007A2040" w:rsidRDefault="00F940C1" w:rsidP="00F940C1">
                      <w:pPr>
                        <w:jc w:val="center"/>
                        <w:rPr>
                          <w:rFonts w:ascii="Times New Roman" w:hAnsi="Times New Roman" w:cs="Times New Roman"/>
                        </w:rPr>
                      </w:pPr>
                      <w:r w:rsidRPr="007A2040">
                        <w:rPr>
                          <w:rFonts w:ascii="Times New Roman" w:hAnsi="Times New Roman" w:cs="Times New Roman"/>
                        </w:rPr>
                        <w:t>Web GUI (imp topic analyser)</w:t>
                      </w:r>
                    </w:p>
                  </w:txbxContent>
                </v:textbox>
              </v:shape>
            </w:pict>
          </mc:Fallback>
        </mc:AlternateContent>
      </w:r>
    </w:p>
    <w:p w14:paraId="072E4253" w14:textId="77777777" w:rsidR="00F940C1" w:rsidRDefault="00F940C1" w:rsidP="00F940C1">
      <w:pPr>
        <w:rPr>
          <w:rFonts w:ascii="Times New Roman" w:hAnsi="Times New Roman" w:cs="Times New Roman"/>
          <w:sz w:val="32"/>
          <w:szCs w:val="32"/>
        </w:rPr>
      </w:pPr>
    </w:p>
    <w:p w14:paraId="14B31F94" w14:textId="77777777" w:rsidR="00F940C1" w:rsidRPr="004021A1" w:rsidRDefault="00F940C1" w:rsidP="00F940C1">
      <w:pPr>
        <w:rPr>
          <w:rFonts w:ascii="Times New Roman" w:hAnsi="Times New Roman" w:cs="Times New Roman"/>
          <w:sz w:val="32"/>
          <w:szCs w:val="32"/>
        </w:rPr>
      </w:pPr>
    </w:p>
    <w:p w14:paraId="14117295" w14:textId="26966CF8"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3.3 Auto Fetch Module (01.py)</w:t>
      </w:r>
    </w:p>
    <w:p w14:paraId="7C6581B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Auto Fetch Module automates downloading of relevant PDFs so students do not need to collect them manually. Its main steps are:</w:t>
      </w:r>
    </w:p>
    <w:p w14:paraId="5D2E1D2D" w14:textId="77777777" w:rsidR="004021A1" w:rsidRPr="004021A1" w:rsidRDefault="004021A1" w:rsidP="004021A1">
      <w:pPr>
        <w:numPr>
          <w:ilvl w:val="0"/>
          <w:numId w:val="34"/>
        </w:numPr>
        <w:rPr>
          <w:rFonts w:ascii="Times New Roman" w:hAnsi="Times New Roman" w:cs="Times New Roman"/>
          <w:sz w:val="32"/>
          <w:szCs w:val="32"/>
        </w:rPr>
      </w:pPr>
      <w:r w:rsidRPr="004021A1">
        <w:rPr>
          <w:rFonts w:ascii="Times New Roman" w:hAnsi="Times New Roman" w:cs="Times New Roman"/>
          <w:sz w:val="32"/>
          <w:szCs w:val="32"/>
        </w:rPr>
        <w:t>Crawling the AMU Library pages for a selected branch and semester.</w:t>
      </w:r>
    </w:p>
    <w:p w14:paraId="4D221D24" w14:textId="77777777" w:rsidR="004021A1" w:rsidRPr="004021A1" w:rsidRDefault="004021A1" w:rsidP="004021A1">
      <w:pPr>
        <w:numPr>
          <w:ilvl w:val="0"/>
          <w:numId w:val="34"/>
        </w:numPr>
        <w:rPr>
          <w:rFonts w:ascii="Times New Roman" w:hAnsi="Times New Roman" w:cs="Times New Roman"/>
          <w:sz w:val="32"/>
          <w:szCs w:val="32"/>
        </w:rPr>
      </w:pPr>
      <w:r w:rsidRPr="004021A1">
        <w:rPr>
          <w:rFonts w:ascii="Times New Roman" w:hAnsi="Times New Roman" w:cs="Times New Roman"/>
          <w:sz w:val="32"/>
          <w:szCs w:val="32"/>
        </w:rPr>
        <w:t>Identifying links corresponding to the last five years.</w:t>
      </w:r>
    </w:p>
    <w:p w14:paraId="30C4C718" w14:textId="77777777" w:rsidR="004021A1" w:rsidRPr="004021A1" w:rsidRDefault="004021A1" w:rsidP="004021A1">
      <w:pPr>
        <w:numPr>
          <w:ilvl w:val="0"/>
          <w:numId w:val="34"/>
        </w:numPr>
        <w:rPr>
          <w:rFonts w:ascii="Times New Roman" w:hAnsi="Times New Roman" w:cs="Times New Roman"/>
          <w:sz w:val="32"/>
          <w:szCs w:val="32"/>
        </w:rPr>
      </w:pPr>
      <w:r w:rsidRPr="004021A1">
        <w:rPr>
          <w:rFonts w:ascii="Times New Roman" w:hAnsi="Times New Roman" w:cs="Times New Roman"/>
          <w:sz w:val="32"/>
          <w:szCs w:val="32"/>
        </w:rPr>
        <w:t xml:space="preserve">Downloading the PDFs and arranging them into a consistent folder structure, e.g., </w:t>
      </w:r>
      <w:proofErr w:type="spellStart"/>
      <w:r w:rsidRPr="004021A1">
        <w:rPr>
          <w:rFonts w:ascii="Times New Roman" w:hAnsi="Times New Roman" w:cs="Times New Roman"/>
          <w:sz w:val="32"/>
          <w:szCs w:val="32"/>
        </w:rPr>
        <w:t>AMU_Papers</w:t>
      </w:r>
      <w:proofErr w:type="spellEnd"/>
      <w:r w:rsidRPr="004021A1">
        <w:rPr>
          <w:rFonts w:ascii="Times New Roman" w:hAnsi="Times New Roman" w:cs="Times New Roman"/>
          <w:sz w:val="32"/>
          <w:szCs w:val="32"/>
        </w:rPr>
        <w:t>/&lt;Branch&gt;/&lt;Semester&gt;/&lt;Year&gt;/.</w:t>
      </w:r>
    </w:p>
    <w:p w14:paraId="0816B578" w14:textId="77777777" w:rsidR="004021A1" w:rsidRPr="004021A1" w:rsidRDefault="004021A1" w:rsidP="004021A1">
      <w:pPr>
        <w:numPr>
          <w:ilvl w:val="0"/>
          <w:numId w:val="34"/>
        </w:numPr>
        <w:rPr>
          <w:rFonts w:ascii="Times New Roman" w:hAnsi="Times New Roman" w:cs="Times New Roman"/>
          <w:sz w:val="32"/>
          <w:szCs w:val="32"/>
        </w:rPr>
      </w:pPr>
      <w:r w:rsidRPr="004021A1">
        <w:rPr>
          <w:rFonts w:ascii="Times New Roman" w:hAnsi="Times New Roman" w:cs="Times New Roman"/>
          <w:sz w:val="32"/>
          <w:szCs w:val="32"/>
        </w:rPr>
        <w:t>Logging errors such as missing links or inaccessible files.</w:t>
      </w:r>
    </w:p>
    <w:p w14:paraId="6A3C769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This module ensures that the pipeline always operates on the latest available set of question papers.</w:t>
      </w:r>
    </w:p>
    <w:p w14:paraId="2C9E48F6"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3.4 OCR and Text Extraction Module (03.py)</w:t>
      </w:r>
    </w:p>
    <w:p w14:paraId="4F61D17E"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Question papers may be either digital PDFs or scanned images. The OCR and Text Extraction Module handles both using:</w:t>
      </w:r>
    </w:p>
    <w:p w14:paraId="76AEBD97" w14:textId="77777777" w:rsidR="004021A1" w:rsidRPr="004021A1" w:rsidRDefault="004021A1" w:rsidP="004021A1">
      <w:pPr>
        <w:numPr>
          <w:ilvl w:val="0"/>
          <w:numId w:val="35"/>
        </w:numPr>
        <w:rPr>
          <w:rFonts w:ascii="Times New Roman" w:hAnsi="Times New Roman" w:cs="Times New Roman"/>
          <w:sz w:val="32"/>
          <w:szCs w:val="32"/>
        </w:rPr>
      </w:pPr>
      <w:proofErr w:type="spellStart"/>
      <w:r w:rsidRPr="004021A1">
        <w:rPr>
          <w:rFonts w:ascii="Times New Roman" w:hAnsi="Times New Roman" w:cs="Times New Roman"/>
          <w:sz w:val="32"/>
          <w:szCs w:val="32"/>
        </w:rPr>
        <w:t>PyMuPDF</w:t>
      </w:r>
      <w:proofErr w:type="spellEnd"/>
      <w:r w:rsidRPr="004021A1">
        <w:rPr>
          <w:rFonts w:ascii="Times New Roman" w:hAnsi="Times New Roman" w:cs="Times New Roman"/>
          <w:sz w:val="32"/>
          <w:szCs w:val="32"/>
        </w:rPr>
        <w:t xml:space="preserve"> to extract text directly from digital PDFs.</w:t>
      </w:r>
    </w:p>
    <w:p w14:paraId="28AC3C7F" w14:textId="77777777" w:rsidR="004021A1" w:rsidRPr="004021A1" w:rsidRDefault="004021A1" w:rsidP="004021A1">
      <w:pPr>
        <w:numPr>
          <w:ilvl w:val="0"/>
          <w:numId w:val="35"/>
        </w:numPr>
        <w:rPr>
          <w:rFonts w:ascii="Times New Roman" w:hAnsi="Times New Roman" w:cs="Times New Roman"/>
          <w:sz w:val="32"/>
          <w:szCs w:val="32"/>
        </w:rPr>
      </w:pPr>
      <w:r w:rsidRPr="004021A1">
        <w:rPr>
          <w:rFonts w:ascii="Times New Roman" w:hAnsi="Times New Roman" w:cs="Times New Roman"/>
          <w:sz w:val="32"/>
          <w:szCs w:val="32"/>
        </w:rPr>
        <w:t>Tesseract OCR for pages where text extraction fails, treating pages as images.</w:t>
      </w:r>
    </w:p>
    <w:p w14:paraId="7299AAAD" w14:textId="77777777" w:rsidR="004021A1" w:rsidRPr="004021A1" w:rsidRDefault="004021A1" w:rsidP="004021A1">
      <w:pPr>
        <w:numPr>
          <w:ilvl w:val="0"/>
          <w:numId w:val="35"/>
        </w:numPr>
        <w:rPr>
          <w:rFonts w:ascii="Times New Roman" w:hAnsi="Times New Roman" w:cs="Times New Roman"/>
          <w:sz w:val="32"/>
          <w:szCs w:val="32"/>
        </w:rPr>
      </w:pPr>
      <w:r w:rsidRPr="004021A1">
        <w:rPr>
          <w:rFonts w:ascii="Times New Roman" w:hAnsi="Times New Roman" w:cs="Times New Roman"/>
          <w:sz w:val="32"/>
          <w:szCs w:val="32"/>
        </w:rPr>
        <w:t>Noise removal, which strips headers, footers, marks, course outcomes (COs), and page numbers through custom regular expressions.</w:t>
      </w:r>
    </w:p>
    <w:p w14:paraId="0C35A730" w14:textId="77777777" w:rsidR="004021A1" w:rsidRPr="004021A1" w:rsidRDefault="004021A1" w:rsidP="004021A1">
      <w:pPr>
        <w:numPr>
          <w:ilvl w:val="0"/>
          <w:numId w:val="35"/>
        </w:numPr>
        <w:rPr>
          <w:rFonts w:ascii="Times New Roman" w:hAnsi="Times New Roman" w:cs="Times New Roman"/>
          <w:sz w:val="32"/>
          <w:szCs w:val="32"/>
        </w:rPr>
      </w:pPr>
      <w:r w:rsidRPr="004021A1">
        <w:rPr>
          <w:rFonts w:ascii="Times New Roman" w:hAnsi="Times New Roman" w:cs="Times New Roman"/>
          <w:sz w:val="32"/>
          <w:szCs w:val="32"/>
        </w:rPr>
        <w:t>Question segmentation, splitting the cleaned text into individual questions using patterns such as question numbers, option labels, and line breaks.</w:t>
      </w:r>
    </w:p>
    <w:p w14:paraId="015B8521"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The final output for each subject and year is a structured JSON file containing </w:t>
      </w:r>
      <w:proofErr w:type="spellStart"/>
      <w:r w:rsidRPr="004021A1">
        <w:rPr>
          <w:rFonts w:ascii="Times New Roman" w:hAnsi="Times New Roman" w:cs="Times New Roman"/>
          <w:sz w:val="32"/>
          <w:szCs w:val="32"/>
        </w:rPr>
        <w:t>question_id</w:t>
      </w:r>
      <w:proofErr w:type="spellEnd"/>
      <w:r w:rsidRPr="004021A1">
        <w:rPr>
          <w:rFonts w:ascii="Times New Roman" w:hAnsi="Times New Roman" w:cs="Times New Roman"/>
          <w:sz w:val="32"/>
          <w:szCs w:val="32"/>
        </w:rPr>
        <w:t>, year, and raw question text.</w:t>
      </w:r>
    </w:p>
    <w:p w14:paraId="2056C97A"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3.5 Semantic Embedding Generation Module (05.py)</w:t>
      </w:r>
    </w:p>
    <w:p w14:paraId="3C7C09B7"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lastRenderedPageBreak/>
        <w:t xml:space="preserve">This module converts each question into a numerical vector that captures its meaning. It uses a </w:t>
      </w:r>
      <w:proofErr w:type="spellStart"/>
      <w:r w:rsidRPr="004021A1">
        <w:rPr>
          <w:rFonts w:ascii="Times New Roman" w:hAnsi="Times New Roman" w:cs="Times New Roman"/>
          <w:sz w:val="32"/>
          <w:szCs w:val="32"/>
        </w:rPr>
        <w:t>SentenceTransformers</w:t>
      </w:r>
      <w:proofErr w:type="spellEnd"/>
      <w:r w:rsidRPr="004021A1">
        <w:rPr>
          <w:rFonts w:ascii="Times New Roman" w:hAnsi="Times New Roman" w:cs="Times New Roman"/>
          <w:sz w:val="32"/>
          <w:szCs w:val="32"/>
        </w:rPr>
        <w:t xml:space="preserve"> model such as MPNet-base-v2 and performs:</w:t>
      </w:r>
    </w:p>
    <w:p w14:paraId="7D8D7463" w14:textId="77777777" w:rsidR="004021A1" w:rsidRPr="004021A1" w:rsidRDefault="004021A1" w:rsidP="004021A1">
      <w:pPr>
        <w:numPr>
          <w:ilvl w:val="0"/>
          <w:numId w:val="36"/>
        </w:numPr>
        <w:rPr>
          <w:rFonts w:ascii="Times New Roman" w:hAnsi="Times New Roman" w:cs="Times New Roman"/>
          <w:sz w:val="32"/>
          <w:szCs w:val="32"/>
        </w:rPr>
      </w:pPr>
      <w:r w:rsidRPr="004021A1">
        <w:rPr>
          <w:rFonts w:ascii="Times New Roman" w:hAnsi="Times New Roman" w:cs="Times New Roman"/>
          <w:sz w:val="32"/>
          <w:szCs w:val="32"/>
        </w:rPr>
        <w:t>Basic text normalization while preserving technical terms.</w:t>
      </w:r>
    </w:p>
    <w:p w14:paraId="36B70209" w14:textId="77777777" w:rsidR="004021A1" w:rsidRPr="004021A1" w:rsidRDefault="004021A1" w:rsidP="004021A1">
      <w:pPr>
        <w:numPr>
          <w:ilvl w:val="0"/>
          <w:numId w:val="36"/>
        </w:numPr>
        <w:rPr>
          <w:rFonts w:ascii="Times New Roman" w:hAnsi="Times New Roman" w:cs="Times New Roman"/>
          <w:sz w:val="32"/>
          <w:szCs w:val="32"/>
        </w:rPr>
      </w:pPr>
      <w:r w:rsidRPr="004021A1">
        <w:rPr>
          <w:rFonts w:ascii="Times New Roman" w:hAnsi="Times New Roman" w:cs="Times New Roman"/>
          <w:sz w:val="32"/>
          <w:szCs w:val="32"/>
        </w:rPr>
        <w:t>Batch encoding of questions to speed up inference.</w:t>
      </w:r>
    </w:p>
    <w:p w14:paraId="25D5E7B7" w14:textId="77777777" w:rsidR="004021A1" w:rsidRPr="004021A1" w:rsidRDefault="004021A1" w:rsidP="004021A1">
      <w:pPr>
        <w:numPr>
          <w:ilvl w:val="0"/>
          <w:numId w:val="36"/>
        </w:numPr>
        <w:rPr>
          <w:rFonts w:ascii="Times New Roman" w:hAnsi="Times New Roman" w:cs="Times New Roman"/>
          <w:sz w:val="32"/>
          <w:szCs w:val="32"/>
        </w:rPr>
      </w:pPr>
      <w:r w:rsidRPr="004021A1">
        <w:rPr>
          <w:rFonts w:ascii="Times New Roman" w:hAnsi="Times New Roman" w:cs="Times New Roman"/>
          <w:sz w:val="32"/>
          <w:szCs w:val="32"/>
        </w:rPr>
        <w:t xml:space="preserve">Storage of embeddings in </w:t>
      </w:r>
      <w:proofErr w:type="spellStart"/>
      <w:r w:rsidRPr="004021A1">
        <w:rPr>
          <w:rFonts w:ascii="Times New Roman" w:hAnsi="Times New Roman" w:cs="Times New Roman"/>
          <w:sz w:val="32"/>
          <w:szCs w:val="32"/>
        </w:rPr>
        <w:t>embeddings.npy</w:t>
      </w:r>
      <w:proofErr w:type="spellEnd"/>
      <w:r w:rsidRPr="004021A1">
        <w:rPr>
          <w:rFonts w:ascii="Times New Roman" w:hAnsi="Times New Roman" w:cs="Times New Roman"/>
          <w:sz w:val="32"/>
          <w:szCs w:val="32"/>
        </w:rPr>
        <w:t xml:space="preserve"> and a companion </w:t>
      </w:r>
      <w:proofErr w:type="spellStart"/>
      <w:r w:rsidRPr="004021A1">
        <w:rPr>
          <w:rFonts w:ascii="Times New Roman" w:hAnsi="Times New Roman" w:cs="Times New Roman"/>
          <w:sz w:val="32"/>
          <w:szCs w:val="32"/>
        </w:rPr>
        <w:t>index.json</w:t>
      </w:r>
      <w:proofErr w:type="spellEnd"/>
      <w:r w:rsidRPr="004021A1">
        <w:rPr>
          <w:rFonts w:ascii="Times New Roman" w:hAnsi="Times New Roman" w:cs="Times New Roman"/>
          <w:sz w:val="32"/>
          <w:szCs w:val="32"/>
        </w:rPr>
        <w:t xml:space="preserve"> mapping row indices to question metadata.</w:t>
      </w:r>
    </w:p>
    <w:p w14:paraId="1A27262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These embeddings form the input to the clustering stage.</w:t>
      </w:r>
    </w:p>
    <w:p w14:paraId="6AEF9BBA"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 xml:space="preserve">3.6 Clustering and Topic </w:t>
      </w:r>
      <w:proofErr w:type="spellStart"/>
      <w:r w:rsidRPr="004021A1">
        <w:rPr>
          <w:rFonts w:ascii="Times New Roman" w:hAnsi="Times New Roman" w:cs="Times New Roman"/>
          <w:b/>
          <w:bCs/>
          <w:sz w:val="32"/>
          <w:szCs w:val="32"/>
        </w:rPr>
        <w:t>Labeling</w:t>
      </w:r>
      <w:proofErr w:type="spellEnd"/>
      <w:r w:rsidRPr="004021A1">
        <w:rPr>
          <w:rFonts w:ascii="Times New Roman" w:hAnsi="Times New Roman" w:cs="Times New Roman"/>
          <w:b/>
          <w:bCs/>
          <w:sz w:val="32"/>
          <w:szCs w:val="32"/>
        </w:rPr>
        <w:t xml:space="preserve"> Module (07.py)</w:t>
      </w:r>
    </w:p>
    <w:p w14:paraId="05362E8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Clustering Module is responsible for grouping similar questions into conceptual topics and computing coverage statistics. Its key components are:</w:t>
      </w:r>
    </w:p>
    <w:p w14:paraId="0AA493FE"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Dimensionality Reduction (PCA): Reduces embedding dimensionality while preserving most variance, making clustering more efficient.</w:t>
      </w:r>
    </w:p>
    <w:p w14:paraId="66CE36A9"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Normalization: Normalizes reduced vectors to avoid scale issues.</w:t>
      </w:r>
    </w:p>
    <w:p w14:paraId="1013E4DD"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Choosing the Number of Clusters (k): Explores multiple k values and selects the one with the best silhouette score.</w:t>
      </w:r>
    </w:p>
    <w:p w14:paraId="663FA23D"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Clustering: Uses algorithms such as K-Means, AHC, or Spectral Clustering to form clusters of semantically similar questions.</w:t>
      </w:r>
    </w:p>
    <w:p w14:paraId="323FE197"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 xml:space="preserve">Topic </w:t>
      </w:r>
      <w:proofErr w:type="spellStart"/>
      <w:r w:rsidRPr="004021A1">
        <w:rPr>
          <w:rFonts w:ascii="Times New Roman" w:hAnsi="Times New Roman" w:cs="Times New Roman"/>
          <w:sz w:val="32"/>
          <w:szCs w:val="32"/>
        </w:rPr>
        <w:t>Labeling</w:t>
      </w:r>
      <w:proofErr w:type="spellEnd"/>
      <w:r w:rsidRPr="004021A1">
        <w:rPr>
          <w:rFonts w:ascii="Times New Roman" w:hAnsi="Times New Roman" w:cs="Times New Roman"/>
          <w:sz w:val="32"/>
          <w:szCs w:val="32"/>
        </w:rPr>
        <w:t>: For each cluster, aggregates all question texts and applies TF-IDF to extract top keywords that serve as the cluster’s topic label.</w:t>
      </w:r>
    </w:p>
    <w:p w14:paraId="57BE391E" w14:textId="77777777" w:rsidR="004021A1" w:rsidRPr="004021A1" w:rsidRDefault="004021A1" w:rsidP="004021A1">
      <w:pPr>
        <w:numPr>
          <w:ilvl w:val="0"/>
          <w:numId w:val="37"/>
        </w:numPr>
        <w:rPr>
          <w:rFonts w:ascii="Times New Roman" w:hAnsi="Times New Roman" w:cs="Times New Roman"/>
          <w:sz w:val="32"/>
          <w:szCs w:val="32"/>
        </w:rPr>
      </w:pPr>
      <w:r w:rsidRPr="004021A1">
        <w:rPr>
          <w:rFonts w:ascii="Times New Roman" w:hAnsi="Times New Roman" w:cs="Times New Roman"/>
          <w:sz w:val="32"/>
          <w:szCs w:val="32"/>
        </w:rPr>
        <w:t>Coverage Calculation: Determines in how many unique years each cluster appears, resulting in labels like “found in 4/5 years”.</w:t>
      </w:r>
    </w:p>
    <w:p w14:paraId="37A216E1"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lastRenderedPageBreak/>
        <w:t>The module finally generates per-subject reports that list clusters, labels, coverage, and sample questions.</w:t>
      </w:r>
    </w:p>
    <w:p w14:paraId="60548D8D"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3.7 Backend Implementation (Flask API)</w:t>
      </w:r>
    </w:p>
    <w:p w14:paraId="26C755EE"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backend is implemented using Flask and provides REST endpoints such as:</w:t>
      </w:r>
    </w:p>
    <w:p w14:paraId="48386107" w14:textId="77777777" w:rsidR="004021A1" w:rsidRPr="004021A1" w:rsidRDefault="004021A1" w:rsidP="004021A1">
      <w:pPr>
        <w:numPr>
          <w:ilvl w:val="0"/>
          <w:numId w:val="38"/>
        </w:numPr>
        <w:rPr>
          <w:rFonts w:ascii="Times New Roman" w:hAnsi="Times New Roman" w:cs="Times New Roman"/>
          <w:sz w:val="32"/>
          <w:szCs w:val="32"/>
        </w:rPr>
      </w:pPr>
      <w:r w:rsidRPr="004021A1">
        <w:rPr>
          <w:rFonts w:ascii="Times New Roman" w:hAnsi="Times New Roman" w:cs="Times New Roman"/>
          <w:sz w:val="32"/>
          <w:szCs w:val="32"/>
        </w:rPr>
        <w:t>/</w:t>
      </w:r>
      <w:proofErr w:type="spellStart"/>
      <w:r w:rsidRPr="004021A1">
        <w:rPr>
          <w:rFonts w:ascii="Times New Roman" w:hAnsi="Times New Roman" w:cs="Times New Roman"/>
          <w:sz w:val="32"/>
          <w:szCs w:val="32"/>
        </w:rPr>
        <w:t>api</w:t>
      </w:r>
      <w:proofErr w:type="spellEnd"/>
      <w:r w:rsidRPr="004021A1">
        <w:rPr>
          <w:rFonts w:ascii="Times New Roman" w:hAnsi="Times New Roman" w:cs="Times New Roman"/>
          <w:sz w:val="32"/>
          <w:szCs w:val="32"/>
        </w:rPr>
        <w:t>/</w:t>
      </w:r>
      <w:proofErr w:type="spellStart"/>
      <w:r w:rsidRPr="004021A1">
        <w:rPr>
          <w:rFonts w:ascii="Times New Roman" w:hAnsi="Times New Roman" w:cs="Times New Roman"/>
          <w:sz w:val="32"/>
          <w:szCs w:val="32"/>
        </w:rPr>
        <w:t>analyze-fetch?branch</w:t>
      </w:r>
      <w:proofErr w:type="spellEnd"/>
      <w:r w:rsidRPr="004021A1">
        <w:rPr>
          <w:rFonts w:ascii="Times New Roman" w:hAnsi="Times New Roman" w:cs="Times New Roman"/>
          <w:sz w:val="32"/>
          <w:szCs w:val="32"/>
        </w:rPr>
        <w:t>=…&amp;semester=… to trigger or reuse the pipeline for a given branch and semester.</w:t>
      </w:r>
    </w:p>
    <w:p w14:paraId="35EF3404" w14:textId="77777777" w:rsidR="004021A1" w:rsidRPr="004021A1" w:rsidRDefault="004021A1" w:rsidP="004021A1">
      <w:pPr>
        <w:numPr>
          <w:ilvl w:val="0"/>
          <w:numId w:val="38"/>
        </w:numPr>
        <w:rPr>
          <w:rFonts w:ascii="Times New Roman" w:hAnsi="Times New Roman" w:cs="Times New Roman"/>
          <w:sz w:val="32"/>
          <w:szCs w:val="32"/>
        </w:rPr>
      </w:pPr>
      <w:r w:rsidRPr="004021A1">
        <w:rPr>
          <w:rFonts w:ascii="Times New Roman" w:hAnsi="Times New Roman" w:cs="Times New Roman"/>
          <w:sz w:val="32"/>
          <w:szCs w:val="32"/>
        </w:rPr>
        <w:t>/</w:t>
      </w:r>
      <w:proofErr w:type="spellStart"/>
      <w:r w:rsidRPr="004021A1">
        <w:rPr>
          <w:rFonts w:ascii="Times New Roman" w:hAnsi="Times New Roman" w:cs="Times New Roman"/>
          <w:sz w:val="32"/>
          <w:szCs w:val="32"/>
        </w:rPr>
        <w:t>api</w:t>
      </w:r>
      <w:proofErr w:type="spellEnd"/>
      <w:r w:rsidRPr="004021A1">
        <w:rPr>
          <w:rFonts w:ascii="Times New Roman" w:hAnsi="Times New Roman" w:cs="Times New Roman"/>
          <w:sz w:val="32"/>
          <w:szCs w:val="32"/>
        </w:rPr>
        <w:t>/get-subjects to list subjects with available reports.</w:t>
      </w:r>
    </w:p>
    <w:p w14:paraId="34AB5B90" w14:textId="77777777" w:rsidR="004021A1" w:rsidRPr="004021A1" w:rsidRDefault="004021A1" w:rsidP="004021A1">
      <w:pPr>
        <w:numPr>
          <w:ilvl w:val="0"/>
          <w:numId w:val="38"/>
        </w:numPr>
        <w:rPr>
          <w:rFonts w:ascii="Times New Roman" w:hAnsi="Times New Roman" w:cs="Times New Roman"/>
          <w:sz w:val="32"/>
          <w:szCs w:val="32"/>
        </w:rPr>
      </w:pPr>
      <w:r w:rsidRPr="004021A1">
        <w:rPr>
          <w:rFonts w:ascii="Times New Roman" w:hAnsi="Times New Roman" w:cs="Times New Roman"/>
          <w:sz w:val="32"/>
          <w:szCs w:val="32"/>
        </w:rPr>
        <w:t>/</w:t>
      </w:r>
      <w:proofErr w:type="spellStart"/>
      <w:r w:rsidRPr="004021A1">
        <w:rPr>
          <w:rFonts w:ascii="Times New Roman" w:hAnsi="Times New Roman" w:cs="Times New Roman"/>
          <w:sz w:val="32"/>
          <w:szCs w:val="32"/>
        </w:rPr>
        <w:t>api</w:t>
      </w:r>
      <w:proofErr w:type="spellEnd"/>
      <w:r w:rsidRPr="004021A1">
        <w:rPr>
          <w:rFonts w:ascii="Times New Roman" w:hAnsi="Times New Roman" w:cs="Times New Roman"/>
          <w:sz w:val="32"/>
          <w:szCs w:val="32"/>
        </w:rPr>
        <w:t>/</w:t>
      </w:r>
      <w:proofErr w:type="spellStart"/>
      <w:r w:rsidRPr="004021A1">
        <w:rPr>
          <w:rFonts w:ascii="Times New Roman" w:hAnsi="Times New Roman" w:cs="Times New Roman"/>
          <w:sz w:val="32"/>
          <w:szCs w:val="32"/>
        </w:rPr>
        <w:t>get-report?subject</w:t>
      </w:r>
      <w:proofErr w:type="spellEnd"/>
      <w:r w:rsidRPr="004021A1">
        <w:rPr>
          <w:rFonts w:ascii="Times New Roman" w:hAnsi="Times New Roman" w:cs="Times New Roman"/>
          <w:sz w:val="32"/>
          <w:szCs w:val="32"/>
        </w:rPr>
        <w:t>=… to return clusters, labels, coverage, and example questions for a chosen subject.</w:t>
      </w:r>
    </w:p>
    <w:p w14:paraId="2CE4828C"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backend streams logs to the frontend so students can see which stage (fetching, OCR, embeddings, clustering) is currently running.</w:t>
      </w:r>
    </w:p>
    <w:p w14:paraId="55710987"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3.8 Frontend GUI Design</w:t>
      </w:r>
    </w:p>
    <w:p w14:paraId="6C87639F"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frontend is a simple, responsive web interface that:</w:t>
      </w:r>
    </w:p>
    <w:p w14:paraId="2105B3F7" w14:textId="77777777" w:rsidR="004021A1" w:rsidRPr="004021A1" w:rsidRDefault="004021A1" w:rsidP="004021A1">
      <w:pPr>
        <w:numPr>
          <w:ilvl w:val="0"/>
          <w:numId w:val="39"/>
        </w:numPr>
        <w:rPr>
          <w:rFonts w:ascii="Times New Roman" w:hAnsi="Times New Roman" w:cs="Times New Roman"/>
          <w:sz w:val="32"/>
          <w:szCs w:val="32"/>
        </w:rPr>
      </w:pPr>
      <w:r w:rsidRPr="004021A1">
        <w:rPr>
          <w:rFonts w:ascii="Times New Roman" w:hAnsi="Times New Roman" w:cs="Times New Roman"/>
          <w:sz w:val="32"/>
          <w:szCs w:val="32"/>
        </w:rPr>
        <w:t>Allows students to choose branch and semester from dropdown menus.</w:t>
      </w:r>
    </w:p>
    <w:p w14:paraId="72D5BF1A" w14:textId="77777777" w:rsidR="004021A1" w:rsidRPr="004021A1" w:rsidRDefault="004021A1" w:rsidP="004021A1">
      <w:pPr>
        <w:numPr>
          <w:ilvl w:val="0"/>
          <w:numId w:val="39"/>
        </w:numPr>
        <w:rPr>
          <w:rFonts w:ascii="Times New Roman" w:hAnsi="Times New Roman" w:cs="Times New Roman"/>
          <w:sz w:val="32"/>
          <w:szCs w:val="32"/>
        </w:rPr>
      </w:pPr>
      <w:r w:rsidRPr="004021A1">
        <w:rPr>
          <w:rFonts w:ascii="Times New Roman" w:hAnsi="Times New Roman" w:cs="Times New Roman"/>
          <w:sz w:val="32"/>
          <w:szCs w:val="32"/>
        </w:rPr>
        <w:t>Shows a step-wise progress view while the backend runs.</w:t>
      </w:r>
    </w:p>
    <w:p w14:paraId="0D114761" w14:textId="77777777" w:rsidR="004021A1" w:rsidRPr="004021A1" w:rsidRDefault="004021A1" w:rsidP="004021A1">
      <w:pPr>
        <w:numPr>
          <w:ilvl w:val="0"/>
          <w:numId w:val="39"/>
        </w:numPr>
        <w:rPr>
          <w:rFonts w:ascii="Times New Roman" w:hAnsi="Times New Roman" w:cs="Times New Roman"/>
          <w:sz w:val="32"/>
          <w:szCs w:val="32"/>
        </w:rPr>
      </w:pPr>
      <w:r w:rsidRPr="004021A1">
        <w:rPr>
          <w:rFonts w:ascii="Times New Roman" w:hAnsi="Times New Roman" w:cs="Times New Roman"/>
          <w:sz w:val="32"/>
          <w:szCs w:val="32"/>
        </w:rPr>
        <w:t>Displays each subject as a card summarizing number of clusters and overall coverage.</w:t>
      </w:r>
    </w:p>
    <w:p w14:paraId="6AEBFC53" w14:textId="77777777" w:rsidR="004021A1" w:rsidRPr="004021A1" w:rsidRDefault="004021A1" w:rsidP="004021A1">
      <w:pPr>
        <w:numPr>
          <w:ilvl w:val="0"/>
          <w:numId w:val="39"/>
        </w:numPr>
        <w:rPr>
          <w:rFonts w:ascii="Times New Roman" w:hAnsi="Times New Roman" w:cs="Times New Roman"/>
          <w:sz w:val="32"/>
          <w:szCs w:val="32"/>
        </w:rPr>
      </w:pPr>
      <w:proofErr w:type="spellStart"/>
      <w:r w:rsidRPr="004021A1">
        <w:rPr>
          <w:rFonts w:ascii="Times New Roman" w:hAnsi="Times New Roman" w:cs="Times New Roman"/>
          <w:sz w:val="32"/>
          <w:szCs w:val="32"/>
        </w:rPr>
        <w:t>Lets</w:t>
      </w:r>
      <w:proofErr w:type="spellEnd"/>
      <w:r w:rsidRPr="004021A1">
        <w:rPr>
          <w:rFonts w:ascii="Times New Roman" w:hAnsi="Times New Roman" w:cs="Times New Roman"/>
          <w:sz w:val="32"/>
          <w:szCs w:val="32"/>
        </w:rPr>
        <w:t xml:space="preserve"> the user expand a subject card to view topic clusters, with:</w:t>
      </w:r>
    </w:p>
    <w:p w14:paraId="7A3BDCCE" w14:textId="77777777" w:rsidR="004021A1" w:rsidRPr="004021A1" w:rsidRDefault="004021A1" w:rsidP="004021A1">
      <w:pPr>
        <w:numPr>
          <w:ilvl w:val="1"/>
          <w:numId w:val="39"/>
        </w:numPr>
        <w:rPr>
          <w:rFonts w:ascii="Times New Roman" w:hAnsi="Times New Roman" w:cs="Times New Roman"/>
          <w:sz w:val="32"/>
          <w:szCs w:val="32"/>
        </w:rPr>
      </w:pPr>
      <w:r w:rsidRPr="004021A1">
        <w:rPr>
          <w:rFonts w:ascii="Times New Roman" w:hAnsi="Times New Roman" w:cs="Times New Roman"/>
          <w:sz w:val="32"/>
          <w:szCs w:val="32"/>
        </w:rPr>
        <w:t>Topic label (keywords),</w:t>
      </w:r>
    </w:p>
    <w:p w14:paraId="6592D753" w14:textId="77777777" w:rsidR="004021A1" w:rsidRPr="004021A1" w:rsidRDefault="004021A1" w:rsidP="004021A1">
      <w:pPr>
        <w:numPr>
          <w:ilvl w:val="1"/>
          <w:numId w:val="39"/>
        </w:numPr>
        <w:rPr>
          <w:rFonts w:ascii="Times New Roman" w:hAnsi="Times New Roman" w:cs="Times New Roman"/>
          <w:sz w:val="32"/>
          <w:szCs w:val="32"/>
        </w:rPr>
      </w:pPr>
      <w:r w:rsidRPr="004021A1">
        <w:rPr>
          <w:rFonts w:ascii="Times New Roman" w:hAnsi="Times New Roman" w:cs="Times New Roman"/>
          <w:sz w:val="32"/>
          <w:szCs w:val="32"/>
        </w:rPr>
        <w:t>Coverage like “appears in 5/5 years”,</w:t>
      </w:r>
    </w:p>
    <w:p w14:paraId="4D5B7B2B" w14:textId="77777777" w:rsidR="004021A1" w:rsidRPr="004021A1" w:rsidRDefault="004021A1" w:rsidP="004021A1">
      <w:pPr>
        <w:numPr>
          <w:ilvl w:val="1"/>
          <w:numId w:val="39"/>
        </w:numPr>
        <w:rPr>
          <w:rFonts w:ascii="Times New Roman" w:hAnsi="Times New Roman" w:cs="Times New Roman"/>
          <w:sz w:val="32"/>
          <w:szCs w:val="32"/>
        </w:rPr>
      </w:pPr>
      <w:r w:rsidRPr="004021A1">
        <w:rPr>
          <w:rFonts w:ascii="Times New Roman" w:hAnsi="Times New Roman" w:cs="Times New Roman"/>
          <w:sz w:val="32"/>
          <w:szCs w:val="32"/>
        </w:rPr>
        <w:t>A few sample questions for that topic.</w:t>
      </w:r>
    </w:p>
    <w:p w14:paraId="49910FA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Figures 6 and 7 (to be added) will illustrate the GUI and an example of clustered topics for a subject like Operating Systems.</w:t>
      </w:r>
    </w:p>
    <w:p w14:paraId="35736095" w14:textId="5EF9607E" w:rsidR="004021A1" w:rsidRPr="004021A1" w:rsidRDefault="004021A1" w:rsidP="004021A1">
      <w:pPr>
        <w:rPr>
          <w:rFonts w:ascii="Times New Roman" w:hAnsi="Times New Roman" w:cs="Times New Roman"/>
          <w:sz w:val="32"/>
          <w:szCs w:val="32"/>
        </w:rPr>
      </w:pPr>
    </w:p>
    <w:p w14:paraId="264CF94A"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Chapter 4: Results and Evaluation</w:t>
      </w:r>
    </w:p>
    <w:p w14:paraId="72045875"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4.1 Experimental Setup</w:t>
      </w:r>
    </w:p>
    <w:p w14:paraId="2BC272C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 system was tested on multiple subjects across selected branches and semesters. For each subject, about five years of question papers were downloaded, processed by the OCR and extraction pipeline, converted into embeddings, and clustered.</w:t>
      </w:r>
    </w:p>
    <w:p w14:paraId="5DB9C98E"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All experiments were run on a standard laptop/desktop setup using CPU for embeddings and clustering. The design, however, is compatible with GPU acceleration if deployed on more powerful hardware.</w:t>
      </w:r>
    </w:p>
    <w:p w14:paraId="3B762C32"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4.2 Qualitative Analysis of Topic Clusters</w:t>
      </w:r>
    </w:p>
    <w:p w14:paraId="3F8A4B50"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Manual inspection of clusters across subjects gave the following observations:</w:t>
      </w:r>
    </w:p>
    <w:p w14:paraId="37780B0A" w14:textId="77777777" w:rsidR="004021A1" w:rsidRPr="004021A1" w:rsidRDefault="004021A1" w:rsidP="004021A1">
      <w:pPr>
        <w:numPr>
          <w:ilvl w:val="0"/>
          <w:numId w:val="40"/>
        </w:numPr>
        <w:rPr>
          <w:rFonts w:ascii="Times New Roman" w:hAnsi="Times New Roman" w:cs="Times New Roman"/>
          <w:sz w:val="32"/>
          <w:szCs w:val="32"/>
        </w:rPr>
      </w:pPr>
      <w:r w:rsidRPr="004021A1">
        <w:rPr>
          <w:rFonts w:ascii="Times New Roman" w:hAnsi="Times New Roman" w:cs="Times New Roman"/>
          <w:sz w:val="32"/>
          <w:szCs w:val="32"/>
        </w:rPr>
        <w:t>Operating Systems:</w:t>
      </w:r>
    </w:p>
    <w:p w14:paraId="134C4358"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t>Clusters for process scheduling and CPU scheduling algorithms.</w:t>
      </w:r>
    </w:p>
    <w:p w14:paraId="6FC05019"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t>Clusters for process synchronization and classic synchronization problems.</w:t>
      </w:r>
    </w:p>
    <w:p w14:paraId="3FCDB3B6"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t>Deadlock-related clusters (conditions, prevention, detection).</w:t>
      </w:r>
    </w:p>
    <w:p w14:paraId="517424DC"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t>Memory management topics like paging, segmentation, and demand paging.</w:t>
      </w:r>
    </w:p>
    <w:p w14:paraId="6FB6DA4B" w14:textId="77777777" w:rsidR="004021A1" w:rsidRPr="004021A1" w:rsidRDefault="004021A1" w:rsidP="004021A1">
      <w:pPr>
        <w:numPr>
          <w:ilvl w:val="0"/>
          <w:numId w:val="40"/>
        </w:numPr>
        <w:rPr>
          <w:rFonts w:ascii="Times New Roman" w:hAnsi="Times New Roman" w:cs="Times New Roman"/>
          <w:sz w:val="32"/>
          <w:szCs w:val="32"/>
        </w:rPr>
      </w:pPr>
      <w:r w:rsidRPr="004021A1">
        <w:rPr>
          <w:rFonts w:ascii="Times New Roman" w:hAnsi="Times New Roman" w:cs="Times New Roman"/>
          <w:sz w:val="32"/>
          <w:szCs w:val="32"/>
        </w:rPr>
        <w:t>Computer Networks:</w:t>
      </w:r>
    </w:p>
    <w:p w14:paraId="54E16F4C"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t>Clusters around OSI/TCP-IP models, routing algorithms, congestion control, and transport layer protocols.</w:t>
      </w:r>
    </w:p>
    <w:p w14:paraId="6777A0C8" w14:textId="77777777" w:rsidR="004021A1" w:rsidRPr="004021A1" w:rsidRDefault="004021A1" w:rsidP="004021A1">
      <w:pPr>
        <w:numPr>
          <w:ilvl w:val="0"/>
          <w:numId w:val="40"/>
        </w:numPr>
        <w:rPr>
          <w:rFonts w:ascii="Times New Roman" w:hAnsi="Times New Roman" w:cs="Times New Roman"/>
          <w:sz w:val="32"/>
          <w:szCs w:val="32"/>
        </w:rPr>
      </w:pPr>
      <w:r w:rsidRPr="004021A1">
        <w:rPr>
          <w:rFonts w:ascii="Times New Roman" w:hAnsi="Times New Roman" w:cs="Times New Roman"/>
          <w:sz w:val="32"/>
          <w:szCs w:val="32"/>
        </w:rPr>
        <w:t>Microprocessors and Interfacing:</w:t>
      </w:r>
    </w:p>
    <w:p w14:paraId="73600141" w14:textId="77777777" w:rsidR="004021A1" w:rsidRPr="004021A1" w:rsidRDefault="004021A1" w:rsidP="004021A1">
      <w:pPr>
        <w:numPr>
          <w:ilvl w:val="1"/>
          <w:numId w:val="40"/>
        </w:numPr>
        <w:rPr>
          <w:rFonts w:ascii="Times New Roman" w:hAnsi="Times New Roman" w:cs="Times New Roman"/>
          <w:sz w:val="32"/>
          <w:szCs w:val="32"/>
        </w:rPr>
      </w:pPr>
      <w:r w:rsidRPr="004021A1">
        <w:rPr>
          <w:rFonts w:ascii="Times New Roman" w:hAnsi="Times New Roman" w:cs="Times New Roman"/>
          <w:sz w:val="32"/>
          <w:szCs w:val="32"/>
        </w:rPr>
        <w:lastRenderedPageBreak/>
        <w:t>Clusters capturing the 8085 instruction set, addressing modes, simple assembly programs, and interrupt handling.</w:t>
      </w:r>
    </w:p>
    <w:p w14:paraId="451D0A5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Within each subject, questions grouped in a cluster were conceptually similar even when phrased differently, confirming the usefulness of semantic embeddings for this task.</w:t>
      </w:r>
    </w:p>
    <w:p w14:paraId="6BA686F6"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4.3 Coverage-Based Topic Importance</w:t>
      </w:r>
    </w:p>
    <w:p w14:paraId="6E948559"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For each cluster, coverage is defined as the number of distinct years that contain at least one question from that cluster. This leads to interpretations such as:</w:t>
      </w:r>
    </w:p>
    <w:p w14:paraId="52CC9C72" w14:textId="77777777" w:rsidR="004021A1" w:rsidRPr="004021A1" w:rsidRDefault="004021A1" w:rsidP="004021A1">
      <w:pPr>
        <w:numPr>
          <w:ilvl w:val="0"/>
          <w:numId w:val="41"/>
        </w:numPr>
        <w:rPr>
          <w:rFonts w:ascii="Times New Roman" w:hAnsi="Times New Roman" w:cs="Times New Roman"/>
          <w:sz w:val="32"/>
          <w:szCs w:val="32"/>
        </w:rPr>
      </w:pPr>
      <w:r w:rsidRPr="004021A1">
        <w:rPr>
          <w:rFonts w:ascii="Times New Roman" w:hAnsi="Times New Roman" w:cs="Times New Roman"/>
          <w:sz w:val="32"/>
          <w:szCs w:val="32"/>
        </w:rPr>
        <w:t>“Process Synchronization – appears in 5/5 years”</w:t>
      </w:r>
    </w:p>
    <w:p w14:paraId="0E9A97A9" w14:textId="77777777" w:rsidR="004021A1" w:rsidRPr="004021A1" w:rsidRDefault="004021A1" w:rsidP="004021A1">
      <w:pPr>
        <w:numPr>
          <w:ilvl w:val="0"/>
          <w:numId w:val="41"/>
        </w:numPr>
        <w:rPr>
          <w:rFonts w:ascii="Times New Roman" w:hAnsi="Times New Roman" w:cs="Times New Roman"/>
          <w:sz w:val="32"/>
          <w:szCs w:val="32"/>
        </w:rPr>
      </w:pPr>
      <w:r w:rsidRPr="004021A1">
        <w:rPr>
          <w:rFonts w:ascii="Times New Roman" w:hAnsi="Times New Roman" w:cs="Times New Roman"/>
          <w:sz w:val="32"/>
          <w:szCs w:val="32"/>
        </w:rPr>
        <w:t>“Deadlocks – appears in 4/5 years”</w:t>
      </w:r>
    </w:p>
    <w:p w14:paraId="5BB8E47E" w14:textId="77777777" w:rsidR="004021A1" w:rsidRPr="004021A1" w:rsidRDefault="004021A1" w:rsidP="004021A1">
      <w:pPr>
        <w:numPr>
          <w:ilvl w:val="0"/>
          <w:numId w:val="41"/>
        </w:numPr>
        <w:rPr>
          <w:rFonts w:ascii="Times New Roman" w:hAnsi="Times New Roman" w:cs="Times New Roman"/>
          <w:sz w:val="32"/>
          <w:szCs w:val="32"/>
        </w:rPr>
      </w:pPr>
      <w:r w:rsidRPr="004021A1">
        <w:rPr>
          <w:rFonts w:ascii="Times New Roman" w:hAnsi="Times New Roman" w:cs="Times New Roman"/>
          <w:sz w:val="32"/>
          <w:szCs w:val="32"/>
        </w:rPr>
        <w:t>“Disk Scheduling – appears in 3/5 years”</w:t>
      </w:r>
    </w:p>
    <w:p w14:paraId="5F22952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Such coverage statistics allow students to:</w:t>
      </w:r>
    </w:p>
    <w:p w14:paraId="4CC10223" w14:textId="77777777" w:rsidR="004021A1" w:rsidRPr="004021A1" w:rsidRDefault="004021A1" w:rsidP="004021A1">
      <w:pPr>
        <w:numPr>
          <w:ilvl w:val="0"/>
          <w:numId w:val="42"/>
        </w:numPr>
        <w:rPr>
          <w:rFonts w:ascii="Times New Roman" w:hAnsi="Times New Roman" w:cs="Times New Roman"/>
          <w:sz w:val="32"/>
          <w:szCs w:val="32"/>
        </w:rPr>
      </w:pPr>
      <w:r w:rsidRPr="004021A1">
        <w:rPr>
          <w:rFonts w:ascii="Times New Roman" w:hAnsi="Times New Roman" w:cs="Times New Roman"/>
          <w:sz w:val="32"/>
          <w:szCs w:val="32"/>
        </w:rPr>
        <w:t>Prioritize high-coverage topics during revision.</w:t>
      </w:r>
    </w:p>
    <w:p w14:paraId="237BD40E" w14:textId="77777777" w:rsidR="004021A1" w:rsidRPr="004021A1" w:rsidRDefault="004021A1" w:rsidP="004021A1">
      <w:pPr>
        <w:numPr>
          <w:ilvl w:val="0"/>
          <w:numId w:val="42"/>
        </w:numPr>
        <w:rPr>
          <w:rFonts w:ascii="Times New Roman" w:hAnsi="Times New Roman" w:cs="Times New Roman"/>
          <w:sz w:val="32"/>
          <w:szCs w:val="32"/>
        </w:rPr>
      </w:pPr>
      <w:r w:rsidRPr="004021A1">
        <w:rPr>
          <w:rFonts w:ascii="Times New Roman" w:hAnsi="Times New Roman" w:cs="Times New Roman"/>
          <w:sz w:val="32"/>
          <w:szCs w:val="32"/>
        </w:rPr>
        <w:t>Recognize core concepts that are consistently examined.</w:t>
      </w:r>
    </w:p>
    <w:p w14:paraId="6082E0AB" w14:textId="77777777" w:rsidR="004021A1" w:rsidRPr="004021A1" w:rsidRDefault="004021A1" w:rsidP="004021A1">
      <w:pPr>
        <w:numPr>
          <w:ilvl w:val="0"/>
          <w:numId w:val="42"/>
        </w:numPr>
        <w:rPr>
          <w:rFonts w:ascii="Times New Roman" w:hAnsi="Times New Roman" w:cs="Times New Roman"/>
          <w:sz w:val="32"/>
          <w:szCs w:val="32"/>
        </w:rPr>
      </w:pPr>
      <w:r w:rsidRPr="004021A1">
        <w:rPr>
          <w:rFonts w:ascii="Times New Roman" w:hAnsi="Times New Roman" w:cs="Times New Roman"/>
          <w:sz w:val="32"/>
          <w:szCs w:val="32"/>
        </w:rPr>
        <w:t>Base their preparation on data rather than pure intuition or hearsay.</w:t>
      </w:r>
    </w:p>
    <w:p w14:paraId="17F1FA2F"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4.4 Observations and Limitations</w:t>
      </w:r>
    </w:p>
    <w:p w14:paraId="39178C6E"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Observations</w:t>
      </w:r>
    </w:p>
    <w:p w14:paraId="57732A02" w14:textId="77777777" w:rsidR="004021A1" w:rsidRPr="004021A1" w:rsidRDefault="004021A1" w:rsidP="004021A1">
      <w:pPr>
        <w:numPr>
          <w:ilvl w:val="0"/>
          <w:numId w:val="43"/>
        </w:numPr>
        <w:rPr>
          <w:rFonts w:ascii="Times New Roman" w:hAnsi="Times New Roman" w:cs="Times New Roman"/>
          <w:sz w:val="32"/>
          <w:szCs w:val="32"/>
        </w:rPr>
      </w:pPr>
      <w:r w:rsidRPr="004021A1">
        <w:rPr>
          <w:rFonts w:ascii="Times New Roman" w:hAnsi="Times New Roman" w:cs="Times New Roman"/>
          <w:sz w:val="32"/>
          <w:szCs w:val="32"/>
        </w:rPr>
        <w:t>The pipeline functions robustly across different PDF formats and years.</w:t>
      </w:r>
    </w:p>
    <w:p w14:paraId="781F6497" w14:textId="77777777" w:rsidR="004021A1" w:rsidRPr="004021A1" w:rsidRDefault="004021A1" w:rsidP="004021A1">
      <w:pPr>
        <w:numPr>
          <w:ilvl w:val="0"/>
          <w:numId w:val="43"/>
        </w:numPr>
        <w:rPr>
          <w:rFonts w:ascii="Times New Roman" w:hAnsi="Times New Roman" w:cs="Times New Roman"/>
          <w:sz w:val="32"/>
          <w:szCs w:val="32"/>
        </w:rPr>
      </w:pPr>
      <w:r w:rsidRPr="004021A1">
        <w:rPr>
          <w:rFonts w:ascii="Times New Roman" w:hAnsi="Times New Roman" w:cs="Times New Roman"/>
          <w:sz w:val="32"/>
          <w:szCs w:val="32"/>
        </w:rPr>
        <w:t>Clusters are generally coherent and easy to interpret.</w:t>
      </w:r>
    </w:p>
    <w:p w14:paraId="6762FB33" w14:textId="77777777" w:rsidR="004021A1" w:rsidRPr="004021A1" w:rsidRDefault="004021A1" w:rsidP="004021A1">
      <w:pPr>
        <w:numPr>
          <w:ilvl w:val="0"/>
          <w:numId w:val="43"/>
        </w:numPr>
        <w:rPr>
          <w:rFonts w:ascii="Times New Roman" w:hAnsi="Times New Roman" w:cs="Times New Roman"/>
          <w:sz w:val="32"/>
          <w:szCs w:val="32"/>
        </w:rPr>
      </w:pPr>
      <w:r w:rsidRPr="004021A1">
        <w:rPr>
          <w:rFonts w:ascii="Times New Roman" w:hAnsi="Times New Roman" w:cs="Times New Roman"/>
          <w:sz w:val="32"/>
          <w:szCs w:val="32"/>
        </w:rPr>
        <w:t>Coverage statistics often match students’ intuitive understanding of important chapters.</w:t>
      </w:r>
    </w:p>
    <w:p w14:paraId="5B4BC797"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Limitations</w:t>
      </w:r>
    </w:p>
    <w:p w14:paraId="0534D38F" w14:textId="77777777" w:rsidR="004021A1" w:rsidRPr="004021A1" w:rsidRDefault="004021A1" w:rsidP="004021A1">
      <w:pPr>
        <w:numPr>
          <w:ilvl w:val="0"/>
          <w:numId w:val="44"/>
        </w:numPr>
        <w:rPr>
          <w:rFonts w:ascii="Times New Roman" w:hAnsi="Times New Roman" w:cs="Times New Roman"/>
          <w:sz w:val="32"/>
          <w:szCs w:val="32"/>
        </w:rPr>
      </w:pPr>
      <w:r w:rsidRPr="004021A1">
        <w:rPr>
          <w:rFonts w:ascii="Times New Roman" w:hAnsi="Times New Roman" w:cs="Times New Roman"/>
          <w:sz w:val="32"/>
          <w:szCs w:val="32"/>
        </w:rPr>
        <w:lastRenderedPageBreak/>
        <w:t>Poorly scanned or low-resolution PDFs reduce OCR quality and may lead to noisy questions.</w:t>
      </w:r>
    </w:p>
    <w:p w14:paraId="56A4D769" w14:textId="77777777" w:rsidR="004021A1" w:rsidRPr="004021A1" w:rsidRDefault="004021A1" w:rsidP="004021A1">
      <w:pPr>
        <w:numPr>
          <w:ilvl w:val="0"/>
          <w:numId w:val="44"/>
        </w:numPr>
        <w:rPr>
          <w:rFonts w:ascii="Times New Roman" w:hAnsi="Times New Roman" w:cs="Times New Roman"/>
          <w:sz w:val="32"/>
          <w:szCs w:val="32"/>
        </w:rPr>
      </w:pPr>
      <w:r w:rsidRPr="004021A1">
        <w:rPr>
          <w:rFonts w:ascii="Times New Roman" w:hAnsi="Times New Roman" w:cs="Times New Roman"/>
          <w:sz w:val="32"/>
          <w:szCs w:val="32"/>
        </w:rPr>
        <w:t>Subjects with limited available years provide weaker coverage estimates.</w:t>
      </w:r>
    </w:p>
    <w:p w14:paraId="0CE8B568" w14:textId="77777777" w:rsidR="004021A1" w:rsidRPr="004021A1" w:rsidRDefault="004021A1" w:rsidP="004021A1">
      <w:pPr>
        <w:numPr>
          <w:ilvl w:val="0"/>
          <w:numId w:val="44"/>
        </w:numPr>
        <w:rPr>
          <w:rFonts w:ascii="Times New Roman" w:hAnsi="Times New Roman" w:cs="Times New Roman"/>
          <w:sz w:val="32"/>
          <w:szCs w:val="32"/>
        </w:rPr>
      </w:pPr>
      <w:r w:rsidRPr="004021A1">
        <w:rPr>
          <w:rFonts w:ascii="Times New Roman" w:hAnsi="Times New Roman" w:cs="Times New Roman"/>
          <w:sz w:val="32"/>
          <w:szCs w:val="32"/>
        </w:rPr>
        <w:t>All questions are currently treated equally; differences in marks or long vs short questions are not yet modelled.</w:t>
      </w:r>
    </w:p>
    <w:p w14:paraId="56841D96" w14:textId="77777777" w:rsidR="004021A1" w:rsidRPr="004021A1" w:rsidRDefault="004021A1" w:rsidP="004021A1">
      <w:pPr>
        <w:numPr>
          <w:ilvl w:val="0"/>
          <w:numId w:val="44"/>
        </w:numPr>
        <w:rPr>
          <w:rFonts w:ascii="Times New Roman" w:hAnsi="Times New Roman" w:cs="Times New Roman"/>
          <w:sz w:val="32"/>
          <w:szCs w:val="32"/>
        </w:rPr>
      </w:pPr>
      <w:r w:rsidRPr="004021A1">
        <w:rPr>
          <w:rFonts w:ascii="Times New Roman" w:hAnsi="Times New Roman" w:cs="Times New Roman"/>
          <w:sz w:val="32"/>
          <w:szCs w:val="32"/>
        </w:rPr>
        <w:t>TF-IDF based topic labels occasionally contain generic verbs (“explain”, “define”) that might require manual cleaning.</w:t>
      </w:r>
    </w:p>
    <w:p w14:paraId="53480C7C" w14:textId="07DACB7B" w:rsidR="004021A1" w:rsidRDefault="004021A1" w:rsidP="004021A1">
      <w:pPr>
        <w:rPr>
          <w:rFonts w:ascii="Times New Roman" w:hAnsi="Times New Roman" w:cs="Times New Roman"/>
          <w:sz w:val="32"/>
          <w:szCs w:val="32"/>
        </w:rPr>
      </w:pPr>
    </w:p>
    <w:p w14:paraId="245C9ED9" w14:textId="77777777" w:rsidR="007A2040" w:rsidRDefault="007A2040" w:rsidP="004021A1">
      <w:pPr>
        <w:rPr>
          <w:rFonts w:ascii="Times New Roman" w:hAnsi="Times New Roman" w:cs="Times New Roman"/>
          <w:b/>
          <w:bCs/>
          <w:sz w:val="32"/>
          <w:szCs w:val="32"/>
        </w:rPr>
      </w:pPr>
    </w:p>
    <w:p w14:paraId="05755D5A" w14:textId="77777777" w:rsidR="007A2040" w:rsidRDefault="007A2040" w:rsidP="004021A1">
      <w:pPr>
        <w:rPr>
          <w:rFonts w:ascii="Times New Roman" w:hAnsi="Times New Roman" w:cs="Times New Roman"/>
          <w:b/>
          <w:bCs/>
          <w:sz w:val="32"/>
          <w:szCs w:val="32"/>
        </w:rPr>
      </w:pPr>
    </w:p>
    <w:p w14:paraId="29142842" w14:textId="77777777" w:rsidR="007A2040" w:rsidRDefault="007A2040" w:rsidP="004021A1">
      <w:pPr>
        <w:rPr>
          <w:rFonts w:ascii="Times New Roman" w:hAnsi="Times New Roman" w:cs="Times New Roman"/>
          <w:b/>
          <w:bCs/>
          <w:sz w:val="32"/>
          <w:szCs w:val="32"/>
        </w:rPr>
      </w:pPr>
    </w:p>
    <w:p w14:paraId="48141280" w14:textId="77777777" w:rsidR="007A2040" w:rsidRDefault="007A2040" w:rsidP="004021A1">
      <w:pPr>
        <w:rPr>
          <w:rFonts w:ascii="Times New Roman" w:hAnsi="Times New Roman" w:cs="Times New Roman"/>
          <w:b/>
          <w:bCs/>
          <w:sz w:val="32"/>
          <w:szCs w:val="32"/>
        </w:rPr>
      </w:pPr>
    </w:p>
    <w:p w14:paraId="0D1FDF02" w14:textId="77777777" w:rsidR="007A2040" w:rsidRDefault="007A2040" w:rsidP="004021A1">
      <w:pPr>
        <w:rPr>
          <w:rFonts w:ascii="Times New Roman" w:hAnsi="Times New Roman" w:cs="Times New Roman"/>
          <w:b/>
          <w:bCs/>
          <w:sz w:val="32"/>
          <w:szCs w:val="32"/>
        </w:rPr>
      </w:pPr>
    </w:p>
    <w:p w14:paraId="1382330C" w14:textId="77777777" w:rsidR="007A2040" w:rsidRDefault="007A2040" w:rsidP="004021A1">
      <w:pPr>
        <w:rPr>
          <w:rFonts w:ascii="Times New Roman" w:hAnsi="Times New Roman" w:cs="Times New Roman"/>
          <w:b/>
          <w:bCs/>
          <w:sz w:val="32"/>
          <w:szCs w:val="32"/>
        </w:rPr>
      </w:pPr>
    </w:p>
    <w:p w14:paraId="17622C6E" w14:textId="77777777" w:rsidR="007A2040" w:rsidRDefault="007A2040" w:rsidP="004021A1">
      <w:pPr>
        <w:rPr>
          <w:rFonts w:ascii="Times New Roman" w:hAnsi="Times New Roman" w:cs="Times New Roman"/>
          <w:b/>
          <w:bCs/>
          <w:sz w:val="32"/>
          <w:szCs w:val="32"/>
        </w:rPr>
      </w:pPr>
    </w:p>
    <w:p w14:paraId="75C927C5" w14:textId="77777777" w:rsidR="007A2040" w:rsidRDefault="007A2040" w:rsidP="004021A1">
      <w:pPr>
        <w:rPr>
          <w:rFonts w:ascii="Times New Roman" w:hAnsi="Times New Roman" w:cs="Times New Roman"/>
          <w:b/>
          <w:bCs/>
          <w:sz w:val="32"/>
          <w:szCs w:val="32"/>
        </w:rPr>
      </w:pPr>
    </w:p>
    <w:p w14:paraId="29AC3623" w14:textId="77777777" w:rsidR="00F76CB2" w:rsidRDefault="00F76CB2" w:rsidP="004021A1">
      <w:pPr>
        <w:rPr>
          <w:rFonts w:ascii="Times New Roman" w:hAnsi="Times New Roman" w:cs="Times New Roman"/>
          <w:b/>
          <w:bCs/>
          <w:sz w:val="32"/>
          <w:szCs w:val="32"/>
        </w:rPr>
      </w:pPr>
    </w:p>
    <w:p w14:paraId="425CC52B" w14:textId="77777777" w:rsidR="00F76CB2" w:rsidRDefault="00F76CB2" w:rsidP="004021A1">
      <w:pPr>
        <w:rPr>
          <w:rFonts w:ascii="Times New Roman" w:hAnsi="Times New Roman" w:cs="Times New Roman"/>
          <w:b/>
          <w:bCs/>
          <w:sz w:val="32"/>
          <w:szCs w:val="32"/>
        </w:rPr>
      </w:pPr>
    </w:p>
    <w:p w14:paraId="623F8464" w14:textId="77777777" w:rsidR="00F76CB2" w:rsidRDefault="00F76CB2" w:rsidP="004021A1">
      <w:pPr>
        <w:rPr>
          <w:rFonts w:ascii="Times New Roman" w:hAnsi="Times New Roman" w:cs="Times New Roman"/>
          <w:b/>
          <w:bCs/>
          <w:sz w:val="32"/>
          <w:szCs w:val="32"/>
        </w:rPr>
      </w:pPr>
    </w:p>
    <w:p w14:paraId="1B8E568D" w14:textId="77777777" w:rsidR="00F76CB2" w:rsidRDefault="00F76CB2" w:rsidP="004021A1">
      <w:pPr>
        <w:rPr>
          <w:rFonts w:ascii="Times New Roman" w:hAnsi="Times New Roman" w:cs="Times New Roman"/>
          <w:b/>
          <w:bCs/>
          <w:sz w:val="32"/>
          <w:szCs w:val="32"/>
        </w:rPr>
      </w:pPr>
    </w:p>
    <w:p w14:paraId="626D7D8E" w14:textId="77777777" w:rsidR="00F76CB2" w:rsidRDefault="00F76CB2" w:rsidP="004021A1">
      <w:pPr>
        <w:rPr>
          <w:rFonts w:ascii="Times New Roman" w:hAnsi="Times New Roman" w:cs="Times New Roman"/>
          <w:b/>
          <w:bCs/>
          <w:sz w:val="32"/>
          <w:szCs w:val="32"/>
        </w:rPr>
      </w:pPr>
    </w:p>
    <w:p w14:paraId="68A07E25" w14:textId="77777777" w:rsidR="00F76CB2" w:rsidRDefault="00F76CB2" w:rsidP="004021A1">
      <w:pPr>
        <w:rPr>
          <w:rFonts w:ascii="Times New Roman" w:hAnsi="Times New Roman" w:cs="Times New Roman"/>
          <w:b/>
          <w:bCs/>
          <w:sz w:val="32"/>
          <w:szCs w:val="32"/>
        </w:rPr>
      </w:pPr>
    </w:p>
    <w:p w14:paraId="551D092A" w14:textId="77777777" w:rsidR="00F76CB2" w:rsidRDefault="00F76CB2" w:rsidP="004021A1">
      <w:pPr>
        <w:rPr>
          <w:rFonts w:ascii="Times New Roman" w:hAnsi="Times New Roman" w:cs="Times New Roman"/>
          <w:b/>
          <w:bCs/>
          <w:sz w:val="32"/>
          <w:szCs w:val="32"/>
        </w:rPr>
      </w:pPr>
    </w:p>
    <w:p w14:paraId="4738619C" w14:textId="77777777" w:rsidR="00F76CB2" w:rsidRDefault="00F76CB2" w:rsidP="004021A1">
      <w:pPr>
        <w:rPr>
          <w:rFonts w:ascii="Times New Roman" w:hAnsi="Times New Roman" w:cs="Times New Roman"/>
          <w:b/>
          <w:bCs/>
          <w:sz w:val="32"/>
          <w:szCs w:val="32"/>
        </w:rPr>
      </w:pPr>
    </w:p>
    <w:p w14:paraId="3A33C94B" w14:textId="55F58692" w:rsidR="0023501B" w:rsidRPr="007A2040" w:rsidRDefault="007A2040" w:rsidP="004021A1">
      <w:pPr>
        <w:rPr>
          <w:rFonts w:ascii="Times New Roman" w:hAnsi="Times New Roman" w:cs="Times New Roman"/>
          <w:b/>
          <w:bCs/>
          <w:sz w:val="32"/>
          <w:szCs w:val="32"/>
        </w:rPr>
      </w:pPr>
      <w:r w:rsidRPr="007A2040">
        <w:rPr>
          <w:rFonts w:ascii="Times New Roman" w:hAnsi="Times New Roman" w:cs="Times New Roman"/>
          <w:b/>
          <w:bCs/>
          <w:sz w:val="32"/>
          <w:szCs w:val="32"/>
        </w:rPr>
        <w:lastRenderedPageBreak/>
        <w:t>Frontend GUI And sample view of recommended Topics</w:t>
      </w:r>
    </w:p>
    <w:p w14:paraId="6B81C713" w14:textId="6DB94665" w:rsidR="0023501B" w:rsidRDefault="007A2040" w:rsidP="004021A1">
      <w:pPr>
        <w:rPr>
          <w:rFonts w:ascii="Times New Roman" w:hAnsi="Times New Roman" w:cs="Times New Roman"/>
          <w:sz w:val="32"/>
          <w:szCs w:val="32"/>
        </w:rPr>
      </w:pPr>
      <w:r w:rsidRPr="007A2040">
        <w:rPr>
          <w:rFonts w:ascii="Times New Roman" w:hAnsi="Times New Roman" w:cs="Times New Roman"/>
          <w:noProof/>
          <w:sz w:val="32"/>
          <w:szCs w:val="32"/>
        </w:rPr>
        <w:drawing>
          <wp:anchor distT="0" distB="0" distL="114300" distR="114300" simplePos="0" relativeHeight="251680768" behindDoc="0" locked="0" layoutInCell="1" allowOverlap="1" wp14:anchorId="7CB0AFD3" wp14:editId="2BF5EE7F">
            <wp:simplePos x="0" y="0"/>
            <wp:positionH relativeFrom="margin">
              <wp:posOffset>-311785</wp:posOffset>
            </wp:positionH>
            <wp:positionV relativeFrom="paragraph">
              <wp:posOffset>349250</wp:posOffset>
            </wp:positionV>
            <wp:extent cx="6043295" cy="2768600"/>
            <wp:effectExtent l="0" t="0" r="0" b="0"/>
            <wp:wrapThrough wrapText="bothSides">
              <wp:wrapPolygon edited="0">
                <wp:start x="0" y="0"/>
                <wp:lineTo x="0" y="21402"/>
                <wp:lineTo x="21516" y="21402"/>
                <wp:lineTo x="21516" y="0"/>
                <wp:lineTo x="0" y="0"/>
              </wp:wrapPolygon>
            </wp:wrapThrough>
            <wp:docPr id="5" name="Picture 4">
              <a:extLst xmlns:a="http://schemas.openxmlformats.org/drawingml/2006/main">
                <a:ext uri="{FF2B5EF4-FFF2-40B4-BE49-F238E27FC236}">
                  <a16:creationId xmlns:a16="http://schemas.microsoft.com/office/drawing/2014/main" id="{EE6DD961-D63F-ECBE-E1A1-2C65F76A6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E6DD961-D63F-ECBE-E1A1-2C65F76A6021}"/>
                        </a:ext>
                      </a:extLst>
                    </pic:cNvPr>
                    <pic:cNvPicPr>
                      <a:picLocks noChangeAspect="1"/>
                    </pic:cNvPicPr>
                  </pic:nvPicPr>
                  <pic:blipFill>
                    <a:blip r:embed="rId9" cstate="print">
                      <a:extLst>
                        <a:ext uri="{28A0092B-C50C-407E-A947-70E740481C1C}">
                          <a14:useLocalDpi xmlns:a14="http://schemas.microsoft.com/office/drawing/2010/main" val="0"/>
                        </a:ext>
                      </a:extLst>
                    </a:blip>
                    <a:srcRect l="8710" r="7570" b="17045"/>
                    <a:stretch>
                      <a:fillRect/>
                    </a:stretch>
                  </pic:blipFill>
                  <pic:spPr>
                    <a:xfrm>
                      <a:off x="0" y="0"/>
                      <a:ext cx="6043295" cy="2768600"/>
                    </a:xfrm>
                    <a:prstGeom prst="rect">
                      <a:avLst/>
                    </a:prstGeom>
                  </pic:spPr>
                </pic:pic>
              </a:graphicData>
            </a:graphic>
            <wp14:sizeRelH relativeFrom="page">
              <wp14:pctWidth>0</wp14:pctWidth>
            </wp14:sizeRelH>
            <wp14:sizeRelV relativeFrom="page">
              <wp14:pctHeight>0</wp14:pctHeight>
            </wp14:sizeRelV>
          </wp:anchor>
        </w:drawing>
      </w:r>
    </w:p>
    <w:p w14:paraId="7AF2FBE6" w14:textId="71ADC574" w:rsidR="0023501B" w:rsidRDefault="00F940C1" w:rsidP="004021A1">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9200" behindDoc="0" locked="0" layoutInCell="1" allowOverlap="1" wp14:anchorId="5791DFC8" wp14:editId="2AE4F2A8">
                <wp:simplePos x="0" y="0"/>
                <wp:positionH relativeFrom="column">
                  <wp:posOffset>-190005</wp:posOffset>
                </wp:positionH>
                <wp:positionV relativeFrom="paragraph">
                  <wp:posOffset>2960881</wp:posOffset>
                </wp:positionV>
                <wp:extent cx="2600696" cy="356260"/>
                <wp:effectExtent l="0" t="0" r="0" b="5715"/>
                <wp:wrapNone/>
                <wp:docPr id="825877997" name="Text Box 14"/>
                <wp:cNvGraphicFramePr/>
                <a:graphic xmlns:a="http://schemas.openxmlformats.org/drawingml/2006/main">
                  <a:graphicData uri="http://schemas.microsoft.com/office/word/2010/wordprocessingShape">
                    <wps:wsp>
                      <wps:cNvSpPr txBox="1"/>
                      <wps:spPr>
                        <a:xfrm>
                          <a:off x="0" y="0"/>
                          <a:ext cx="2600696" cy="356260"/>
                        </a:xfrm>
                        <a:prstGeom prst="rect">
                          <a:avLst/>
                        </a:prstGeom>
                        <a:noFill/>
                        <a:ln w="6350">
                          <a:noFill/>
                        </a:ln>
                      </wps:spPr>
                      <wps:txbx>
                        <w:txbxContent>
                          <w:p w14:paraId="3904D84A" w14:textId="2A29C33E" w:rsidR="00F940C1" w:rsidRPr="00F940C1" w:rsidRDefault="00F940C1" w:rsidP="00F940C1">
                            <w:pPr>
                              <w:rPr>
                                <w:lang w:val="en-US"/>
                              </w:rPr>
                            </w:pPr>
                            <w:r>
                              <w:rPr>
                                <w:lang w:val="en-US"/>
                              </w:rPr>
                              <w:t xml:space="preserve">Fig </w:t>
                            </w:r>
                            <w:r>
                              <w:rPr>
                                <w:lang w:val="en-US"/>
                              </w:rPr>
                              <w:t>1</w:t>
                            </w:r>
                            <w:r>
                              <w:rPr>
                                <w:lang w:val="en-US"/>
                              </w:rPr>
                              <w:t xml:space="preserve">. </w:t>
                            </w:r>
                            <w:r>
                              <w:rPr>
                                <w:lang w:val="en-US"/>
                              </w:rPr>
                              <w:t>Frontend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1DFC8" id="_x0000_t202" coordsize="21600,21600" o:spt="202" path="m,l,21600r21600,l21600,xe">
                <v:stroke joinstyle="miter"/>
                <v:path gradientshapeok="t" o:connecttype="rect"/>
              </v:shapetype>
              <v:shape id="Text Box 14" o:spid="_x0000_s1033" type="#_x0000_t202" style="position:absolute;margin-left:-14.95pt;margin-top:233.15pt;width:204.8pt;height:28.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XJGGg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" filled="f" stroked="f" strokeweight=".5pt">
                <v:textbox>
                  <w:txbxContent>
                    <w:p w14:paraId="3904D84A" w14:textId="2A29C33E" w:rsidR="00F940C1" w:rsidRPr="00F940C1" w:rsidRDefault="00F940C1" w:rsidP="00F940C1">
                      <w:pPr>
                        <w:rPr>
                          <w:lang w:val="en-US"/>
                        </w:rPr>
                      </w:pPr>
                      <w:r>
                        <w:rPr>
                          <w:lang w:val="en-US"/>
                        </w:rPr>
                        <w:t xml:space="preserve">Fig </w:t>
                      </w:r>
                      <w:r>
                        <w:rPr>
                          <w:lang w:val="en-US"/>
                        </w:rPr>
                        <w:t>1</w:t>
                      </w:r>
                      <w:r>
                        <w:rPr>
                          <w:lang w:val="en-US"/>
                        </w:rPr>
                        <w:t xml:space="preserve">. </w:t>
                      </w:r>
                      <w:r>
                        <w:rPr>
                          <w:lang w:val="en-US"/>
                        </w:rPr>
                        <w:t>Frontend GUI</w:t>
                      </w:r>
                    </w:p>
                  </w:txbxContent>
                </v:textbox>
              </v:shape>
            </w:pict>
          </mc:Fallback>
        </mc:AlternateContent>
      </w:r>
    </w:p>
    <w:p w14:paraId="2900404C" w14:textId="08B3B830" w:rsidR="00F76CB2" w:rsidRPr="00F76CB2" w:rsidRDefault="00F940C1" w:rsidP="004021A1">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7152" behindDoc="0" locked="0" layoutInCell="1" allowOverlap="1" wp14:anchorId="728CD06F" wp14:editId="3B74D413">
                <wp:simplePos x="0" y="0"/>
                <wp:positionH relativeFrom="column">
                  <wp:posOffset>-190005</wp:posOffset>
                </wp:positionH>
                <wp:positionV relativeFrom="paragraph">
                  <wp:posOffset>5021629</wp:posOffset>
                </wp:positionV>
                <wp:extent cx="2719449" cy="475013"/>
                <wp:effectExtent l="0" t="0" r="0" b="1270"/>
                <wp:wrapNone/>
                <wp:docPr id="954075121" name="Text Box 14"/>
                <wp:cNvGraphicFramePr/>
                <a:graphic xmlns:a="http://schemas.openxmlformats.org/drawingml/2006/main">
                  <a:graphicData uri="http://schemas.microsoft.com/office/word/2010/wordprocessingShape">
                    <wps:wsp>
                      <wps:cNvSpPr txBox="1"/>
                      <wps:spPr>
                        <a:xfrm>
                          <a:off x="0" y="0"/>
                          <a:ext cx="2719449" cy="475013"/>
                        </a:xfrm>
                        <a:prstGeom prst="rect">
                          <a:avLst/>
                        </a:prstGeom>
                        <a:noFill/>
                        <a:ln w="6350">
                          <a:noFill/>
                        </a:ln>
                      </wps:spPr>
                      <wps:txbx>
                        <w:txbxContent>
                          <w:p w14:paraId="324A96E5" w14:textId="0B157968" w:rsidR="00F940C1" w:rsidRPr="00F940C1" w:rsidRDefault="00F940C1">
                            <w:pPr>
                              <w:rPr>
                                <w:lang w:val="en-US"/>
                              </w:rPr>
                            </w:pPr>
                            <w:r>
                              <w:rPr>
                                <w:lang w:val="en-US"/>
                              </w:rPr>
                              <w:t>Fig 2. Sample output of recommended imp topics.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8CD06F" id="_x0000_s1034" type="#_x0000_t202" style="position:absolute;margin-left:-14.95pt;margin-top:395.4pt;width:214.15pt;height:37.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" filled="f" stroked="f" strokeweight=".5pt">
                <v:textbox>
                  <w:txbxContent>
                    <w:p w14:paraId="324A96E5" w14:textId="0B157968" w:rsidR="00F940C1" w:rsidRPr="00F940C1" w:rsidRDefault="00F940C1">
                      <w:pPr>
                        <w:rPr>
                          <w:lang w:val="en-US"/>
                        </w:rPr>
                      </w:pPr>
                      <w:r>
                        <w:rPr>
                          <w:lang w:val="en-US"/>
                        </w:rPr>
                        <w:t>Fig 2. Sample output of recommended imp topics.</w:t>
                      </w:r>
                    </w:p>
                  </w:txbxContent>
                </v:textbox>
              </v:shape>
            </w:pict>
          </mc:Fallback>
        </mc:AlternateContent>
      </w:r>
      <w:r w:rsidR="007A2040" w:rsidRPr="007A2040">
        <w:rPr>
          <w:rFonts w:ascii="Times New Roman" w:hAnsi="Times New Roman" w:cs="Times New Roman"/>
          <w:noProof/>
          <w:sz w:val="32"/>
          <w:szCs w:val="32"/>
        </w:rPr>
        <w:drawing>
          <wp:anchor distT="0" distB="0" distL="114300" distR="114300" simplePos="0" relativeHeight="251681792" behindDoc="0" locked="0" layoutInCell="1" allowOverlap="1" wp14:anchorId="12C33671" wp14:editId="30A15BD6">
            <wp:simplePos x="0" y="0"/>
            <wp:positionH relativeFrom="column">
              <wp:posOffset>-76200</wp:posOffset>
            </wp:positionH>
            <wp:positionV relativeFrom="paragraph">
              <wp:posOffset>590550</wp:posOffset>
            </wp:positionV>
            <wp:extent cx="5731510" cy="4316095"/>
            <wp:effectExtent l="0" t="0" r="2540" b="8255"/>
            <wp:wrapThrough wrapText="bothSides">
              <wp:wrapPolygon edited="0">
                <wp:start x="0" y="0"/>
                <wp:lineTo x="0" y="21546"/>
                <wp:lineTo x="21538" y="21546"/>
                <wp:lineTo x="21538" y="0"/>
                <wp:lineTo x="0" y="0"/>
              </wp:wrapPolygon>
            </wp:wrapThrough>
            <wp:docPr id="7" name="Content Placeholder 6">
              <a:extLst xmlns:a="http://schemas.openxmlformats.org/drawingml/2006/main">
                <a:ext uri="{FF2B5EF4-FFF2-40B4-BE49-F238E27FC236}">
                  <a16:creationId xmlns:a16="http://schemas.microsoft.com/office/drawing/2014/main" id="{386B74BA-6F7B-F3D0-CE70-87B8D63373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386B74BA-6F7B-F3D0-CE70-87B8D63373C8}"/>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316095"/>
                    </a:xfrm>
                    <a:prstGeom prst="rect">
                      <a:avLst/>
                    </a:prstGeom>
                  </pic:spPr>
                </pic:pic>
              </a:graphicData>
            </a:graphic>
            <wp14:sizeRelH relativeFrom="page">
              <wp14:pctWidth>0</wp14:pctWidth>
            </wp14:sizeRelH>
            <wp14:sizeRelV relativeFrom="page">
              <wp14:pctHeight>0</wp14:pctHeight>
            </wp14:sizeRelV>
          </wp:anchor>
        </w:drawing>
      </w:r>
    </w:p>
    <w:p w14:paraId="0E13D335" w14:textId="46F11004"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Chapter 5: Conclusion and Future Work</w:t>
      </w:r>
    </w:p>
    <w:p w14:paraId="299A49C9"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Conclusion</w:t>
      </w:r>
    </w:p>
    <w:p w14:paraId="1F0D59F8"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This project implemented an AI-based system that automatically discovers important exam topics by clustering questions from the last five years’ AMU question papers. The system fetches PDFs from the AMU Library, performs OCR and text extraction, generates semantic embeddings, clusters similar questions, and computes coverage statistics that quantify how frequently each topic is asked. The results are surfaced through a simple web GUI so that students can quickly see which topics deserve priority during revision.</w:t>
      </w:r>
    </w:p>
    <w:p w14:paraId="5E41508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By transforming unstructured question papers into structured topic clusters with coverage, the system provides a data-driven alternative to manual exam analysis and senior-based guesswork. It demonstrates how modern NLP and unsupervised learning techniques can be used to build practical educational tools.</w:t>
      </w:r>
    </w:p>
    <w:p w14:paraId="0ABBA8FC"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t>Future Work</w:t>
      </w:r>
    </w:p>
    <w:p w14:paraId="5C4E7FC5"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Future improvements to this system may include:</w:t>
      </w:r>
    </w:p>
    <w:p w14:paraId="4A88998F"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t>LLM-based topic summaries: Use large language models to generate short, readable descriptions of each topic cluster instead of relying only on TF-IDF keywords.</w:t>
      </w:r>
    </w:p>
    <w:p w14:paraId="7577D97D"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t>Support for custom PDF uploads: Allow teachers or students to upload their own PDFs and run the same pipeline for other universities or internal tests.</w:t>
      </w:r>
    </w:p>
    <w:p w14:paraId="11DF88C0"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t>Weightage-aware analysis: Incorporate marks and question type (short/long) so that clusters reflect both frequency and weightage.</w:t>
      </w:r>
    </w:p>
    <w:p w14:paraId="478DD670"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t>Richer visualizations: Provide heatmaps, timelines, and word clouds to visualize how topics evolve over years.</w:t>
      </w:r>
    </w:p>
    <w:p w14:paraId="2768525E"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lastRenderedPageBreak/>
        <w:t>Prediction of likely topics: Experiment with models that, given historical patterns, estimate which topics are more likely to appear in upcoming exams (with appropriate disclaimers).</w:t>
      </w:r>
    </w:p>
    <w:p w14:paraId="682CA528" w14:textId="77777777" w:rsidR="004021A1" w:rsidRPr="004021A1" w:rsidRDefault="004021A1" w:rsidP="004021A1">
      <w:pPr>
        <w:numPr>
          <w:ilvl w:val="0"/>
          <w:numId w:val="45"/>
        </w:numPr>
        <w:rPr>
          <w:rFonts w:ascii="Times New Roman" w:hAnsi="Times New Roman" w:cs="Times New Roman"/>
          <w:sz w:val="32"/>
          <w:szCs w:val="32"/>
        </w:rPr>
      </w:pPr>
      <w:r w:rsidRPr="004021A1">
        <w:rPr>
          <w:rFonts w:ascii="Times New Roman" w:hAnsi="Times New Roman" w:cs="Times New Roman"/>
          <w:sz w:val="32"/>
          <w:szCs w:val="32"/>
        </w:rPr>
        <w:t>Cloud deployment and multi-user access: Host the system online so that multiple students can use it concurrently, with caching and incremental updates as new papers are added.</w:t>
      </w:r>
    </w:p>
    <w:p w14:paraId="13C8D48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These directions can help this project mature into a comprehensive, scalable exam-preparation assistant for students across different branches and institutions.</w:t>
      </w:r>
    </w:p>
    <w:p w14:paraId="63026D2C" w14:textId="224CC481" w:rsidR="004021A1" w:rsidRDefault="004021A1" w:rsidP="004021A1">
      <w:pPr>
        <w:rPr>
          <w:rFonts w:ascii="Times New Roman" w:hAnsi="Times New Roman" w:cs="Times New Roman"/>
          <w:sz w:val="32"/>
          <w:szCs w:val="32"/>
        </w:rPr>
      </w:pPr>
    </w:p>
    <w:p w14:paraId="11DD59A1" w14:textId="77777777" w:rsidR="0023501B" w:rsidRDefault="0023501B" w:rsidP="004021A1">
      <w:pPr>
        <w:rPr>
          <w:rFonts w:ascii="Times New Roman" w:hAnsi="Times New Roman" w:cs="Times New Roman"/>
          <w:sz w:val="32"/>
          <w:szCs w:val="32"/>
        </w:rPr>
      </w:pPr>
    </w:p>
    <w:p w14:paraId="47CBD8BF" w14:textId="77777777" w:rsidR="0023501B" w:rsidRDefault="0023501B" w:rsidP="004021A1">
      <w:pPr>
        <w:rPr>
          <w:rFonts w:ascii="Times New Roman" w:hAnsi="Times New Roman" w:cs="Times New Roman"/>
          <w:sz w:val="32"/>
          <w:szCs w:val="32"/>
        </w:rPr>
      </w:pPr>
    </w:p>
    <w:p w14:paraId="27590778" w14:textId="77777777" w:rsidR="0023501B" w:rsidRDefault="0023501B" w:rsidP="004021A1">
      <w:pPr>
        <w:rPr>
          <w:rFonts w:ascii="Times New Roman" w:hAnsi="Times New Roman" w:cs="Times New Roman"/>
          <w:sz w:val="32"/>
          <w:szCs w:val="32"/>
        </w:rPr>
      </w:pPr>
    </w:p>
    <w:p w14:paraId="5BED0E73" w14:textId="77777777" w:rsidR="0023501B" w:rsidRDefault="0023501B" w:rsidP="004021A1">
      <w:pPr>
        <w:rPr>
          <w:rFonts w:ascii="Times New Roman" w:hAnsi="Times New Roman" w:cs="Times New Roman"/>
          <w:sz w:val="32"/>
          <w:szCs w:val="32"/>
        </w:rPr>
      </w:pPr>
    </w:p>
    <w:p w14:paraId="11C53A1F" w14:textId="77777777" w:rsidR="0023501B" w:rsidRDefault="0023501B" w:rsidP="004021A1">
      <w:pPr>
        <w:rPr>
          <w:rFonts w:ascii="Times New Roman" w:hAnsi="Times New Roman" w:cs="Times New Roman"/>
          <w:sz w:val="32"/>
          <w:szCs w:val="32"/>
        </w:rPr>
      </w:pPr>
    </w:p>
    <w:p w14:paraId="59EA9E0E" w14:textId="77777777" w:rsidR="0023501B" w:rsidRDefault="0023501B" w:rsidP="004021A1">
      <w:pPr>
        <w:rPr>
          <w:rFonts w:ascii="Times New Roman" w:hAnsi="Times New Roman" w:cs="Times New Roman"/>
          <w:sz w:val="32"/>
          <w:szCs w:val="32"/>
        </w:rPr>
      </w:pPr>
    </w:p>
    <w:p w14:paraId="5A0D0644" w14:textId="77777777" w:rsidR="0023501B" w:rsidRDefault="0023501B" w:rsidP="004021A1">
      <w:pPr>
        <w:rPr>
          <w:rFonts w:ascii="Times New Roman" w:hAnsi="Times New Roman" w:cs="Times New Roman"/>
          <w:sz w:val="32"/>
          <w:szCs w:val="32"/>
        </w:rPr>
      </w:pPr>
    </w:p>
    <w:p w14:paraId="2DFF4BFE" w14:textId="77777777" w:rsidR="0023501B" w:rsidRDefault="0023501B" w:rsidP="004021A1">
      <w:pPr>
        <w:rPr>
          <w:rFonts w:ascii="Times New Roman" w:hAnsi="Times New Roman" w:cs="Times New Roman"/>
          <w:sz w:val="32"/>
          <w:szCs w:val="32"/>
        </w:rPr>
      </w:pPr>
    </w:p>
    <w:p w14:paraId="14237CFE" w14:textId="77777777" w:rsidR="0023501B" w:rsidRDefault="0023501B" w:rsidP="004021A1">
      <w:pPr>
        <w:rPr>
          <w:rFonts w:ascii="Times New Roman" w:hAnsi="Times New Roman" w:cs="Times New Roman"/>
          <w:sz w:val="32"/>
          <w:szCs w:val="32"/>
        </w:rPr>
      </w:pPr>
    </w:p>
    <w:p w14:paraId="0C0BC964" w14:textId="77777777" w:rsidR="0023501B" w:rsidRDefault="0023501B" w:rsidP="004021A1">
      <w:pPr>
        <w:rPr>
          <w:rFonts w:ascii="Times New Roman" w:hAnsi="Times New Roman" w:cs="Times New Roman"/>
          <w:sz w:val="32"/>
          <w:szCs w:val="32"/>
        </w:rPr>
      </w:pPr>
    </w:p>
    <w:p w14:paraId="3097CBF9" w14:textId="77777777" w:rsidR="0023501B" w:rsidRDefault="0023501B" w:rsidP="004021A1">
      <w:pPr>
        <w:rPr>
          <w:rFonts w:ascii="Times New Roman" w:hAnsi="Times New Roman" w:cs="Times New Roman"/>
          <w:sz w:val="32"/>
          <w:szCs w:val="32"/>
        </w:rPr>
      </w:pPr>
    </w:p>
    <w:p w14:paraId="1B056102" w14:textId="77777777" w:rsidR="0023501B" w:rsidRDefault="0023501B" w:rsidP="004021A1">
      <w:pPr>
        <w:rPr>
          <w:rFonts w:ascii="Times New Roman" w:hAnsi="Times New Roman" w:cs="Times New Roman"/>
          <w:sz w:val="32"/>
          <w:szCs w:val="32"/>
        </w:rPr>
      </w:pPr>
    </w:p>
    <w:p w14:paraId="6EF0DF8A" w14:textId="77777777" w:rsidR="0023501B" w:rsidRDefault="0023501B" w:rsidP="004021A1">
      <w:pPr>
        <w:rPr>
          <w:rFonts w:ascii="Times New Roman" w:hAnsi="Times New Roman" w:cs="Times New Roman"/>
          <w:sz w:val="32"/>
          <w:szCs w:val="32"/>
        </w:rPr>
      </w:pPr>
    </w:p>
    <w:p w14:paraId="4382294E" w14:textId="77777777" w:rsidR="0023501B" w:rsidRDefault="0023501B" w:rsidP="004021A1">
      <w:pPr>
        <w:rPr>
          <w:rFonts w:ascii="Times New Roman" w:hAnsi="Times New Roman" w:cs="Times New Roman"/>
          <w:sz w:val="32"/>
          <w:szCs w:val="32"/>
        </w:rPr>
      </w:pPr>
    </w:p>
    <w:p w14:paraId="46F10E88" w14:textId="77777777" w:rsidR="0023501B" w:rsidRPr="004021A1" w:rsidRDefault="0023501B" w:rsidP="004021A1">
      <w:pPr>
        <w:rPr>
          <w:rFonts w:ascii="Times New Roman" w:hAnsi="Times New Roman" w:cs="Times New Roman"/>
          <w:sz w:val="32"/>
          <w:szCs w:val="32"/>
        </w:rPr>
      </w:pPr>
    </w:p>
    <w:p w14:paraId="6F2310AA" w14:textId="77777777" w:rsidR="004021A1" w:rsidRPr="004021A1" w:rsidRDefault="004021A1" w:rsidP="004021A1">
      <w:pPr>
        <w:rPr>
          <w:rFonts w:ascii="Times New Roman" w:hAnsi="Times New Roman" w:cs="Times New Roman"/>
          <w:b/>
          <w:bCs/>
          <w:sz w:val="32"/>
          <w:szCs w:val="32"/>
        </w:rPr>
      </w:pPr>
      <w:r w:rsidRPr="004021A1">
        <w:rPr>
          <w:rFonts w:ascii="Times New Roman" w:hAnsi="Times New Roman" w:cs="Times New Roman"/>
          <w:b/>
          <w:bCs/>
          <w:sz w:val="32"/>
          <w:szCs w:val="32"/>
        </w:rPr>
        <w:lastRenderedPageBreak/>
        <w:t>Bibliography</w:t>
      </w:r>
    </w:p>
    <w:p w14:paraId="2F43483D"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[1] A. Petukhova, J. P. Matos-Carvalho, and N. </w:t>
      </w:r>
      <w:proofErr w:type="spellStart"/>
      <w:r w:rsidRPr="004021A1">
        <w:rPr>
          <w:rFonts w:ascii="Times New Roman" w:hAnsi="Times New Roman" w:cs="Times New Roman"/>
          <w:sz w:val="32"/>
          <w:szCs w:val="32"/>
        </w:rPr>
        <w:t>Fachada</w:t>
      </w:r>
      <w:proofErr w:type="spellEnd"/>
      <w:r w:rsidRPr="004021A1">
        <w:rPr>
          <w:rFonts w:ascii="Times New Roman" w:hAnsi="Times New Roman" w:cs="Times New Roman"/>
          <w:sz w:val="32"/>
          <w:szCs w:val="32"/>
        </w:rPr>
        <w:t xml:space="preserve">, “Text Clustering with Large Language Model Embeddings,” </w:t>
      </w:r>
      <w:r w:rsidRPr="004021A1">
        <w:rPr>
          <w:rFonts w:ascii="Times New Roman" w:hAnsi="Times New Roman" w:cs="Times New Roman"/>
          <w:i/>
          <w:iCs/>
          <w:sz w:val="32"/>
          <w:szCs w:val="32"/>
        </w:rPr>
        <w:t>International Journal of Cognitive Computing in Engineering</w:t>
      </w:r>
      <w:r w:rsidRPr="004021A1">
        <w:rPr>
          <w:rFonts w:ascii="Times New Roman" w:hAnsi="Times New Roman" w:cs="Times New Roman"/>
          <w:sz w:val="32"/>
          <w:szCs w:val="32"/>
        </w:rPr>
        <w:t>, 2024.</w:t>
      </w:r>
    </w:p>
    <w:p w14:paraId="43371703"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[2] N. Reimers and I. </w:t>
      </w:r>
      <w:proofErr w:type="spellStart"/>
      <w:r w:rsidRPr="004021A1">
        <w:rPr>
          <w:rFonts w:ascii="Times New Roman" w:hAnsi="Times New Roman" w:cs="Times New Roman"/>
          <w:sz w:val="32"/>
          <w:szCs w:val="32"/>
        </w:rPr>
        <w:t>Gurevych</w:t>
      </w:r>
      <w:proofErr w:type="spellEnd"/>
      <w:r w:rsidRPr="004021A1">
        <w:rPr>
          <w:rFonts w:ascii="Times New Roman" w:hAnsi="Times New Roman" w:cs="Times New Roman"/>
          <w:sz w:val="32"/>
          <w:szCs w:val="32"/>
        </w:rPr>
        <w:t xml:space="preserve">, “Sentence-BERT: Sentence Embeddings using Siamese BERT-Networks,” </w:t>
      </w:r>
      <w:r w:rsidRPr="004021A1">
        <w:rPr>
          <w:rFonts w:ascii="Times New Roman" w:hAnsi="Times New Roman" w:cs="Times New Roman"/>
          <w:i/>
          <w:iCs/>
          <w:sz w:val="32"/>
          <w:szCs w:val="32"/>
        </w:rPr>
        <w:t>EMNLP</w:t>
      </w:r>
      <w:r w:rsidRPr="004021A1">
        <w:rPr>
          <w:rFonts w:ascii="Times New Roman" w:hAnsi="Times New Roman" w:cs="Times New Roman"/>
          <w:sz w:val="32"/>
          <w:szCs w:val="32"/>
        </w:rPr>
        <w:t>, 2019.</w:t>
      </w:r>
    </w:p>
    <w:p w14:paraId="337AB98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[3] T. Chen, S. </w:t>
      </w:r>
      <w:proofErr w:type="spellStart"/>
      <w:r w:rsidRPr="004021A1">
        <w:rPr>
          <w:rFonts w:ascii="Times New Roman" w:hAnsi="Times New Roman" w:cs="Times New Roman"/>
          <w:sz w:val="32"/>
          <w:szCs w:val="32"/>
        </w:rPr>
        <w:t>Kornblith</w:t>
      </w:r>
      <w:proofErr w:type="spellEnd"/>
      <w:r w:rsidRPr="004021A1">
        <w:rPr>
          <w:rFonts w:ascii="Times New Roman" w:hAnsi="Times New Roman" w:cs="Times New Roman"/>
          <w:sz w:val="32"/>
          <w:szCs w:val="32"/>
        </w:rPr>
        <w:t xml:space="preserve">, M. Norouzi, and G. Hinton, “A Simple Framework for Contrastive Learning of Visual Representations,” </w:t>
      </w:r>
      <w:r w:rsidRPr="004021A1">
        <w:rPr>
          <w:rFonts w:ascii="Times New Roman" w:hAnsi="Times New Roman" w:cs="Times New Roman"/>
          <w:i/>
          <w:iCs/>
          <w:sz w:val="32"/>
          <w:szCs w:val="32"/>
        </w:rPr>
        <w:t>ICML</w:t>
      </w:r>
      <w:r w:rsidRPr="004021A1">
        <w:rPr>
          <w:rFonts w:ascii="Times New Roman" w:hAnsi="Times New Roman" w:cs="Times New Roman"/>
          <w:sz w:val="32"/>
          <w:szCs w:val="32"/>
        </w:rPr>
        <w:t>, 2020.</w:t>
      </w:r>
    </w:p>
    <w:p w14:paraId="062CA8BF"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[4] J. Han, M. Kamber, and J. Pei, </w:t>
      </w:r>
      <w:r w:rsidRPr="004021A1">
        <w:rPr>
          <w:rFonts w:ascii="Times New Roman" w:hAnsi="Times New Roman" w:cs="Times New Roman"/>
          <w:i/>
          <w:iCs/>
          <w:sz w:val="32"/>
          <w:szCs w:val="32"/>
        </w:rPr>
        <w:t>Data Mining: Concepts and Techniques</w:t>
      </w:r>
      <w:r w:rsidRPr="004021A1">
        <w:rPr>
          <w:rFonts w:ascii="Times New Roman" w:hAnsi="Times New Roman" w:cs="Times New Roman"/>
          <w:sz w:val="32"/>
          <w:szCs w:val="32"/>
        </w:rPr>
        <w:t>, 3rd ed., Morgan Kaufmann, 2011.</w:t>
      </w:r>
    </w:p>
    <w:p w14:paraId="7A52510B"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[5] R. Feldman and J. Sanger, </w:t>
      </w:r>
      <w:r w:rsidRPr="004021A1">
        <w:rPr>
          <w:rFonts w:ascii="Times New Roman" w:hAnsi="Times New Roman" w:cs="Times New Roman"/>
          <w:i/>
          <w:iCs/>
          <w:sz w:val="32"/>
          <w:szCs w:val="32"/>
        </w:rPr>
        <w:t xml:space="preserve">The Text Mining Handbook: Advanced Approaches in </w:t>
      </w:r>
      <w:proofErr w:type="spellStart"/>
      <w:r w:rsidRPr="004021A1">
        <w:rPr>
          <w:rFonts w:ascii="Times New Roman" w:hAnsi="Times New Roman" w:cs="Times New Roman"/>
          <w:i/>
          <w:iCs/>
          <w:sz w:val="32"/>
          <w:szCs w:val="32"/>
        </w:rPr>
        <w:t>Analyzing</w:t>
      </w:r>
      <w:proofErr w:type="spellEnd"/>
      <w:r w:rsidRPr="004021A1">
        <w:rPr>
          <w:rFonts w:ascii="Times New Roman" w:hAnsi="Times New Roman" w:cs="Times New Roman"/>
          <w:i/>
          <w:iCs/>
          <w:sz w:val="32"/>
          <w:szCs w:val="32"/>
        </w:rPr>
        <w:t xml:space="preserve"> Unstructured Data</w:t>
      </w:r>
      <w:r w:rsidRPr="004021A1">
        <w:rPr>
          <w:rFonts w:ascii="Times New Roman" w:hAnsi="Times New Roman" w:cs="Times New Roman"/>
          <w:sz w:val="32"/>
          <w:szCs w:val="32"/>
        </w:rPr>
        <w:t>, Cambridge University Press, 2007.</w:t>
      </w:r>
    </w:p>
    <w:p w14:paraId="42FC12E6"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[6] J. R. Quinlan, “Induction of Decision Trees,” </w:t>
      </w:r>
      <w:r w:rsidRPr="004021A1">
        <w:rPr>
          <w:rFonts w:ascii="Times New Roman" w:hAnsi="Times New Roman" w:cs="Times New Roman"/>
          <w:i/>
          <w:iCs/>
          <w:sz w:val="32"/>
          <w:szCs w:val="32"/>
        </w:rPr>
        <w:t>Machine Learning</w:t>
      </w:r>
      <w:r w:rsidRPr="004021A1">
        <w:rPr>
          <w:rFonts w:ascii="Times New Roman" w:hAnsi="Times New Roman" w:cs="Times New Roman"/>
          <w:sz w:val="32"/>
          <w:szCs w:val="32"/>
        </w:rPr>
        <w:t>, 1(1):81–106, 1986.</w:t>
      </w:r>
    </w:p>
    <w:p w14:paraId="5B6DDDCA" w14:textId="77777777" w:rsidR="004021A1" w:rsidRPr="004021A1" w:rsidRDefault="004021A1" w:rsidP="004021A1">
      <w:pPr>
        <w:rPr>
          <w:rFonts w:ascii="Times New Roman" w:hAnsi="Times New Roman" w:cs="Times New Roman"/>
          <w:sz w:val="32"/>
          <w:szCs w:val="32"/>
        </w:rPr>
      </w:pPr>
      <w:r w:rsidRPr="004021A1">
        <w:rPr>
          <w:rFonts w:ascii="Times New Roman" w:hAnsi="Times New Roman" w:cs="Times New Roman"/>
          <w:sz w:val="32"/>
          <w:szCs w:val="32"/>
        </w:rPr>
        <w:t xml:space="preserve">[7] F. Pedregosa et al., “Scikit-learn: Machine Learning in Python,” </w:t>
      </w:r>
      <w:r w:rsidRPr="004021A1">
        <w:rPr>
          <w:rFonts w:ascii="Times New Roman" w:hAnsi="Times New Roman" w:cs="Times New Roman"/>
          <w:i/>
          <w:iCs/>
          <w:sz w:val="32"/>
          <w:szCs w:val="32"/>
        </w:rPr>
        <w:t>Journal of Machine Learning Research</w:t>
      </w:r>
      <w:r w:rsidRPr="004021A1">
        <w:rPr>
          <w:rFonts w:ascii="Times New Roman" w:hAnsi="Times New Roman" w:cs="Times New Roman"/>
          <w:sz w:val="32"/>
          <w:szCs w:val="32"/>
        </w:rPr>
        <w:t>, 12:2825–2830, 2011.</w:t>
      </w:r>
    </w:p>
    <w:p w14:paraId="20E27F3A" w14:textId="28C74003" w:rsidR="004021A1" w:rsidRPr="004021A1" w:rsidRDefault="004021A1" w:rsidP="004021A1">
      <w:pPr>
        <w:rPr>
          <w:rFonts w:ascii="Times New Roman" w:hAnsi="Times New Roman" w:cs="Times New Roman"/>
          <w:sz w:val="32"/>
          <w:szCs w:val="32"/>
        </w:rPr>
      </w:pPr>
    </w:p>
    <w:p w14:paraId="4FA7C475" w14:textId="63DF6A81" w:rsidR="00B56D07" w:rsidRPr="002D2AA4" w:rsidRDefault="00B56D07" w:rsidP="004021A1">
      <w:pPr>
        <w:rPr>
          <w:rFonts w:ascii="Times New Roman" w:hAnsi="Times New Roman" w:cs="Times New Roman"/>
          <w:sz w:val="32"/>
          <w:szCs w:val="32"/>
        </w:rPr>
      </w:pPr>
    </w:p>
    <w:sectPr w:rsidR="00B56D07" w:rsidRPr="002D2AA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6E9A" w14:textId="77777777" w:rsidR="00291FAB" w:rsidRDefault="00291FAB" w:rsidP="0023501B">
      <w:pPr>
        <w:spacing w:after="0" w:line="240" w:lineRule="auto"/>
      </w:pPr>
      <w:r>
        <w:separator/>
      </w:r>
    </w:p>
  </w:endnote>
  <w:endnote w:type="continuationSeparator" w:id="0">
    <w:p w14:paraId="604DE3F5" w14:textId="77777777" w:rsidR="00291FAB" w:rsidRDefault="00291FAB" w:rsidP="0023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727129"/>
      <w:docPartObj>
        <w:docPartGallery w:val="Page Numbers (Bottom of Page)"/>
        <w:docPartUnique/>
      </w:docPartObj>
    </w:sdtPr>
    <w:sdtEndPr>
      <w:rPr>
        <w:noProof/>
      </w:rPr>
    </w:sdtEndPr>
    <w:sdtContent>
      <w:p w14:paraId="7F97DCD2" w14:textId="2B51597B" w:rsidR="0023501B" w:rsidRDefault="002350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2F1AAC" w14:textId="77777777" w:rsidR="0023501B" w:rsidRDefault="00235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E028" w14:textId="77777777" w:rsidR="00291FAB" w:rsidRDefault="00291FAB" w:rsidP="0023501B">
      <w:pPr>
        <w:spacing w:after="0" w:line="240" w:lineRule="auto"/>
      </w:pPr>
      <w:r>
        <w:separator/>
      </w:r>
    </w:p>
  </w:footnote>
  <w:footnote w:type="continuationSeparator" w:id="0">
    <w:p w14:paraId="4DAF4E46" w14:textId="77777777" w:rsidR="00291FAB" w:rsidRDefault="00291FAB" w:rsidP="00235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A20"/>
    <w:multiLevelType w:val="multilevel"/>
    <w:tmpl w:val="FF8AE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63F0"/>
    <w:multiLevelType w:val="multilevel"/>
    <w:tmpl w:val="4E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24B0"/>
    <w:multiLevelType w:val="multilevel"/>
    <w:tmpl w:val="532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4462"/>
    <w:multiLevelType w:val="multilevel"/>
    <w:tmpl w:val="710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BB8"/>
    <w:multiLevelType w:val="multilevel"/>
    <w:tmpl w:val="8346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93FDE"/>
    <w:multiLevelType w:val="multilevel"/>
    <w:tmpl w:val="C958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A6B11"/>
    <w:multiLevelType w:val="multilevel"/>
    <w:tmpl w:val="885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642CF"/>
    <w:multiLevelType w:val="multilevel"/>
    <w:tmpl w:val="86E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393C"/>
    <w:multiLevelType w:val="multilevel"/>
    <w:tmpl w:val="D436C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057D7"/>
    <w:multiLevelType w:val="multilevel"/>
    <w:tmpl w:val="504CD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1F41FB"/>
    <w:multiLevelType w:val="multilevel"/>
    <w:tmpl w:val="E55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2439A"/>
    <w:multiLevelType w:val="multilevel"/>
    <w:tmpl w:val="3D8C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B36A6"/>
    <w:multiLevelType w:val="multilevel"/>
    <w:tmpl w:val="634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17CC4"/>
    <w:multiLevelType w:val="multilevel"/>
    <w:tmpl w:val="9FF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2F11"/>
    <w:multiLevelType w:val="multilevel"/>
    <w:tmpl w:val="D04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62073"/>
    <w:multiLevelType w:val="multilevel"/>
    <w:tmpl w:val="2BE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80ABA"/>
    <w:multiLevelType w:val="multilevel"/>
    <w:tmpl w:val="5E4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23AB6"/>
    <w:multiLevelType w:val="multilevel"/>
    <w:tmpl w:val="2F16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B0466"/>
    <w:multiLevelType w:val="multilevel"/>
    <w:tmpl w:val="F12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B7DE9"/>
    <w:multiLevelType w:val="multilevel"/>
    <w:tmpl w:val="2C52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A3EF2"/>
    <w:multiLevelType w:val="multilevel"/>
    <w:tmpl w:val="FCF6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64F67"/>
    <w:multiLevelType w:val="multilevel"/>
    <w:tmpl w:val="CABA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843D98"/>
    <w:multiLevelType w:val="multilevel"/>
    <w:tmpl w:val="55E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425A9"/>
    <w:multiLevelType w:val="multilevel"/>
    <w:tmpl w:val="017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D1C5E"/>
    <w:multiLevelType w:val="multilevel"/>
    <w:tmpl w:val="F1B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82581"/>
    <w:multiLevelType w:val="multilevel"/>
    <w:tmpl w:val="EC7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C5138"/>
    <w:multiLevelType w:val="multilevel"/>
    <w:tmpl w:val="50D8D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A7135"/>
    <w:multiLevelType w:val="multilevel"/>
    <w:tmpl w:val="A6C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66107"/>
    <w:multiLevelType w:val="multilevel"/>
    <w:tmpl w:val="0E1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D5C55"/>
    <w:multiLevelType w:val="multilevel"/>
    <w:tmpl w:val="F4E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F2C1E"/>
    <w:multiLevelType w:val="multilevel"/>
    <w:tmpl w:val="61DC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07B6F"/>
    <w:multiLevelType w:val="multilevel"/>
    <w:tmpl w:val="3930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96D8F"/>
    <w:multiLevelType w:val="multilevel"/>
    <w:tmpl w:val="B5B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B2CBB"/>
    <w:multiLevelType w:val="multilevel"/>
    <w:tmpl w:val="621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204FC"/>
    <w:multiLevelType w:val="multilevel"/>
    <w:tmpl w:val="B8E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C50B1"/>
    <w:multiLevelType w:val="multilevel"/>
    <w:tmpl w:val="AAE4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8476B"/>
    <w:multiLevelType w:val="multilevel"/>
    <w:tmpl w:val="54AA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064F4"/>
    <w:multiLevelType w:val="multilevel"/>
    <w:tmpl w:val="76E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F5D23"/>
    <w:multiLevelType w:val="multilevel"/>
    <w:tmpl w:val="865E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E334F6"/>
    <w:multiLevelType w:val="multilevel"/>
    <w:tmpl w:val="219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B33DF"/>
    <w:multiLevelType w:val="multilevel"/>
    <w:tmpl w:val="819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2591F"/>
    <w:multiLevelType w:val="multilevel"/>
    <w:tmpl w:val="9E80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C53B1"/>
    <w:multiLevelType w:val="multilevel"/>
    <w:tmpl w:val="097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929B4"/>
    <w:multiLevelType w:val="multilevel"/>
    <w:tmpl w:val="0DE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66AA3"/>
    <w:multiLevelType w:val="multilevel"/>
    <w:tmpl w:val="696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787941">
    <w:abstractNumId w:val="18"/>
  </w:num>
  <w:num w:numId="2" w16cid:durableId="1094545608">
    <w:abstractNumId w:val="42"/>
  </w:num>
  <w:num w:numId="3" w16cid:durableId="1297025288">
    <w:abstractNumId w:val="43"/>
  </w:num>
  <w:num w:numId="4" w16cid:durableId="189537534">
    <w:abstractNumId w:val="13"/>
  </w:num>
  <w:num w:numId="5" w16cid:durableId="1404714832">
    <w:abstractNumId w:val="1"/>
  </w:num>
  <w:num w:numId="6" w16cid:durableId="1268193328">
    <w:abstractNumId w:val="19"/>
  </w:num>
  <w:num w:numId="7" w16cid:durableId="965624331">
    <w:abstractNumId w:val="15"/>
  </w:num>
  <w:num w:numId="8" w16cid:durableId="320281447">
    <w:abstractNumId w:val="32"/>
  </w:num>
  <w:num w:numId="9" w16cid:durableId="333921442">
    <w:abstractNumId w:val="37"/>
  </w:num>
  <w:num w:numId="10" w16cid:durableId="143593995">
    <w:abstractNumId w:val="24"/>
  </w:num>
  <w:num w:numId="11" w16cid:durableId="886139072">
    <w:abstractNumId w:val="38"/>
  </w:num>
  <w:num w:numId="12" w16cid:durableId="227426227">
    <w:abstractNumId w:val="28"/>
  </w:num>
  <w:num w:numId="13" w16cid:durableId="2142109870">
    <w:abstractNumId w:val="35"/>
  </w:num>
  <w:num w:numId="14" w16cid:durableId="1934583625">
    <w:abstractNumId w:val="20"/>
  </w:num>
  <w:num w:numId="15" w16cid:durableId="2117364896">
    <w:abstractNumId w:val="9"/>
  </w:num>
  <w:num w:numId="16" w16cid:durableId="1342590629">
    <w:abstractNumId w:val="0"/>
  </w:num>
  <w:num w:numId="17" w16cid:durableId="1435250343">
    <w:abstractNumId w:val="26"/>
  </w:num>
  <w:num w:numId="18" w16cid:durableId="1032926613">
    <w:abstractNumId w:val="2"/>
  </w:num>
  <w:num w:numId="19" w16cid:durableId="444693193">
    <w:abstractNumId w:val="31"/>
  </w:num>
  <w:num w:numId="20" w16cid:durableId="2114739631">
    <w:abstractNumId w:val="27"/>
  </w:num>
  <w:num w:numId="21" w16cid:durableId="833106173">
    <w:abstractNumId w:val="22"/>
  </w:num>
  <w:num w:numId="22" w16cid:durableId="876742868">
    <w:abstractNumId w:val="14"/>
  </w:num>
  <w:num w:numId="23" w16cid:durableId="1611350839">
    <w:abstractNumId w:val="34"/>
  </w:num>
  <w:num w:numId="24" w16cid:durableId="893930564">
    <w:abstractNumId w:val="25"/>
  </w:num>
  <w:num w:numId="25" w16cid:durableId="1023821359">
    <w:abstractNumId w:val="16"/>
  </w:num>
  <w:num w:numId="26" w16cid:durableId="942610052">
    <w:abstractNumId w:val="21"/>
  </w:num>
  <w:num w:numId="27" w16cid:durableId="1032463721">
    <w:abstractNumId w:val="40"/>
  </w:num>
  <w:num w:numId="28" w16cid:durableId="2173518">
    <w:abstractNumId w:val="36"/>
  </w:num>
  <w:num w:numId="29" w16cid:durableId="921988127">
    <w:abstractNumId w:val="4"/>
  </w:num>
  <w:num w:numId="30" w16cid:durableId="96298182">
    <w:abstractNumId w:val="17"/>
  </w:num>
  <w:num w:numId="31" w16cid:durableId="767310978">
    <w:abstractNumId w:val="29"/>
  </w:num>
  <w:num w:numId="32" w16cid:durableId="1639260585">
    <w:abstractNumId w:val="7"/>
  </w:num>
  <w:num w:numId="33" w16cid:durableId="2052067765">
    <w:abstractNumId w:val="5"/>
  </w:num>
  <w:num w:numId="34" w16cid:durableId="1406679647">
    <w:abstractNumId w:val="3"/>
  </w:num>
  <w:num w:numId="35" w16cid:durableId="1698044022">
    <w:abstractNumId w:val="6"/>
  </w:num>
  <w:num w:numId="36" w16cid:durableId="1827937471">
    <w:abstractNumId w:val="11"/>
  </w:num>
  <w:num w:numId="37" w16cid:durableId="2080132851">
    <w:abstractNumId w:val="41"/>
  </w:num>
  <w:num w:numId="38" w16cid:durableId="716662375">
    <w:abstractNumId w:val="44"/>
  </w:num>
  <w:num w:numId="39" w16cid:durableId="18436308">
    <w:abstractNumId w:val="30"/>
  </w:num>
  <w:num w:numId="40" w16cid:durableId="379861122">
    <w:abstractNumId w:val="8"/>
  </w:num>
  <w:num w:numId="41" w16cid:durableId="1783113485">
    <w:abstractNumId w:val="12"/>
  </w:num>
  <w:num w:numId="42" w16cid:durableId="382096938">
    <w:abstractNumId w:val="33"/>
  </w:num>
  <w:num w:numId="43" w16cid:durableId="1650550486">
    <w:abstractNumId w:val="23"/>
  </w:num>
  <w:num w:numId="44" w16cid:durableId="1545679578">
    <w:abstractNumId w:val="39"/>
  </w:num>
  <w:num w:numId="45" w16cid:durableId="190298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EA"/>
    <w:rsid w:val="00000953"/>
    <w:rsid w:val="00072C41"/>
    <w:rsid w:val="000E761C"/>
    <w:rsid w:val="000F0A6F"/>
    <w:rsid w:val="001532B4"/>
    <w:rsid w:val="00226EDC"/>
    <w:rsid w:val="0023501B"/>
    <w:rsid w:val="00291FAB"/>
    <w:rsid w:val="002D2AA4"/>
    <w:rsid w:val="003934EA"/>
    <w:rsid w:val="004021A1"/>
    <w:rsid w:val="00403975"/>
    <w:rsid w:val="005C2D25"/>
    <w:rsid w:val="007012B4"/>
    <w:rsid w:val="0077241E"/>
    <w:rsid w:val="007A2040"/>
    <w:rsid w:val="00AB103B"/>
    <w:rsid w:val="00B06E51"/>
    <w:rsid w:val="00B15100"/>
    <w:rsid w:val="00B56D07"/>
    <w:rsid w:val="00C6616F"/>
    <w:rsid w:val="00CB2397"/>
    <w:rsid w:val="00CE3778"/>
    <w:rsid w:val="00D716FA"/>
    <w:rsid w:val="00E042DE"/>
    <w:rsid w:val="00E12F4C"/>
    <w:rsid w:val="00E72FE5"/>
    <w:rsid w:val="00F76CB2"/>
    <w:rsid w:val="00F940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0A2D"/>
  <w15:chartTrackingRefBased/>
  <w15:docId w15:val="{9C3E9FAA-15CD-4205-9CF2-49E765DD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D25"/>
  </w:style>
  <w:style w:type="paragraph" w:styleId="Heading1">
    <w:name w:val="heading 1"/>
    <w:basedOn w:val="Normal"/>
    <w:next w:val="Normal"/>
    <w:link w:val="Heading1Char"/>
    <w:uiPriority w:val="9"/>
    <w:qFormat/>
    <w:rsid w:val="00393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EA"/>
    <w:rPr>
      <w:rFonts w:eastAsiaTheme="majorEastAsia" w:cstheme="majorBidi"/>
      <w:color w:val="272727" w:themeColor="text1" w:themeTint="D8"/>
    </w:rPr>
  </w:style>
  <w:style w:type="paragraph" w:styleId="Title">
    <w:name w:val="Title"/>
    <w:basedOn w:val="Normal"/>
    <w:next w:val="Normal"/>
    <w:link w:val="TitleChar"/>
    <w:uiPriority w:val="10"/>
    <w:qFormat/>
    <w:rsid w:val="0039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EA"/>
    <w:pPr>
      <w:spacing w:before="160"/>
      <w:jc w:val="center"/>
    </w:pPr>
    <w:rPr>
      <w:i/>
      <w:iCs/>
      <w:color w:val="404040" w:themeColor="text1" w:themeTint="BF"/>
    </w:rPr>
  </w:style>
  <w:style w:type="character" w:customStyle="1" w:styleId="QuoteChar">
    <w:name w:val="Quote Char"/>
    <w:basedOn w:val="DefaultParagraphFont"/>
    <w:link w:val="Quote"/>
    <w:uiPriority w:val="29"/>
    <w:rsid w:val="003934EA"/>
    <w:rPr>
      <w:i/>
      <w:iCs/>
      <w:color w:val="404040" w:themeColor="text1" w:themeTint="BF"/>
    </w:rPr>
  </w:style>
  <w:style w:type="paragraph" w:styleId="ListParagraph">
    <w:name w:val="List Paragraph"/>
    <w:basedOn w:val="Normal"/>
    <w:uiPriority w:val="34"/>
    <w:qFormat/>
    <w:rsid w:val="003934EA"/>
    <w:pPr>
      <w:ind w:left="720"/>
      <w:contextualSpacing/>
    </w:pPr>
  </w:style>
  <w:style w:type="character" w:styleId="IntenseEmphasis">
    <w:name w:val="Intense Emphasis"/>
    <w:basedOn w:val="DefaultParagraphFont"/>
    <w:uiPriority w:val="21"/>
    <w:qFormat/>
    <w:rsid w:val="003934EA"/>
    <w:rPr>
      <w:i/>
      <w:iCs/>
      <w:color w:val="2F5496" w:themeColor="accent1" w:themeShade="BF"/>
    </w:rPr>
  </w:style>
  <w:style w:type="paragraph" w:styleId="IntenseQuote">
    <w:name w:val="Intense Quote"/>
    <w:basedOn w:val="Normal"/>
    <w:next w:val="Normal"/>
    <w:link w:val="IntenseQuoteChar"/>
    <w:uiPriority w:val="30"/>
    <w:qFormat/>
    <w:rsid w:val="00393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4EA"/>
    <w:rPr>
      <w:i/>
      <w:iCs/>
      <w:color w:val="2F5496" w:themeColor="accent1" w:themeShade="BF"/>
    </w:rPr>
  </w:style>
  <w:style w:type="character" w:styleId="IntenseReference">
    <w:name w:val="Intense Reference"/>
    <w:basedOn w:val="DefaultParagraphFont"/>
    <w:uiPriority w:val="32"/>
    <w:qFormat/>
    <w:rsid w:val="003934EA"/>
    <w:rPr>
      <w:b/>
      <w:bCs/>
      <w:smallCaps/>
      <w:color w:val="2F5496" w:themeColor="accent1" w:themeShade="BF"/>
      <w:spacing w:val="5"/>
    </w:rPr>
  </w:style>
  <w:style w:type="character" w:styleId="Hyperlink">
    <w:name w:val="Hyperlink"/>
    <w:basedOn w:val="DefaultParagraphFont"/>
    <w:uiPriority w:val="99"/>
    <w:unhideWhenUsed/>
    <w:rsid w:val="003934EA"/>
    <w:rPr>
      <w:color w:val="0563C1" w:themeColor="hyperlink"/>
      <w:u w:val="single"/>
    </w:rPr>
  </w:style>
  <w:style w:type="character" w:styleId="UnresolvedMention">
    <w:name w:val="Unresolved Mention"/>
    <w:basedOn w:val="DefaultParagraphFont"/>
    <w:uiPriority w:val="99"/>
    <w:semiHidden/>
    <w:unhideWhenUsed/>
    <w:rsid w:val="003934EA"/>
    <w:rPr>
      <w:color w:val="605E5C"/>
      <w:shd w:val="clear" w:color="auto" w:fill="E1DFDD"/>
    </w:rPr>
  </w:style>
  <w:style w:type="paragraph" w:styleId="Header">
    <w:name w:val="header"/>
    <w:basedOn w:val="Normal"/>
    <w:link w:val="HeaderChar"/>
    <w:uiPriority w:val="99"/>
    <w:unhideWhenUsed/>
    <w:rsid w:val="0023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01B"/>
  </w:style>
  <w:style w:type="paragraph" w:styleId="Footer">
    <w:name w:val="footer"/>
    <w:basedOn w:val="Normal"/>
    <w:link w:val="FooterChar"/>
    <w:uiPriority w:val="99"/>
    <w:unhideWhenUsed/>
    <w:rsid w:val="0023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06F9-E58E-4FAC-BBC8-3BD0325AF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3025</TotalTime>
  <Pages>24</Pages>
  <Words>3353</Words>
  <Characters>19113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Mittal</dc:creator>
  <cp:keywords/>
  <dc:description/>
  <cp:lastModifiedBy>Prakhar Saxena</cp:lastModifiedBy>
  <cp:revision>9</cp:revision>
  <cp:lastPrinted>2025-11-22T08:27:00Z</cp:lastPrinted>
  <dcterms:created xsi:type="dcterms:W3CDTF">2025-11-18T16:37:00Z</dcterms:created>
  <dcterms:modified xsi:type="dcterms:W3CDTF">2025-11-22T08:28:00Z</dcterms:modified>
</cp:coreProperties>
</file>