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79BEC" w14:textId="532ADA94" w:rsidR="00B81DE8" w:rsidRDefault="00B81DE8" w:rsidP="00B81DE8">
      <w:pPr>
        <w:jc w:val="center"/>
        <w:rPr>
          <w:b/>
          <w:bCs/>
          <w:sz w:val="40"/>
          <w:szCs w:val="40"/>
        </w:rPr>
      </w:pPr>
      <w:r w:rsidRPr="00B81DE8">
        <w:rPr>
          <w:b/>
          <w:bCs/>
          <w:sz w:val="40"/>
          <w:szCs w:val="40"/>
        </w:rPr>
        <w:t xml:space="preserve">Financial </w:t>
      </w:r>
      <w:r w:rsidR="00C96C72">
        <w:rPr>
          <w:b/>
          <w:bCs/>
          <w:sz w:val="40"/>
          <w:szCs w:val="40"/>
        </w:rPr>
        <w:t>Executive</w:t>
      </w:r>
      <w:r w:rsidRPr="00B81DE8">
        <w:rPr>
          <w:b/>
          <w:bCs/>
          <w:sz w:val="40"/>
          <w:szCs w:val="40"/>
        </w:rPr>
        <w:t xml:space="preserve"> Jobs</w:t>
      </w:r>
    </w:p>
    <w:p w14:paraId="5587037C" w14:textId="70EABD93" w:rsidR="00F209B1" w:rsidRDefault="00F209B1">
      <w:pPr>
        <w:rPr>
          <w:rFonts w:ascii="Calibri" w:hAnsi="Calibri" w:cs="Calibri"/>
          <w:b/>
          <w:bCs/>
          <w:color w:val="000000"/>
          <w:sz w:val="28"/>
          <w:szCs w:val="28"/>
        </w:rPr>
      </w:pPr>
      <w:r>
        <w:rPr>
          <w:rFonts w:ascii="Calibri" w:hAnsi="Calibri" w:cs="Calibri"/>
          <w:b/>
          <w:bCs/>
          <w:color w:val="000000"/>
          <w:sz w:val="28"/>
          <w:szCs w:val="28"/>
        </w:rPr>
        <w:t xml:space="preserve">What is </w:t>
      </w:r>
      <w:r w:rsidRPr="00F209B1">
        <w:rPr>
          <w:rFonts w:ascii="Calibri" w:hAnsi="Calibri" w:cs="Calibri"/>
          <w:b/>
          <w:bCs/>
          <w:color w:val="000000"/>
          <w:sz w:val="28"/>
          <w:szCs w:val="28"/>
        </w:rPr>
        <w:t xml:space="preserve">Finance </w:t>
      </w:r>
      <w:r>
        <w:rPr>
          <w:rFonts w:ascii="Calibri" w:hAnsi="Calibri" w:cs="Calibri"/>
          <w:b/>
          <w:bCs/>
          <w:color w:val="000000"/>
          <w:sz w:val="28"/>
          <w:szCs w:val="28"/>
        </w:rPr>
        <w:t>?</w:t>
      </w:r>
    </w:p>
    <w:p w14:paraId="67DB9FDD" w14:textId="6045A896" w:rsidR="00F209B1" w:rsidRPr="00F209B1" w:rsidRDefault="00F209B1" w:rsidP="00F209B1">
      <w:pPr>
        <w:rPr>
          <w:rFonts w:ascii="Calibri" w:hAnsi="Calibri" w:cs="Calibri"/>
          <w:sz w:val="28"/>
          <w:szCs w:val="28"/>
        </w:rPr>
      </w:pPr>
      <w:r w:rsidRPr="00F209B1">
        <w:rPr>
          <w:rFonts w:ascii="Calibri" w:hAnsi="Calibri" w:cs="Calibri"/>
          <w:sz w:val="28"/>
          <w:szCs w:val="28"/>
        </w:rPr>
        <w:t>Finance is defined as the management of money and includes activities such as investing, borrowing, lending, budgeting, saving, and forecasting. There are three main types of finance: (1) </w:t>
      </w:r>
      <w:hyperlink r:id="rId5" w:history="1">
        <w:r w:rsidRPr="00F209B1">
          <w:rPr>
            <w:rStyle w:val="Hyperlink"/>
            <w:rFonts w:ascii="Calibri" w:hAnsi="Calibri" w:cs="Calibri"/>
            <w:color w:val="auto"/>
            <w:sz w:val="28"/>
            <w:szCs w:val="28"/>
            <w:u w:val="none"/>
          </w:rPr>
          <w:t>personal</w:t>
        </w:r>
      </w:hyperlink>
      <w:r w:rsidRPr="00F209B1">
        <w:rPr>
          <w:rFonts w:ascii="Calibri" w:hAnsi="Calibri" w:cs="Calibri"/>
          <w:sz w:val="28"/>
          <w:szCs w:val="28"/>
        </w:rPr>
        <w:t>, (2) </w:t>
      </w:r>
      <w:hyperlink r:id="rId6" w:history="1">
        <w:r w:rsidRPr="00F209B1">
          <w:rPr>
            <w:rStyle w:val="Hyperlink"/>
            <w:rFonts w:ascii="Calibri" w:hAnsi="Calibri" w:cs="Calibri"/>
            <w:color w:val="auto"/>
            <w:sz w:val="28"/>
            <w:szCs w:val="28"/>
            <w:u w:val="none"/>
          </w:rPr>
          <w:t>corporate</w:t>
        </w:r>
      </w:hyperlink>
      <w:r w:rsidRPr="00F209B1">
        <w:rPr>
          <w:rFonts w:ascii="Calibri" w:hAnsi="Calibri" w:cs="Calibri"/>
          <w:sz w:val="28"/>
          <w:szCs w:val="28"/>
        </w:rPr>
        <w:t>, and (3) </w:t>
      </w:r>
      <w:hyperlink r:id="rId7" w:history="1">
        <w:r w:rsidRPr="00F209B1">
          <w:rPr>
            <w:rStyle w:val="Hyperlink"/>
            <w:rFonts w:ascii="Calibri" w:hAnsi="Calibri" w:cs="Calibri"/>
            <w:color w:val="auto"/>
            <w:sz w:val="28"/>
            <w:szCs w:val="28"/>
            <w:u w:val="none"/>
          </w:rPr>
          <w:t>public</w:t>
        </w:r>
      </w:hyperlink>
      <w:r w:rsidRPr="00F209B1">
        <w:rPr>
          <w:rFonts w:ascii="Calibri" w:hAnsi="Calibri" w:cs="Calibri"/>
          <w:sz w:val="28"/>
          <w:szCs w:val="28"/>
        </w:rPr>
        <w:t xml:space="preserve">/government. </w:t>
      </w:r>
    </w:p>
    <w:p w14:paraId="2FC38460" w14:textId="66CAEFD0" w:rsidR="009F4437" w:rsidRPr="009F4437" w:rsidRDefault="009F4437" w:rsidP="009F4437">
      <w:pPr>
        <w:rPr>
          <w:rFonts w:ascii="Calibri" w:hAnsi="Calibri" w:cs="Calibri"/>
          <w:b/>
          <w:bCs/>
          <w:color w:val="000000"/>
          <w:sz w:val="28"/>
          <w:szCs w:val="28"/>
        </w:rPr>
      </w:pPr>
      <w:r w:rsidRPr="009F4437">
        <w:rPr>
          <w:rFonts w:ascii="Calibri" w:hAnsi="Calibri" w:cs="Calibri"/>
          <w:b/>
          <w:bCs/>
          <w:color w:val="000000"/>
          <w:sz w:val="28"/>
          <w:szCs w:val="28"/>
        </w:rPr>
        <w:t>What Is a Financ</w:t>
      </w:r>
      <w:r w:rsidR="0084508F">
        <w:rPr>
          <w:rFonts w:ascii="Calibri" w:hAnsi="Calibri" w:cs="Calibri"/>
          <w:b/>
          <w:bCs/>
          <w:color w:val="000000"/>
          <w:sz w:val="28"/>
          <w:szCs w:val="28"/>
        </w:rPr>
        <w:t>ial</w:t>
      </w:r>
      <w:r w:rsidRPr="009F4437">
        <w:rPr>
          <w:rFonts w:ascii="Calibri" w:hAnsi="Calibri" w:cs="Calibri"/>
          <w:b/>
          <w:bCs/>
          <w:color w:val="000000"/>
          <w:sz w:val="28"/>
          <w:szCs w:val="28"/>
        </w:rPr>
        <w:t xml:space="preserve"> </w:t>
      </w:r>
      <w:r w:rsidR="00B81DE8">
        <w:rPr>
          <w:rFonts w:ascii="Calibri" w:hAnsi="Calibri" w:cs="Calibri"/>
          <w:b/>
          <w:bCs/>
          <w:color w:val="000000"/>
          <w:sz w:val="28"/>
          <w:szCs w:val="28"/>
        </w:rPr>
        <w:t>Officer</w:t>
      </w:r>
      <w:r w:rsidRPr="009F4437">
        <w:rPr>
          <w:rFonts w:ascii="Calibri" w:hAnsi="Calibri" w:cs="Calibri"/>
          <w:b/>
          <w:bCs/>
          <w:color w:val="000000"/>
          <w:sz w:val="28"/>
          <w:szCs w:val="28"/>
        </w:rPr>
        <w:t>?</w:t>
      </w:r>
    </w:p>
    <w:p w14:paraId="4EED64DC" w14:textId="77777777" w:rsidR="00B81DE8" w:rsidRDefault="00B81DE8" w:rsidP="009F4437">
      <w:pPr>
        <w:rPr>
          <w:rFonts w:ascii="Calibri" w:hAnsi="Calibri" w:cs="Calibri"/>
          <w:b/>
          <w:bCs/>
          <w:color w:val="000000"/>
          <w:sz w:val="28"/>
          <w:szCs w:val="28"/>
        </w:rPr>
      </w:pPr>
      <w:r w:rsidRPr="00B81DE8">
        <w:rPr>
          <w:rFonts w:ascii="Calibri" w:hAnsi="Calibri" w:cs="Calibri"/>
          <w:color w:val="000000"/>
          <w:sz w:val="28"/>
          <w:szCs w:val="28"/>
        </w:rPr>
        <w:t>Financial officers are in charge of overseeing the financial transactions of a company. Also known as chief financial officers, these professionals are tasked with developing budgets, monitoring transactions, and preparing financial reports. They possess strong accounting and analytical skills.</w:t>
      </w:r>
      <w:r w:rsidRPr="00B81DE8">
        <w:rPr>
          <w:rFonts w:ascii="Calibri" w:hAnsi="Calibri" w:cs="Calibri"/>
          <w:b/>
          <w:bCs/>
          <w:color w:val="000000"/>
          <w:sz w:val="28"/>
          <w:szCs w:val="28"/>
        </w:rPr>
        <w:t xml:space="preserve"> </w:t>
      </w:r>
    </w:p>
    <w:p w14:paraId="733ABCCC" w14:textId="77777777" w:rsidR="0084508F" w:rsidRPr="009F4437" w:rsidRDefault="0084508F" w:rsidP="0084508F">
      <w:pPr>
        <w:rPr>
          <w:rFonts w:ascii="Calibri" w:hAnsi="Calibri" w:cs="Calibri"/>
          <w:b/>
          <w:bCs/>
          <w:sz w:val="28"/>
          <w:szCs w:val="28"/>
        </w:rPr>
      </w:pPr>
      <w:r w:rsidRPr="009F4437">
        <w:rPr>
          <w:rFonts w:ascii="Calibri" w:hAnsi="Calibri" w:cs="Calibri"/>
          <w:b/>
          <w:bCs/>
          <w:sz w:val="28"/>
          <w:szCs w:val="28"/>
        </w:rPr>
        <w:t>What Does a Finance Executive Do?</w:t>
      </w:r>
    </w:p>
    <w:p w14:paraId="024683A1" w14:textId="4148FA03" w:rsidR="0084508F" w:rsidRPr="00B81DE8" w:rsidRDefault="00B81DE8" w:rsidP="0084508F">
      <w:pPr>
        <w:rPr>
          <w:rFonts w:ascii="Calibri" w:hAnsi="Calibri" w:cs="Calibri"/>
          <w:sz w:val="28"/>
          <w:szCs w:val="28"/>
        </w:rPr>
      </w:pPr>
      <w:r w:rsidRPr="00B81DE8">
        <w:rPr>
          <w:rFonts w:ascii="Calibri" w:hAnsi="Calibri" w:cs="Calibri"/>
          <w:sz w:val="28"/>
          <w:szCs w:val="28"/>
        </w:rPr>
        <w:t>Providing guidance to the finance team and management about budgets, accounting and tax regulations, and financial policies.</w:t>
      </w:r>
      <w:r>
        <w:rPr>
          <w:rFonts w:ascii="Calibri" w:hAnsi="Calibri" w:cs="Calibri"/>
          <w:sz w:val="28"/>
          <w:szCs w:val="28"/>
        </w:rPr>
        <w:t xml:space="preserve"> </w:t>
      </w:r>
      <w:r w:rsidRPr="00B81DE8">
        <w:rPr>
          <w:rFonts w:ascii="Calibri" w:hAnsi="Calibri" w:cs="Calibri"/>
          <w:sz w:val="28"/>
          <w:szCs w:val="28"/>
        </w:rPr>
        <w:t>Undertaking regular financial analysis in order to identify, address and resolve issues, disputes or variances. Overseeing daily, monthly and yearly transactions, process invoices and track investments.</w:t>
      </w:r>
      <w:r w:rsidR="0084508F" w:rsidRPr="0084508F">
        <w:rPr>
          <w:rFonts w:ascii="Roboto" w:hAnsi="Roboto"/>
          <w:color w:val="1C1C1C"/>
          <w:shd w:val="clear" w:color="auto" w:fill="FFFFFF"/>
        </w:rPr>
        <w:t xml:space="preserve"> </w:t>
      </w:r>
      <w:r w:rsidR="0084508F" w:rsidRPr="0084508F">
        <w:rPr>
          <w:rFonts w:ascii="Calibri" w:hAnsi="Calibri" w:cs="Calibri"/>
          <w:sz w:val="28"/>
          <w:szCs w:val="28"/>
        </w:rPr>
        <w:t>Undertake formal qualifications, such as a </w:t>
      </w:r>
      <w:hyperlink r:id="rId8" w:history="1">
        <w:r w:rsidR="0084508F" w:rsidRPr="0084508F">
          <w:rPr>
            <w:rStyle w:val="Hyperlink"/>
            <w:rFonts w:ascii="Calibri" w:hAnsi="Calibri" w:cs="Calibri"/>
            <w:color w:val="auto"/>
            <w:sz w:val="28"/>
            <w:szCs w:val="28"/>
            <w:u w:val="none"/>
          </w:rPr>
          <w:t>Diploma of Accounting (FNS50217)</w:t>
        </w:r>
      </w:hyperlink>
      <w:r w:rsidR="0084508F" w:rsidRPr="0084508F">
        <w:rPr>
          <w:rFonts w:ascii="Calibri" w:hAnsi="Calibri" w:cs="Calibri"/>
          <w:sz w:val="28"/>
          <w:szCs w:val="28"/>
        </w:rPr>
        <w:t>, a </w:t>
      </w:r>
      <w:hyperlink r:id="rId9" w:history="1">
        <w:r w:rsidR="0084508F" w:rsidRPr="0084508F">
          <w:rPr>
            <w:rStyle w:val="Hyperlink"/>
            <w:rFonts w:ascii="Calibri" w:hAnsi="Calibri" w:cs="Calibri"/>
            <w:color w:val="auto"/>
            <w:sz w:val="28"/>
            <w:szCs w:val="28"/>
            <w:u w:val="none"/>
          </w:rPr>
          <w:t>Bachelor of Commerce</w:t>
        </w:r>
      </w:hyperlink>
      <w:r w:rsidR="0084508F" w:rsidRPr="0084508F">
        <w:rPr>
          <w:rFonts w:ascii="Calibri" w:hAnsi="Calibri" w:cs="Calibri"/>
          <w:sz w:val="28"/>
          <w:szCs w:val="28"/>
        </w:rPr>
        <w:t> or </w:t>
      </w:r>
      <w:hyperlink r:id="rId10" w:history="1">
        <w:r w:rsidR="0084508F" w:rsidRPr="0084508F">
          <w:rPr>
            <w:rStyle w:val="Hyperlink"/>
            <w:rFonts w:ascii="Calibri" w:hAnsi="Calibri" w:cs="Calibri"/>
            <w:color w:val="auto"/>
            <w:sz w:val="28"/>
            <w:szCs w:val="28"/>
            <w:u w:val="none"/>
          </w:rPr>
          <w:t>Bachelor of Business</w:t>
        </w:r>
      </w:hyperlink>
      <w:r w:rsidR="0084508F" w:rsidRPr="0084508F">
        <w:rPr>
          <w:rFonts w:ascii="Calibri" w:hAnsi="Calibri" w:cs="Calibri"/>
          <w:sz w:val="28"/>
          <w:szCs w:val="28"/>
        </w:rPr>
        <w:t>.</w:t>
      </w:r>
      <w:r w:rsidR="0084508F">
        <w:rPr>
          <w:rFonts w:ascii="Calibri" w:hAnsi="Calibri" w:cs="Calibri"/>
          <w:sz w:val="28"/>
          <w:szCs w:val="28"/>
        </w:rPr>
        <w:t xml:space="preserve"> </w:t>
      </w:r>
      <w:r w:rsidR="0084508F" w:rsidRPr="0084508F">
        <w:rPr>
          <w:rFonts w:ascii="Calibri" w:hAnsi="Calibri" w:cs="Calibri"/>
          <w:color w:val="000000"/>
          <w:sz w:val="28"/>
          <w:szCs w:val="28"/>
        </w:rPr>
        <w:t>Gain experience in the field, together with knowledge of specialist software programs such as QuickBooks, SAP, Tableau and Xero.</w:t>
      </w:r>
    </w:p>
    <w:p w14:paraId="217EF5F1" w14:textId="03B23254" w:rsidR="009F4437" w:rsidRPr="009F4437" w:rsidRDefault="009F4437" w:rsidP="009F4437">
      <w:pPr>
        <w:rPr>
          <w:rFonts w:ascii="Calibri" w:hAnsi="Calibri" w:cs="Calibri"/>
          <w:b/>
          <w:bCs/>
          <w:sz w:val="28"/>
          <w:szCs w:val="28"/>
        </w:rPr>
      </w:pPr>
      <w:r w:rsidRPr="009F4437">
        <w:rPr>
          <w:rFonts w:ascii="Calibri" w:hAnsi="Calibri" w:cs="Calibri"/>
          <w:b/>
          <w:bCs/>
          <w:sz w:val="28"/>
          <w:szCs w:val="28"/>
        </w:rPr>
        <w:t xml:space="preserve">How Much Do Finance </w:t>
      </w:r>
      <w:r w:rsidR="0084508F" w:rsidRPr="0084508F">
        <w:rPr>
          <w:rFonts w:ascii="Calibri" w:hAnsi="Calibri" w:cs="Calibri"/>
          <w:b/>
          <w:bCs/>
          <w:sz w:val="28"/>
          <w:szCs w:val="28"/>
        </w:rPr>
        <w:t>Executive</w:t>
      </w:r>
      <w:r w:rsidRPr="009F4437">
        <w:rPr>
          <w:rFonts w:ascii="Calibri" w:hAnsi="Calibri" w:cs="Calibri"/>
          <w:b/>
          <w:bCs/>
          <w:sz w:val="28"/>
          <w:szCs w:val="28"/>
        </w:rPr>
        <w:t xml:space="preserve"> Earn?</w:t>
      </w:r>
    </w:p>
    <w:p w14:paraId="77FF786C" w14:textId="2F69DE50" w:rsidR="009F4437" w:rsidRDefault="009F4437" w:rsidP="00F209B1">
      <w:pPr>
        <w:rPr>
          <w:rFonts w:ascii="Calibri" w:hAnsi="Calibri" w:cs="Calibri"/>
          <w:sz w:val="28"/>
          <w:szCs w:val="28"/>
        </w:rPr>
      </w:pPr>
      <w:r w:rsidRPr="009F4437">
        <w:rPr>
          <w:rFonts w:ascii="Calibri" w:hAnsi="Calibri" w:cs="Calibri"/>
          <w:sz w:val="28"/>
          <w:szCs w:val="28"/>
        </w:rPr>
        <w:t>Finance executives are included with </w:t>
      </w:r>
      <w:hyperlink r:id="rId11" w:anchor="tab-1" w:tgtFrame="_blank" w:history="1">
        <w:r w:rsidRPr="009F4437">
          <w:rPr>
            <w:rStyle w:val="Hyperlink"/>
            <w:rFonts w:ascii="Calibri" w:hAnsi="Calibri" w:cs="Calibri"/>
            <w:color w:val="auto"/>
            <w:sz w:val="28"/>
            <w:szCs w:val="28"/>
            <w:u w:val="none"/>
          </w:rPr>
          <w:t>top executives</w:t>
        </w:r>
      </w:hyperlink>
      <w:r w:rsidRPr="009F4437">
        <w:rPr>
          <w:rFonts w:ascii="Calibri" w:hAnsi="Calibri" w:cs="Calibri"/>
          <w:sz w:val="28"/>
          <w:szCs w:val="28"/>
        </w:rPr>
        <w:t> by the Bureau of Labor Statistics. As of May 2017, top executives earned a median annual salary of $104,700. Employment for top executives is expected to grow 8 percent through 2026, about as fast as the average for all professions.</w:t>
      </w:r>
    </w:p>
    <w:p w14:paraId="0B8274D0" w14:textId="41CF6FEA" w:rsidR="0084508F" w:rsidRPr="0084508F" w:rsidRDefault="0084508F" w:rsidP="00F209B1">
      <w:pPr>
        <w:rPr>
          <w:rFonts w:ascii="Calibri" w:hAnsi="Calibri" w:cs="Calibri"/>
          <w:b/>
          <w:bCs/>
          <w:sz w:val="28"/>
          <w:szCs w:val="28"/>
        </w:rPr>
      </w:pPr>
      <w:r w:rsidRPr="0084508F">
        <w:rPr>
          <w:rFonts w:ascii="Calibri" w:hAnsi="Calibri" w:cs="Calibri"/>
          <w:b/>
          <w:bCs/>
          <w:sz w:val="28"/>
          <w:szCs w:val="28"/>
        </w:rPr>
        <w:t>How Do I become Financial Executive?</w:t>
      </w:r>
    </w:p>
    <w:p w14:paraId="24B7367C" w14:textId="77777777" w:rsidR="009F4437" w:rsidRPr="009F4437" w:rsidRDefault="009F4437" w:rsidP="009F4437">
      <w:pPr>
        <w:rPr>
          <w:rFonts w:ascii="Calibri" w:hAnsi="Calibri" w:cs="Calibri"/>
          <w:sz w:val="28"/>
          <w:szCs w:val="28"/>
        </w:rPr>
      </w:pPr>
      <w:r w:rsidRPr="009F4437">
        <w:rPr>
          <w:rFonts w:ascii="Calibri" w:hAnsi="Calibri" w:cs="Calibri"/>
          <w:sz w:val="28"/>
          <w:szCs w:val="28"/>
        </w:rPr>
        <w:t>Finance executives oversee an organization’s money. They monitor the organization’s income, expenses and investments, and they create and evaluate financial reports including cash-flow statements. To cut costs and maximize profits, finance executives collaborate with the organization’s other top executives to go over budgeting and taxes. Additionally, they monitor economic and financial trends.</w:t>
      </w:r>
    </w:p>
    <w:p w14:paraId="23B1F3C9" w14:textId="77777777" w:rsidR="009F4437" w:rsidRPr="009F4437" w:rsidRDefault="009F4437" w:rsidP="009F4437">
      <w:pPr>
        <w:rPr>
          <w:rFonts w:ascii="Calibri" w:hAnsi="Calibri" w:cs="Calibri"/>
          <w:sz w:val="28"/>
          <w:szCs w:val="28"/>
        </w:rPr>
      </w:pPr>
      <w:r w:rsidRPr="009F4437">
        <w:rPr>
          <w:rFonts w:ascii="Calibri" w:hAnsi="Calibri" w:cs="Calibri"/>
          <w:sz w:val="28"/>
          <w:szCs w:val="28"/>
        </w:rPr>
        <w:lastRenderedPageBreak/>
        <w:t>Sometimes, finance executives will supervise a staff of accountants or finance clerks. They may also have to hire new staff and develop schedules. Finance executives typically work full time in an office environment, and long hours are common.</w:t>
      </w:r>
    </w:p>
    <w:p w14:paraId="14E6E231" w14:textId="039C88E1" w:rsidR="00F209B1" w:rsidRPr="00F209B1" w:rsidRDefault="00F209B1">
      <w:pPr>
        <w:rPr>
          <w:rFonts w:ascii="Calibri" w:hAnsi="Calibri" w:cs="Calibri"/>
          <w:b/>
          <w:bCs/>
          <w:color w:val="000000"/>
          <w:sz w:val="32"/>
          <w:szCs w:val="32"/>
        </w:rPr>
      </w:pPr>
      <w:r w:rsidRPr="00F209B1">
        <w:rPr>
          <w:rFonts w:ascii="Calibri" w:hAnsi="Calibri" w:cs="Calibri"/>
          <w:b/>
          <w:bCs/>
          <w:color w:val="000000"/>
          <w:sz w:val="32"/>
          <w:szCs w:val="32"/>
        </w:rPr>
        <w:t>SEO Meta Tag:</w:t>
      </w:r>
    </w:p>
    <w:p w14:paraId="536A1FB9" w14:textId="790C25E0" w:rsidR="009F4437" w:rsidRPr="009F4437" w:rsidRDefault="009F4437" w:rsidP="009F4437">
      <w:pPr>
        <w:rPr>
          <w:sz w:val="28"/>
          <w:szCs w:val="28"/>
        </w:rPr>
      </w:pPr>
      <w:r w:rsidRPr="009F4437">
        <w:rPr>
          <w:sz w:val="28"/>
          <w:szCs w:val="28"/>
        </w:rPr>
        <w:t>&lt;meta name="title" content="</w:t>
      </w:r>
      <w:r w:rsidR="0084508F" w:rsidRPr="0084508F">
        <w:rPr>
          <w:rFonts w:ascii="Calibri" w:hAnsi="Calibri" w:cs="Calibri"/>
          <w:color w:val="000000"/>
          <w:sz w:val="28"/>
          <w:szCs w:val="28"/>
        </w:rPr>
        <w:t xml:space="preserve"> </w:t>
      </w:r>
      <w:r w:rsidR="0084508F" w:rsidRPr="00B81DE8">
        <w:rPr>
          <w:rFonts w:ascii="Calibri" w:hAnsi="Calibri" w:cs="Calibri"/>
          <w:color w:val="000000"/>
          <w:sz w:val="28"/>
          <w:szCs w:val="28"/>
        </w:rPr>
        <w:t xml:space="preserve">Financial officers </w:t>
      </w:r>
      <w:r w:rsidRPr="009F4437">
        <w:rPr>
          <w:sz w:val="28"/>
          <w:szCs w:val="28"/>
        </w:rPr>
        <w:t>Jobs"&gt;</w:t>
      </w:r>
    </w:p>
    <w:p w14:paraId="294FD30D" w14:textId="4FBDA34E" w:rsidR="009F4437" w:rsidRPr="009F4437" w:rsidRDefault="009F4437" w:rsidP="009F4437">
      <w:pPr>
        <w:rPr>
          <w:sz w:val="28"/>
          <w:szCs w:val="28"/>
        </w:rPr>
      </w:pPr>
      <w:r w:rsidRPr="009F4437">
        <w:rPr>
          <w:sz w:val="28"/>
          <w:szCs w:val="28"/>
        </w:rPr>
        <w:t>&lt;meta name="description" content="</w:t>
      </w:r>
      <w:r w:rsidR="0084508F" w:rsidRPr="0084508F">
        <w:rPr>
          <w:rFonts w:ascii="Calibri" w:hAnsi="Calibri" w:cs="Calibri"/>
          <w:color w:val="000000"/>
          <w:sz w:val="28"/>
          <w:szCs w:val="28"/>
        </w:rPr>
        <w:t xml:space="preserve"> </w:t>
      </w:r>
      <w:r w:rsidR="0084508F" w:rsidRPr="00B81DE8">
        <w:rPr>
          <w:rFonts w:ascii="Calibri" w:hAnsi="Calibri" w:cs="Calibri"/>
          <w:color w:val="000000"/>
          <w:sz w:val="28"/>
          <w:szCs w:val="28"/>
        </w:rPr>
        <w:t>Financial officers are in charge of overseeing the financial transactions of a company</w:t>
      </w:r>
      <w:r w:rsidRPr="009F4437">
        <w:rPr>
          <w:sz w:val="28"/>
          <w:szCs w:val="28"/>
        </w:rPr>
        <w:t>. "&gt;</w:t>
      </w:r>
    </w:p>
    <w:p w14:paraId="76606134" w14:textId="7623843C" w:rsidR="009F4437" w:rsidRPr="009F4437" w:rsidRDefault="009F4437" w:rsidP="009F4437">
      <w:pPr>
        <w:rPr>
          <w:sz w:val="28"/>
          <w:szCs w:val="28"/>
        </w:rPr>
      </w:pPr>
      <w:r w:rsidRPr="009F4437">
        <w:rPr>
          <w:sz w:val="28"/>
          <w:szCs w:val="28"/>
        </w:rPr>
        <w:t xml:space="preserve">&lt;meta name="keywords" content="Finance </w:t>
      </w:r>
      <w:r w:rsidR="0084508F">
        <w:rPr>
          <w:sz w:val="28"/>
          <w:szCs w:val="28"/>
        </w:rPr>
        <w:t>Officer</w:t>
      </w:r>
      <w:r w:rsidRPr="009F4437">
        <w:rPr>
          <w:sz w:val="28"/>
          <w:szCs w:val="28"/>
        </w:rPr>
        <w:t>, investments"&gt;</w:t>
      </w:r>
    </w:p>
    <w:p w14:paraId="6A7DECAB" w14:textId="77777777" w:rsidR="009F4437" w:rsidRPr="009F4437" w:rsidRDefault="009F4437" w:rsidP="009F4437">
      <w:pPr>
        <w:rPr>
          <w:sz w:val="28"/>
          <w:szCs w:val="28"/>
        </w:rPr>
      </w:pPr>
      <w:r w:rsidRPr="009F4437">
        <w:rPr>
          <w:sz w:val="28"/>
          <w:szCs w:val="28"/>
        </w:rPr>
        <w:t>&lt;meta name="robots" content="index, follow"&gt;</w:t>
      </w:r>
    </w:p>
    <w:p w14:paraId="7BED41CC" w14:textId="77777777" w:rsidR="009F4437" w:rsidRPr="009F4437" w:rsidRDefault="009F4437" w:rsidP="009F4437">
      <w:pPr>
        <w:rPr>
          <w:sz w:val="28"/>
          <w:szCs w:val="28"/>
        </w:rPr>
      </w:pPr>
      <w:r w:rsidRPr="009F4437">
        <w:rPr>
          <w:sz w:val="28"/>
          <w:szCs w:val="28"/>
        </w:rPr>
        <w:t>&lt;meta http-equiv="Content-Type" content="text/html; charset=utf-8"&gt;</w:t>
      </w:r>
    </w:p>
    <w:p w14:paraId="028ABF6B" w14:textId="58021B9B" w:rsidR="00F209B1" w:rsidRPr="00F209B1" w:rsidRDefault="009F4437" w:rsidP="009F4437">
      <w:pPr>
        <w:rPr>
          <w:sz w:val="28"/>
          <w:szCs w:val="28"/>
        </w:rPr>
      </w:pPr>
      <w:r w:rsidRPr="009F4437">
        <w:rPr>
          <w:sz w:val="28"/>
          <w:szCs w:val="28"/>
        </w:rPr>
        <w:t>&lt;meta name="language" content="English"&gt;</w:t>
      </w:r>
    </w:p>
    <w:sectPr w:rsidR="00F209B1" w:rsidRPr="00F2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04C1F"/>
    <w:multiLevelType w:val="multilevel"/>
    <w:tmpl w:val="1A3A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B1"/>
    <w:rsid w:val="002641A3"/>
    <w:rsid w:val="0084508F"/>
    <w:rsid w:val="00907227"/>
    <w:rsid w:val="009F4437"/>
    <w:rsid w:val="00B81DE8"/>
    <w:rsid w:val="00C96C72"/>
    <w:rsid w:val="00F20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070"/>
  <w15:chartTrackingRefBased/>
  <w15:docId w15:val="{87D48BC2-DDE3-40C0-820E-C07DC0AC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9B1"/>
    <w:rPr>
      <w:color w:val="0563C1" w:themeColor="hyperlink"/>
      <w:u w:val="single"/>
    </w:rPr>
  </w:style>
  <w:style w:type="character" w:styleId="UnresolvedMention">
    <w:name w:val="Unresolved Mention"/>
    <w:basedOn w:val="DefaultParagraphFont"/>
    <w:uiPriority w:val="99"/>
    <w:semiHidden/>
    <w:unhideWhenUsed/>
    <w:rsid w:val="00F20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7610">
      <w:bodyDiv w:val="1"/>
      <w:marLeft w:val="0"/>
      <w:marRight w:val="0"/>
      <w:marTop w:val="0"/>
      <w:marBottom w:val="0"/>
      <w:divBdr>
        <w:top w:val="none" w:sz="0" w:space="0" w:color="auto"/>
        <w:left w:val="none" w:sz="0" w:space="0" w:color="auto"/>
        <w:bottom w:val="none" w:sz="0" w:space="0" w:color="auto"/>
        <w:right w:val="none" w:sz="0" w:space="0" w:color="auto"/>
      </w:divBdr>
    </w:div>
    <w:div w:id="446774661">
      <w:bodyDiv w:val="1"/>
      <w:marLeft w:val="0"/>
      <w:marRight w:val="0"/>
      <w:marTop w:val="0"/>
      <w:marBottom w:val="0"/>
      <w:divBdr>
        <w:top w:val="none" w:sz="0" w:space="0" w:color="auto"/>
        <w:left w:val="none" w:sz="0" w:space="0" w:color="auto"/>
        <w:bottom w:val="none" w:sz="0" w:space="0" w:color="auto"/>
        <w:right w:val="none" w:sz="0" w:space="0" w:color="auto"/>
      </w:divBdr>
    </w:div>
    <w:div w:id="676083113">
      <w:bodyDiv w:val="1"/>
      <w:marLeft w:val="0"/>
      <w:marRight w:val="0"/>
      <w:marTop w:val="0"/>
      <w:marBottom w:val="0"/>
      <w:divBdr>
        <w:top w:val="none" w:sz="0" w:space="0" w:color="auto"/>
        <w:left w:val="none" w:sz="0" w:space="0" w:color="auto"/>
        <w:bottom w:val="none" w:sz="0" w:space="0" w:color="auto"/>
        <w:right w:val="none" w:sz="0" w:space="0" w:color="auto"/>
      </w:divBdr>
    </w:div>
    <w:div w:id="679813897">
      <w:bodyDiv w:val="1"/>
      <w:marLeft w:val="0"/>
      <w:marRight w:val="0"/>
      <w:marTop w:val="0"/>
      <w:marBottom w:val="0"/>
      <w:divBdr>
        <w:top w:val="none" w:sz="0" w:space="0" w:color="auto"/>
        <w:left w:val="none" w:sz="0" w:space="0" w:color="auto"/>
        <w:bottom w:val="none" w:sz="0" w:space="0" w:color="auto"/>
        <w:right w:val="none" w:sz="0" w:space="0" w:color="auto"/>
      </w:divBdr>
    </w:div>
    <w:div w:id="696806909">
      <w:bodyDiv w:val="1"/>
      <w:marLeft w:val="0"/>
      <w:marRight w:val="0"/>
      <w:marTop w:val="0"/>
      <w:marBottom w:val="0"/>
      <w:divBdr>
        <w:top w:val="none" w:sz="0" w:space="0" w:color="auto"/>
        <w:left w:val="none" w:sz="0" w:space="0" w:color="auto"/>
        <w:bottom w:val="none" w:sz="0" w:space="0" w:color="auto"/>
        <w:right w:val="none" w:sz="0" w:space="0" w:color="auto"/>
      </w:divBdr>
    </w:div>
    <w:div w:id="737092470">
      <w:bodyDiv w:val="1"/>
      <w:marLeft w:val="0"/>
      <w:marRight w:val="0"/>
      <w:marTop w:val="0"/>
      <w:marBottom w:val="0"/>
      <w:divBdr>
        <w:top w:val="none" w:sz="0" w:space="0" w:color="auto"/>
        <w:left w:val="none" w:sz="0" w:space="0" w:color="auto"/>
        <w:bottom w:val="none" w:sz="0" w:space="0" w:color="auto"/>
        <w:right w:val="none" w:sz="0" w:space="0" w:color="auto"/>
      </w:divBdr>
    </w:div>
    <w:div w:id="894782944">
      <w:bodyDiv w:val="1"/>
      <w:marLeft w:val="0"/>
      <w:marRight w:val="0"/>
      <w:marTop w:val="0"/>
      <w:marBottom w:val="0"/>
      <w:divBdr>
        <w:top w:val="none" w:sz="0" w:space="0" w:color="auto"/>
        <w:left w:val="none" w:sz="0" w:space="0" w:color="auto"/>
        <w:bottom w:val="none" w:sz="0" w:space="0" w:color="auto"/>
        <w:right w:val="none" w:sz="0" w:space="0" w:color="auto"/>
      </w:divBdr>
    </w:div>
    <w:div w:id="929194667">
      <w:bodyDiv w:val="1"/>
      <w:marLeft w:val="0"/>
      <w:marRight w:val="0"/>
      <w:marTop w:val="0"/>
      <w:marBottom w:val="0"/>
      <w:divBdr>
        <w:top w:val="none" w:sz="0" w:space="0" w:color="auto"/>
        <w:left w:val="none" w:sz="0" w:space="0" w:color="auto"/>
        <w:bottom w:val="none" w:sz="0" w:space="0" w:color="auto"/>
        <w:right w:val="none" w:sz="0" w:space="0" w:color="auto"/>
      </w:divBdr>
    </w:div>
    <w:div w:id="1037118915">
      <w:bodyDiv w:val="1"/>
      <w:marLeft w:val="0"/>
      <w:marRight w:val="0"/>
      <w:marTop w:val="0"/>
      <w:marBottom w:val="0"/>
      <w:divBdr>
        <w:top w:val="none" w:sz="0" w:space="0" w:color="auto"/>
        <w:left w:val="none" w:sz="0" w:space="0" w:color="auto"/>
        <w:bottom w:val="none" w:sz="0" w:space="0" w:color="auto"/>
        <w:right w:val="none" w:sz="0" w:space="0" w:color="auto"/>
      </w:divBdr>
    </w:div>
    <w:div w:id="1103066724">
      <w:bodyDiv w:val="1"/>
      <w:marLeft w:val="0"/>
      <w:marRight w:val="0"/>
      <w:marTop w:val="0"/>
      <w:marBottom w:val="0"/>
      <w:divBdr>
        <w:top w:val="none" w:sz="0" w:space="0" w:color="auto"/>
        <w:left w:val="none" w:sz="0" w:space="0" w:color="auto"/>
        <w:bottom w:val="none" w:sz="0" w:space="0" w:color="auto"/>
        <w:right w:val="none" w:sz="0" w:space="0" w:color="auto"/>
      </w:divBdr>
    </w:div>
    <w:div w:id="1151407340">
      <w:bodyDiv w:val="1"/>
      <w:marLeft w:val="0"/>
      <w:marRight w:val="0"/>
      <w:marTop w:val="0"/>
      <w:marBottom w:val="0"/>
      <w:divBdr>
        <w:top w:val="none" w:sz="0" w:space="0" w:color="auto"/>
        <w:left w:val="none" w:sz="0" w:space="0" w:color="auto"/>
        <w:bottom w:val="none" w:sz="0" w:space="0" w:color="auto"/>
        <w:right w:val="none" w:sz="0" w:space="0" w:color="auto"/>
      </w:divBdr>
    </w:div>
    <w:div w:id="1186745179">
      <w:bodyDiv w:val="1"/>
      <w:marLeft w:val="0"/>
      <w:marRight w:val="0"/>
      <w:marTop w:val="0"/>
      <w:marBottom w:val="0"/>
      <w:divBdr>
        <w:top w:val="none" w:sz="0" w:space="0" w:color="auto"/>
        <w:left w:val="none" w:sz="0" w:space="0" w:color="auto"/>
        <w:bottom w:val="none" w:sz="0" w:space="0" w:color="auto"/>
        <w:right w:val="none" w:sz="0" w:space="0" w:color="auto"/>
      </w:divBdr>
    </w:div>
    <w:div w:id="1280647315">
      <w:bodyDiv w:val="1"/>
      <w:marLeft w:val="0"/>
      <w:marRight w:val="0"/>
      <w:marTop w:val="0"/>
      <w:marBottom w:val="0"/>
      <w:divBdr>
        <w:top w:val="none" w:sz="0" w:space="0" w:color="auto"/>
        <w:left w:val="none" w:sz="0" w:space="0" w:color="auto"/>
        <w:bottom w:val="none" w:sz="0" w:space="0" w:color="auto"/>
        <w:right w:val="none" w:sz="0" w:space="0" w:color="auto"/>
      </w:divBdr>
    </w:div>
    <w:div w:id="1501040368">
      <w:bodyDiv w:val="1"/>
      <w:marLeft w:val="0"/>
      <w:marRight w:val="0"/>
      <w:marTop w:val="0"/>
      <w:marBottom w:val="0"/>
      <w:divBdr>
        <w:top w:val="none" w:sz="0" w:space="0" w:color="auto"/>
        <w:left w:val="none" w:sz="0" w:space="0" w:color="auto"/>
        <w:bottom w:val="none" w:sz="0" w:space="0" w:color="auto"/>
        <w:right w:val="none" w:sz="0" w:space="0" w:color="auto"/>
      </w:divBdr>
    </w:div>
    <w:div w:id="1840920189">
      <w:bodyDiv w:val="1"/>
      <w:marLeft w:val="0"/>
      <w:marRight w:val="0"/>
      <w:marTop w:val="0"/>
      <w:marBottom w:val="0"/>
      <w:divBdr>
        <w:top w:val="none" w:sz="0" w:space="0" w:color="auto"/>
        <w:left w:val="none" w:sz="0" w:space="0" w:color="auto"/>
        <w:bottom w:val="none" w:sz="0" w:space="0" w:color="auto"/>
        <w:right w:val="none" w:sz="0" w:space="0" w:color="auto"/>
      </w:divBdr>
    </w:div>
    <w:div w:id="1970276440">
      <w:bodyDiv w:val="1"/>
      <w:marLeft w:val="0"/>
      <w:marRight w:val="0"/>
      <w:marTop w:val="0"/>
      <w:marBottom w:val="0"/>
      <w:divBdr>
        <w:top w:val="none" w:sz="0" w:space="0" w:color="auto"/>
        <w:left w:val="none" w:sz="0" w:space="0" w:color="auto"/>
        <w:bottom w:val="none" w:sz="0" w:space="0" w:color="auto"/>
        <w:right w:val="none" w:sz="0" w:space="0" w:color="auto"/>
      </w:divBdr>
    </w:div>
    <w:div w:id="21423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learning/course/diploma-of-accounting?campaigncode=lrn:skj:cg:howto:alph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rporatefinanceinstitute.com/resources/knowledge/finance/public-fin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knowledge/finance/corporate-finance-industry/" TargetMode="External"/><Relationship Id="rId11" Type="http://schemas.openxmlformats.org/officeDocument/2006/relationships/hyperlink" Target="https://www.bls.gov/ooh/management/top-executives.htm" TargetMode="External"/><Relationship Id="rId5" Type="http://schemas.openxmlformats.org/officeDocument/2006/relationships/hyperlink" Target="https://corporatefinanceinstitute.com/resources/knowledge/finance/personal-finance/" TargetMode="External"/><Relationship Id="rId10" Type="http://schemas.openxmlformats.org/officeDocument/2006/relationships/hyperlink" Target="https://www.seek.com.au/learning/course/bachelor-of-business?campaigncode=lrn:skj:cg:howto:alpha" TargetMode="External"/><Relationship Id="rId4" Type="http://schemas.openxmlformats.org/officeDocument/2006/relationships/webSettings" Target="webSettings.xml"/><Relationship Id="rId9" Type="http://schemas.openxmlformats.org/officeDocument/2006/relationships/hyperlink" Target="https://www.seek.com.au/learning/course/bachelor-of-commerce?campaigncode=lrn:skj:cg:howto:alp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UPADHYAY - 70011118069</dc:creator>
  <cp:keywords/>
  <dc:description/>
  <cp:lastModifiedBy>PRAKHAR UPADHYAY - 70011118069</cp:lastModifiedBy>
  <cp:revision>4</cp:revision>
  <dcterms:created xsi:type="dcterms:W3CDTF">2021-06-30T09:55:00Z</dcterms:created>
  <dcterms:modified xsi:type="dcterms:W3CDTF">2021-06-30T10:14:00Z</dcterms:modified>
</cp:coreProperties>
</file>