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Development and Impact of Pfizer’s COVID-19 Vaccine</w:t>
      </w:r>
    </w:p>
    <w:p>
      <w:r>
        <w:t>Pfizer's COVID-19 vaccine, developed in partnership with BioNTech, has been a critical tool in combating the global pandemic. The vaccine, based on mRNA technology, was one of the first to receive emergency use authorization, demonstrating high efficacy in preventing COVID-19 infection. The rapid development and distribution of the vaccine have saved countless lives and helped to curb the spread of the virus.</w:t>
      </w:r>
    </w:p>
    <w:p/>
    <w:p>
      <w:r>
        <w:t>Pfizer's extensive clinical trials and rigorous safety protocols ensured that the vaccine met stringent regulatory standards. The company's global distribution network enabled the rapid delivery of doses to countries around the world. The success of Pfizer's COVID-19 vaccine underscores the potential of mRNA technology and highlights the importance of innovation and collaboration in addressing public health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