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 The Technological Advancements in Amazon’s Fulfillment Centers</w:t>
      </w:r>
    </w:p>
    <w:p>
      <w:r>
        <w:t>Amazon's fulfillment centers are at the heart of its logistics and delivery operations, leveraging advanced technologies to ensure efficient and accurate order processing. These centers employ robotics, AI, and machine learning to streamline tasks such as picking, packing, and shipping. The use of autonomous robots and conveyor systems has significantly increased productivity and reduced delivery times.</w:t>
      </w:r>
    </w:p>
    <w:p/>
    <w:p>
      <w:r>
        <w:t>Amazon's commitment to innovation extends to sustainability initiatives within its fulfillment centers. The company is investing in renewable energy, electric delivery vehicles, and packaging optimization to reduce its environmental impact. By continuously improving its logistics infrastructure, Amazon maintains its competitive edge and meets the growing demands of its customers.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