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b/>
          <w:bCs/>
          <w:color w:val="1F3864"/>
          <w:sz w:val="52"/>
          <w:szCs w:val="52"/>
        </w:rPr>
        <w:t xml:space="preserve">INCIDENT REPORT</w:t>
      </w:r>
    </w:p>
    <w:p>
      <w:pPr>
        <w:spacing w:after="80"/>
        <w:jc w:val="center"/>
      </w:pPr>
      <w:r>
        <w:rPr>
          <w:color w:val="2E75B6"/>
          <w:sz w:val="28"/>
          <w:szCs w:val="28"/>
        </w:rPr>
        <w:t xml:space="preserve">Lumma Stealer — Credential Theft &amp; Data Exfiltration</w:t>
      </w:r>
    </w:p>
    <w:p>
      <w:pPr>
        <w:spacing w:after="400"/>
        <w:jc w:val="center"/>
      </w:pPr>
      <w:r>
        <w:rPr>
          <w:color w:val="888888"/>
          <w:sz w:val="20"/>
          <w:szCs w:val="20"/>
        </w:rPr>
        <w:t xml:space="preserve">Exercise: 2026-01-31  |  Date: 2026-01-31  |  Classification: CONFIDENTIAL</w:t>
      </w:r>
    </w:p>
    <w:p>
      <w:pPr>
        <w:pStyle w:val="Heading1"/>
        <w:pBdr>
          <w:bottom w:val="single" w:color="1F3864" w:sz="6" w:space="1"/>
        </w:pBdr>
        <w:spacing w:before="320" w:after="160"/>
      </w:pPr>
      <w:r>
        <w:rPr>
          <w:b/>
          <w:bCs/>
          <w:color w:val="1F3864"/>
          <w:sz w:val="28"/>
          <w:szCs w:val="28"/>
        </w:rPr>
        <w:t xml:space="preserve">1. Executive Summary</w:t>
      </w:r>
    </w:p>
    <w:p>
      <w:pPr>
        <w:spacing w:after="160"/>
      </w:pPr>
      <w:r>
        <w:t xml:space="preserve"/>
      </w:r>
    </w:p>
    <w:p>
      <w:pPr>
        <w:spacing w:after="120"/>
      </w:pPr>
      <w:r>
        <w:rPr>
          <w:sz w:val="22"/>
          <w:szCs w:val="22"/>
        </w:rPr>
        <w:t xml:space="preserve">On 2026-01-31, an internal Windows workstation on the LAN segment was identified as infected with Lumma Stealer — a sophisticated information-stealing malware designed to harvest credentials, browser data, cryptocurrency wallets, and other sensitive information from victim machines.</w:t>
      </w:r>
    </w:p>
    <w:p>
      <w:pPr>
        <w:spacing w:after="160"/>
      </w:pPr>
      <w:r>
        <w:t xml:space="preserve"/>
      </w:r>
    </w:p>
    <w:p>
      <w:pPr>
        <w:spacing w:after="120"/>
      </w:pPr>
      <w:r>
        <w:rPr>
          <w:sz w:val="22"/>
          <w:szCs w:val="22"/>
        </w:rPr>
        <w:t xml:space="preserve">The infected host (DESKTOP-ES9F3ML) belonging to user Gabriel Wyatt (gwyatt) was found communicating with a primary C2 server at 153.92.1.49 (whitepepper.su) over ports 80 and 443. Follow-up malicious traffic was also identified to two suspicious .cc domains — holiday-forever.cc and communicationfirewall-security.cc — consistent with documented Lumma Stealer post-infection behavior.</w:t>
      </w:r>
    </w:p>
    <w:p>
      <w:pPr>
        <w:spacing w:after="160"/>
      </w:pPr>
      <w:r>
        <w:t xml:space="preserve"/>
      </w:r>
    </w:p>
    <w:p>
      <w:pPr>
        <w:pStyle w:val="Heading1"/>
        <w:pBdr>
          <w:bottom w:val="single" w:color="1F3864" w:sz="6" w:space="1"/>
        </w:pBdr>
        <w:spacing w:before="320" w:after="160"/>
      </w:pPr>
      <w:r>
        <w:rPr>
          <w:b/>
          <w:bCs/>
          <w:color w:val="1F3864"/>
          <w:sz w:val="28"/>
          <w:szCs w:val="28"/>
        </w:rPr>
        <w:t xml:space="preserve">2. Incident Metadata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Incident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2026-01-31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Detection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23:05 UTC (approx.)</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Exercise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2026-01-31 Traffic Analysis Exercise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malware-traffic-analysis.net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Malware Family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Lumma Stealer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Analyst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Prakriti Dhungel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Tools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Wireshark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Resolved (Training Environment)</w:t>
            </w:r>
          </w:p>
        </w:tc>
      </w:tr>
    </w:tbl>
    <w:p>
      <w:pPr>
        <w:spacing w:after="160"/>
      </w:pPr>
      <w:r>
        <w:t xml:space="preserve"/>
      </w:r>
    </w:p>
    <w:p>
      <w:pPr>
        <w:pStyle w:val="Heading1"/>
        <w:pBdr>
          <w:bottom w:val="single" w:color="1F3864" w:sz="6" w:space="1"/>
        </w:pBdr>
        <w:spacing w:before="320" w:after="160"/>
      </w:pPr>
      <w:r>
        <w:rPr>
          <w:b/>
          <w:bCs/>
          <w:color w:val="1F3864"/>
          <w:sz w:val="28"/>
          <w:szCs w:val="28"/>
        </w:rPr>
        <w:t xml:space="preserve">3. Environment Details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LAN Segment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10.1.28.0/24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Domain Controller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10.1.21.2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Kerberos Auth 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TCP 88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SAMR Protocol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Used for AD user enumeration</w:t>
            </w:r>
          </w:p>
        </w:tc>
      </w:tr>
    </w:tbl>
    <w:p>
      <w:pPr>
        <w:spacing w:after="160"/>
      </w:pPr>
      <w:r>
        <w:t xml:space="preserve"/>
      </w:r>
    </w:p>
    <w:p>
      <w:pPr>
        <w:pStyle w:val="Heading1"/>
        <w:pBdr>
          <w:bottom w:val="single" w:color="1F3864" w:sz="6" w:space="1"/>
        </w:pBdr>
        <w:spacing w:before="320" w:after="160"/>
      </w:pPr>
      <w:r>
        <w:rPr>
          <w:b/>
          <w:bCs/>
          <w:color w:val="1F3864"/>
          <w:sz w:val="28"/>
          <w:szCs w:val="28"/>
        </w:rPr>
        <w:t xml:space="preserve">4. Victim (Infected Host) Details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IP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10.1.28[.]58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MAC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00:21:5d:c8:0e:f2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Hostname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DESKTOP-ES9F3ML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Windows User Account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gwyatt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Full Name of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Gabriel Wyatt</w:t>
            </w:r>
          </w:p>
        </w:tc>
      </w:tr>
    </w:tbl>
    <w:p>
      <w:pPr>
        <w:spacing w:after="160"/>
      </w:pPr>
      <w:r>
        <w:t xml:space="preserve"/>
      </w:r>
    </w:p>
    <w:p>
      <w:pPr>
        <w:pStyle w:val="Heading1"/>
        <w:pBdr>
          <w:bottom w:val="single" w:color="1F3864" w:sz="6" w:space="1"/>
        </w:pBdr>
        <w:spacing w:before="320" w:after="160"/>
      </w:pPr>
      <w:r>
        <w:rPr>
          <w:b/>
          <w:bCs/>
          <w:color w:val="1F3864"/>
          <w:sz w:val="28"/>
          <w:szCs w:val="28"/>
        </w:rPr>
        <w:t xml:space="preserve">5. Attack Overview</w:t>
      </w:r>
    </w:p>
    <w:p>
      <w:pPr>
        <w:spacing w:after="160"/>
      </w:pPr>
      <w:r>
        <w:t xml:space="preserve"/>
      </w:r>
    </w:p>
    <w:p>
      <w:pPr>
        <w:pStyle w:val="Heading2"/>
        <w:spacing w:before="240" w:after="120"/>
      </w:pPr>
      <w:r>
        <w:rPr>
          <w:b/>
          <w:bCs/>
          <w:color w:val="2E75B6"/>
          <w:sz w:val="24"/>
          <w:szCs w:val="24"/>
        </w:rPr>
        <w:t xml:space="preserve">5.1 What is Lumma Stealer?</w:t>
      </w:r>
    </w:p>
    <w:p>
      <w:pPr>
        <w:spacing w:after="120"/>
      </w:pPr>
      <w:r>
        <w:rPr>
          <w:sz w:val="22"/>
          <w:szCs w:val="22"/>
        </w:rPr>
        <w:t xml:space="preserve">Lumma Stealer (also known as LummaC2) is a Malware-as-a-Service (MaaS) information stealer that has been actively sold on underground forums since 2022. It is designed to exfiltrate sensitive data from infected machines including browser saved passwords and cookies, cryptocurrency wallet files, two-factor authentication data, FTP credentials, and system information.</w:t>
      </w:r>
    </w:p>
    <w:p>
      <w:pPr>
        <w:spacing w:after="160"/>
      </w:pPr>
      <w:r>
        <w:t xml:space="preserve"/>
      </w:r>
    </w:p>
    <w:p>
      <w:pPr>
        <w:spacing w:after="120"/>
      </w:pPr>
      <w:r>
        <w:rPr>
          <w:sz w:val="22"/>
          <w:szCs w:val="22"/>
        </w:rPr>
        <w:t xml:space="preserve">Lumma Stealer is typically delivered via phishing emails, fake software download sites, malicious ads (malvertising), and ClickFix social engineering attacks — where victims are tricked into running malicious commands themselves.</w:t>
      </w:r>
    </w:p>
    <w:p>
      <w:pPr>
        <w:spacing w:after="160"/>
      </w:pPr>
      <w:r>
        <w:t xml:space="preserve"/>
      </w:r>
    </w:p>
    <w:p>
      <w:pPr>
        <w:pStyle w:val="Heading2"/>
        <w:spacing w:before="240" w:after="120"/>
      </w:pPr>
      <w:r>
        <w:rPr>
          <w:b/>
          <w:bCs/>
          <w:color w:val="2E75B6"/>
          <w:sz w:val="24"/>
          <w:szCs w:val="24"/>
        </w:rPr>
        <w:t xml:space="preserve">5.2 Attack Timeline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23:04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Normal Windows background traffic observed from infected host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23:05:36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First C2 Client Hello to 153.92.1.49 (whitepepper.su) on port 443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23:05:39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 GET /api/set_agent — RAT registers with C2 server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23:05:40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 POST /api/set_agent — C2 responds with instructions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23:05:53+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Repeated TLS Client Hello beaconing to whitepepper.su begins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23:06:06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Follow-up C2 traffic to holiday-forever.cc (80.97.160.24)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23:06:10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Traffic to communicationfirewall-security.cc (104.21.9.36)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23:06:11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Additional connections to communicationfirewall-security.cc</w:t>
            </w:r>
          </w:p>
        </w:tc>
      </w:tr>
    </w:tbl>
    <w:p>
      <w:pPr>
        <w:spacing w:after="160"/>
      </w:pPr>
      <w:r>
        <w:t xml:space="preserve"/>
      </w:r>
    </w:p>
    <w:p>
      <w:pPr>
        <w:pStyle w:val="Heading2"/>
        <w:spacing w:before="240" w:after="120"/>
      </w:pPr>
      <w:r>
        <w:rPr>
          <w:b/>
          <w:bCs/>
          <w:color w:val="2E75B6"/>
          <w:sz w:val="24"/>
          <w:szCs w:val="24"/>
        </w:rPr>
        <w:t xml:space="preserve">5.3 C2 Communication Pattern</w:t>
      </w:r>
    </w:p>
    <w:p>
      <w:pPr>
        <w:spacing w:after="120"/>
      </w:pPr>
      <w:r>
        <w:rPr>
          <w:sz w:val="22"/>
          <w:szCs w:val="22"/>
        </w:rPr>
        <w:t xml:space="preserve">The malware exhibited classic beaconing behavior — sending repeated TLS Client Hello packets to the primary C2 server at regular short intervals. This pattern is a hallmark of Lumma Stealer's check-in mechanism, where the infected host continuously polls the C2 for new instructions or confirms the connection is alive.</w:t>
      </w:r>
    </w:p>
    <w:p>
      <w:pPr>
        <w:spacing w:after="160"/>
      </w:pPr>
      <w:r>
        <w:t xml:space="preserve"/>
      </w:r>
    </w:p>
    <w:p>
      <w:pPr>
        <w:spacing w:after="120"/>
      </w:pPr>
      <w:r>
        <w:rPr>
          <w:sz w:val="22"/>
          <w:szCs w:val="22"/>
        </w:rPr>
        <w:t xml:space="preserve">The use of port 443 (HTTPS) is a deliberate evasion technique to blend malicious traffic with legitimate encrypted web traffic, making detection harder without TLS inspection capabilities.</w:t>
      </w:r>
    </w:p>
    <w:p>
      <w:pPr>
        <w:spacing w:after="160"/>
      </w:pPr>
      <w:r>
        <w:t xml:space="preserve"/>
      </w:r>
    </w:p>
    <w:p>
      <w:pPr>
        <w:pStyle w:val="Heading2"/>
        <w:spacing w:before="240" w:after="120"/>
      </w:pPr>
      <w:r>
        <w:rPr>
          <w:b/>
          <w:bCs/>
          <w:color w:val="2E75B6"/>
          <w:sz w:val="24"/>
          <w:szCs w:val="24"/>
        </w:rPr>
        <w:t xml:space="preserve">5.4 How the Victim Was Identified</w:t>
      </w:r>
    </w:p>
    <w:p>
      <w:pPr>
        <w:spacing w:after="120"/>
      </w:pPr>
      <w:r>
        <w:rPr>
          <w:sz w:val="22"/>
          <w:szCs w:val="22"/>
        </w:rPr>
        <w:t xml:space="preserve">The victim's identity was determined through two key protocols found in the PCAP:</w:t>
      </w:r>
    </w:p>
    <w:p>
      <w:pPr>
        <w:spacing w:after="160"/>
      </w:pPr>
      <w:r>
        <w:t xml:space="preserve"/>
      </w:r>
    </w:p>
    <w:p>
      <w:pPr>
        <w:pStyle w:val="ListParagraph"/>
        <w:numPr>
          <w:ilvl w:val="0"/>
          <w:numId w:val="2"/>
        </w:numPr>
        <w:spacing w:after="80"/>
      </w:pPr>
      <w:r>
        <w:rPr>
          <w:sz w:val="22"/>
          <w:szCs w:val="22"/>
        </w:rPr>
        <w:t xml:space="preserve">Kerberos (KRB5) traffic revealed the Windows account name gwyatt in the CNameString field of AS-REQ packets sent to the domain controller at 10.1.21.2</w:t>
      </w:r>
    </w:p>
    <w:p>
      <w:pPr>
        <w:pStyle w:val="ListParagraph"/>
        <w:numPr>
          <w:ilvl w:val="0"/>
          <w:numId w:val="2"/>
        </w:numPr>
        <w:spacing w:after="80"/>
      </w:pPr>
      <w:r>
        <w:rPr>
          <w:sz w:val="22"/>
          <w:szCs w:val="22"/>
        </w:rPr>
        <w:t xml:space="preserve">SAMR (Security Account Manager Remote) traffic — specifically the QueryUserInfo response packet — contained the full display name Gabriel Wyatt in the Full Name field, confirming the account owner's identity</w:t>
      </w:r>
    </w:p>
    <w:p>
      <w:pPr>
        <w:spacing w:after="160"/>
      </w:pPr>
      <w:r>
        <w:t xml:space="preserve"/>
      </w:r>
    </w:p>
    <w:p>
      <w:pPr>
        <w:pStyle w:val="Heading1"/>
        <w:pBdr>
          <w:bottom w:val="single" w:color="1F3864" w:sz="6" w:space="1"/>
        </w:pBdr>
        <w:spacing w:before="320" w:after="160"/>
      </w:pPr>
      <w:r>
        <w:rPr>
          <w:b/>
          <w:bCs/>
          <w:color w:val="1F3864"/>
          <w:sz w:val="28"/>
          <w:szCs w:val="28"/>
        </w:rPr>
        <w:t xml:space="preserve">6. Indicators of Compromise (IOCs)</w:t>
      </w:r>
    </w:p>
    <w:p>
      <w:pPr>
        <w:spacing w:after="160"/>
      </w:pPr>
      <w:r>
        <w:t xml:space="preserve"/>
      </w:r>
    </w:p>
    <w:p>
      <w:pPr>
        <w:pStyle w:val="Heading2"/>
        <w:spacing w:before="240" w:after="120"/>
      </w:pPr>
      <w:r>
        <w:rPr>
          <w:b/>
          <w:bCs/>
          <w:color w:val="2E75B6"/>
          <w:sz w:val="24"/>
          <w:szCs w:val="24"/>
        </w:rPr>
        <w:t xml:space="preserve">6.1 Network IOCs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IP Address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Domain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Port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153.92.1.49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whitepepper.su</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80, 443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Primary Lumma Stealer C2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80.97.160.24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holiday-forever.cc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443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Follow-up malicious domain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104.21.9.36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communicationfirewall-security.cc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443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Follow-up malicious domain</w:t>
            </w:r>
          </w:p>
        </w:tc>
      </w:tr>
    </w:tbl>
    <w:p>
      <w:pPr>
        <w:spacing w:after="160"/>
      </w:pPr>
      <w:r>
        <w:t xml:space="preserve"/>
      </w:r>
    </w:p>
    <w:p>
      <w:pPr>
        <w:pStyle w:val="Heading2"/>
        <w:spacing w:before="240" w:after="120"/>
      </w:pPr>
      <w:r>
        <w:rPr>
          <w:b/>
          <w:bCs/>
          <w:color w:val="2E75B6"/>
          <w:sz w:val="24"/>
          <w:szCs w:val="24"/>
        </w:rPr>
        <w:t xml:space="preserve">6.2 Host IOCs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Indicator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DESKTOP-ES9F3ML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Infected Windows workstation hostname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gwyatt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Compromised Windows user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00:21:5d:c8:0e:f2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MAC address of infected 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10.1.28[.]58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Internal IP of infected host</w:t>
            </w:r>
          </w:p>
        </w:tc>
      </w:tr>
    </w:tbl>
    <w:p>
      <w:pPr>
        <w:spacing w:after="160"/>
      </w:pPr>
      <w:r>
        <w:t xml:space="preserve"/>
      </w:r>
    </w:p>
    <w:p>
      <w:pPr>
        <w:pStyle w:val="Heading2"/>
        <w:spacing w:before="240" w:after="120"/>
      </w:pPr>
      <w:r>
        <w:rPr>
          <w:b/>
          <w:bCs/>
          <w:color w:val="2E75B6"/>
          <w:sz w:val="24"/>
          <w:szCs w:val="24"/>
        </w:rPr>
        <w:t xml:space="preserve">6.3 Suspicious Domain Characteristics</w:t>
      </w:r>
    </w:p>
    <w:p>
      <w:pPr>
        <w:spacing w:after="160"/>
      </w:pPr>
      <w:r>
        <w:t xml:space="preserve"/>
      </w:r>
    </w:p>
    <w:p>
      <w:pPr>
        <w:pStyle w:val="ListParagraph"/>
        <w:numPr>
          <w:ilvl w:val="0"/>
          <w:numId w:val="2"/>
        </w:numPr>
        <w:spacing w:after="80"/>
      </w:pPr>
      <w:r>
        <w:rPr>
          <w:sz w:val="22"/>
          <w:szCs w:val="22"/>
        </w:rPr>
        <w:t xml:space="preserve">.su TLD (Soviet Union) — whitepepper.su — extremely rare in legitimate traffic, frequently abused by cybercriminals</w:t>
      </w:r>
    </w:p>
    <w:p>
      <w:pPr>
        <w:pStyle w:val="ListParagraph"/>
        <w:numPr>
          <w:ilvl w:val="0"/>
          <w:numId w:val="2"/>
        </w:numPr>
        <w:spacing w:after="80"/>
      </w:pPr>
      <w:r>
        <w:rPr>
          <w:sz w:val="22"/>
          <w:szCs w:val="22"/>
        </w:rPr>
        <w:t xml:space="preserve">.cc TLD — holiday-forever.cc and communicationfirewall-security.cc — uncommon TLD, both flagged as malicious</w:t>
      </w:r>
    </w:p>
    <w:p>
      <w:pPr>
        <w:pStyle w:val="ListParagraph"/>
        <w:numPr>
          <w:ilvl w:val="0"/>
          <w:numId w:val="2"/>
        </w:numPr>
        <w:spacing w:after="80"/>
      </w:pPr>
      <w:r>
        <w:rPr>
          <w:sz w:val="22"/>
          <w:szCs w:val="22"/>
        </w:rPr>
        <w:t xml:space="preserve">Fake security-themed domain name — communicationfirewall-security.cc — classic social engineering naming to appear legitimate</w:t>
      </w:r>
    </w:p>
    <w:p>
      <w:pPr>
        <w:spacing w:after="160"/>
      </w:pPr>
      <w:r>
        <w:t xml:space="preserve"/>
      </w:r>
    </w:p>
    <w:p>
      <w:pPr>
        <w:pStyle w:val="Heading1"/>
        <w:pBdr>
          <w:bottom w:val="single" w:color="1F3864" w:sz="6" w:space="1"/>
        </w:pBdr>
        <w:spacing w:before="320" w:after="160"/>
      </w:pPr>
      <w:r>
        <w:rPr>
          <w:b/>
          <w:bCs/>
          <w:color w:val="1F3864"/>
          <w:sz w:val="28"/>
          <w:szCs w:val="28"/>
        </w:rPr>
        <w:t xml:space="preserve">7. Investigation Methodology</w:t>
      </w:r>
    </w:p>
    <w:p>
      <w:pPr>
        <w:spacing w:after="160"/>
      </w:pPr>
      <w:r>
        <w:t xml:space="preserve"/>
      </w:r>
    </w:p>
    <w:p>
      <w:pPr>
        <w:spacing w:after="120"/>
      </w:pPr>
      <w:r>
        <w:rPr>
          <w:sz w:val="22"/>
          <w:szCs w:val="22"/>
        </w:rPr>
        <w:t xml:space="preserve">The following steps were performed during this investigation using Wireshark:</w:t>
      </w:r>
    </w:p>
    <w:p>
      <w:pPr>
        <w:spacing w:after="160"/>
      </w:pPr>
      <w:r>
        <w:t xml:space="preserve"/>
      </w:r>
    </w:p>
    <w:p>
      <w:pPr>
        <w:pStyle w:val="ListParagraph"/>
        <w:numPr>
          <w:ilvl w:val="0"/>
          <w:numId w:val="2"/>
        </w:numPr>
        <w:spacing w:after="80"/>
      </w:pPr>
      <w:r>
        <w:rPr>
          <w:sz w:val="22"/>
          <w:szCs w:val="22"/>
        </w:rPr>
        <w:t xml:space="preserve">Applied filter (http.request or tls.handshake.type eq 1) and !(ssdp) to isolate all web traffic</w:t>
      </w:r>
    </w:p>
    <w:p>
      <w:pPr>
        <w:pStyle w:val="ListParagraph"/>
        <w:numPr>
          <w:ilvl w:val="0"/>
          <w:numId w:val="2"/>
        </w:numPr>
        <w:spacing w:after="80"/>
      </w:pPr>
      <w:r>
        <w:rPr>
          <w:sz w:val="22"/>
          <w:szCs w:val="22"/>
        </w:rPr>
        <w:t xml:space="preserve">Added custom Host/SNI column by right-clicking Server Name field in TLS packets and applying as column</w:t>
      </w:r>
    </w:p>
    <w:p>
      <w:pPr>
        <w:pStyle w:val="ListParagraph"/>
        <w:numPr>
          <w:ilvl w:val="0"/>
          <w:numId w:val="2"/>
        </w:numPr>
        <w:spacing w:after="80"/>
      </w:pPr>
      <w:r>
        <w:rPr>
          <w:sz w:val="22"/>
          <w:szCs w:val="22"/>
        </w:rPr>
        <w:t xml:space="preserve">Filtered by infected host IP 10.1.21.58 to narrow traffic scope</w:t>
      </w:r>
    </w:p>
    <w:p>
      <w:pPr>
        <w:pStyle w:val="ListParagraph"/>
        <w:numPr>
          <w:ilvl w:val="0"/>
          <w:numId w:val="2"/>
        </w:numPr>
        <w:spacing w:after="80"/>
      </w:pPr>
      <w:r>
        <w:rPr>
          <w:sz w:val="22"/>
          <w:szCs w:val="22"/>
        </w:rPr>
        <w:t xml:space="preserve">Identified suspicious beaconing pattern to whitepepper.su starting at 23:05 UTC</w:t>
      </w:r>
    </w:p>
    <w:p>
      <w:pPr>
        <w:pStyle w:val="ListParagraph"/>
        <w:numPr>
          <w:ilvl w:val="0"/>
          <w:numId w:val="2"/>
        </w:numPr>
        <w:spacing w:after="80"/>
      </w:pPr>
      <w:r>
        <w:rPr>
          <w:sz w:val="22"/>
          <w:szCs w:val="22"/>
        </w:rPr>
        <w:t xml:space="preserve">Applied kerberos.CNameString filter to identify the Windows account name gwyatt</w:t>
      </w:r>
    </w:p>
    <w:p>
      <w:pPr>
        <w:pStyle w:val="ListParagraph"/>
        <w:numPr>
          <w:ilvl w:val="0"/>
          <w:numId w:val="2"/>
        </w:numPr>
        <w:spacing w:after="80"/>
      </w:pPr>
      <w:r>
        <w:rPr>
          <w:sz w:val="22"/>
          <w:szCs w:val="22"/>
        </w:rPr>
        <w:t xml:space="preserve">Applied samr filter and located QueryUserInfo response packet containing Full Name: Gabriel Wyatt</w:t>
      </w:r>
    </w:p>
    <w:p>
      <w:pPr>
        <w:pStyle w:val="ListParagraph"/>
        <w:numPr>
          <w:ilvl w:val="0"/>
          <w:numId w:val="2"/>
        </w:numPr>
        <w:spacing w:after="80"/>
      </w:pPr>
      <w:r>
        <w:rPr>
          <w:sz w:val="22"/>
          <w:szCs w:val="22"/>
        </w:rPr>
        <w:t xml:space="preserve">Used Cmd+F string search in packet details to locate SAMR full name field</w:t>
      </w:r>
    </w:p>
    <w:p>
      <w:pPr>
        <w:pStyle w:val="ListParagraph"/>
        <w:numPr>
          <w:ilvl w:val="0"/>
          <w:numId w:val="2"/>
        </w:numPr>
        <w:spacing w:after="80"/>
      </w:pPr>
      <w:r>
        <w:rPr>
          <w:sz w:val="22"/>
          <w:szCs w:val="22"/>
        </w:rPr>
        <w:t xml:space="preserve">Identified two follow-up .cc domains appearing after primary C2 contact at 23:06 UTC</w:t>
      </w:r>
    </w:p>
    <w:p>
      <w:pPr>
        <w:pStyle w:val="ListParagraph"/>
        <w:numPr>
          <w:ilvl w:val="0"/>
          <w:numId w:val="2"/>
        </w:numPr>
        <w:spacing w:after="80"/>
      </w:pPr>
      <w:r>
        <w:rPr>
          <w:sz w:val="22"/>
          <w:szCs w:val="22"/>
        </w:rPr>
        <w:t xml:space="preserve">Cross-referenced all suspicious IPs and domains against VirusTotal for threat confirmation</w:t>
      </w:r>
    </w:p>
    <w:p>
      <w:pPr>
        <w:spacing w:after="160"/>
      </w:pPr>
      <w:r>
        <w:t xml:space="preserve"/>
      </w:r>
    </w:p>
    <w:p>
      <w:pPr>
        <w:pStyle w:val="Heading1"/>
        <w:pBdr>
          <w:bottom w:val="single" w:color="1F3864" w:sz="6" w:space="1"/>
        </w:pBdr>
        <w:spacing w:before="320" w:after="160"/>
      </w:pPr>
      <w:r>
        <w:rPr>
          <w:b/>
          <w:bCs/>
          <w:color w:val="1F3864"/>
          <w:sz w:val="28"/>
          <w:szCs w:val="28"/>
        </w:rPr>
        <w:t xml:space="preserve">8. Key Wireshark Filters Used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Web traffic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(http.request or tls.handshake.type eq 1) and !(ssdp)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Filter by infected host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ip.addr eq 10.1.28.58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Filter by C2 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ip.addr eq 153.92.1.49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Find username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kerberos.CNameString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Find 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samr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 SAMR responses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ip.addr eq 10.1.21.2 and samr</w:t>
            </w:r>
          </w:p>
        </w:tc>
      </w:tr>
    </w:tbl>
    <w:p>
      <w:pPr>
        <w:spacing w:after="160"/>
      </w:pPr>
      <w:r>
        <w:t xml:space="preserve"/>
      </w:r>
    </w:p>
    <w:p>
      <w:pPr>
        <w:pStyle w:val="Heading1"/>
        <w:pBdr>
          <w:bottom w:val="single" w:color="1F3864" w:sz="6" w:space="1"/>
        </w:pBdr>
        <w:spacing w:before="320" w:after="160"/>
      </w:pPr>
      <w:r>
        <w:rPr>
          <w:b/>
          <w:bCs/>
          <w:color w:val="1F3864"/>
          <w:sz w:val="28"/>
          <w:szCs w:val="28"/>
        </w:rPr>
        <w:t xml:space="preserve">9. Recommended Remediation Actions</w:t>
      </w:r>
    </w:p>
    <w:p>
      <w:pPr>
        <w:spacing w:after="160"/>
      </w:pPr>
      <w:r>
        <w:t xml:space="preserve"/>
      </w:r>
    </w:p>
    <w:p>
      <w:pPr>
        <w:pStyle w:val="Heading2"/>
        <w:spacing w:before="240" w:after="120"/>
      </w:pPr>
      <w:r>
        <w:rPr>
          <w:b/>
          <w:bCs/>
          <w:color w:val="2E75B6"/>
          <w:sz w:val="24"/>
          <w:szCs w:val="24"/>
        </w:rPr>
        <w:t xml:space="preserve">9.1 Immediate Actions</w:t>
      </w:r>
    </w:p>
    <w:p>
      <w:pPr>
        <w:pStyle w:val="ListParagraph"/>
        <w:numPr>
          <w:ilvl w:val="0"/>
          <w:numId w:val="2"/>
        </w:numPr>
        <w:spacing w:after="80"/>
      </w:pPr>
      <w:r>
        <w:rPr>
          <w:sz w:val="22"/>
          <w:szCs w:val="22"/>
        </w:rPr>
        <w:t xml:space="preserve">Isolate DESKTOP-ES9F3ML from the network immediately to stop ongoing data exfiltration</w:t>
      </w:r>
    </w:p>
    <w:p>
      <w:pPr>
        <w:pStyle w:val="ListParagraph"/>
        <w:numPr>
          <w:ilvl w:val="0"/>
          <w:numId w:val="2"/>
        </w:numPr>
        <w:spacing w:after="80"/>
      </w:pPr>
      <w:r>
        <w:rPr>
          <w:sz w:val="22"/>
          <w:szCs w:val="22"/>
        </w:rPr>
        <w:t xml:space="preserve">Block 153.92.1.49, 80.97.160.24, and 104.21.9.36 at the perimeter firewall</w:t>
      </w:r>
    </w:p>
    <w:p>
      <w:pPr>
        <w:pStyle w:val="ListParagraph"/>
        <w:numPr>
          <w:ilvl w:val="0"/>
          <w:numId w:val="2"/>
        </w:numPr>
        <w:spacing w:after="80"/>
      </w:pPr>
      <w:r>
        <w:rPr>
          <w:sz w:val="22"/>
          <w:szCs w:val="22"/>
        </w:rPr>
        <w:t xml:space="preserve">Block domains whitepepper.su, holiday-forever.cc, and communicationfirewall-security.cc at DNS level</w:t>
      </w:r>
    </w:p>
    <w:p>
      <w:pPr>
        <w:pStyle w:val="ListParagraph"/>
        <w:numPr>
          <w:ilvl w:val="0"/>
          <w:numId w:val="2"/>
        </w:numPr>
        <w:spacing w:after="80"/>
      </w:pPr>
      <w:r>
        <w:rPr>
          <w:sz w:val="22"/>
          <w:szCs w:val="22"/>
        </w:rPr>
        <w:t xml:space="preserve">Disable user account gwyatt pending full forensic investigation</w:t>
      </w:r>
    </w:p>
    <w:p>
      <w:pPr>
        <w:pStyle w:val="ListParagraph"/>
        <w:numPr>
          <w:ilvl w:val="0"/>
          <w:numId w:val="2"/>
        </w:numPr>
        <w:spacing w:after="80"/>
      </w:pPr>
      <w:r>
        <w:rPr>
          <w:sz w:val="22"/>
          <w:szCs w:val="22"/>
        </w:rPr>
        <w:t xml:space="preserve">Assume all credentials stored on the machine are compromised — initiate password resets</w:t>
      </w:r>
    </w:p>
    <w:p>
      <w:pPr>
        <w:spacing w:after="160"/>
      </w:pPr>
      <w:r>
        <w:t xml:space="preserve"/>
      </w:r>
    </w:p>
    <w:p>
      <w:pPr>
        <w:pStyle w:val="Heading2"/>
        <w:spacing w:before="240" w:after="120"/>
      </w:pPr>
      <w:r>
        <w:rPr>
          <w:b/>
          <w:bCs/>
          <w:color w:val="2E75B6"/>
          <w:sz w:val="24"/>
          <w:szCs w:val="24"/>
        </w:rPr>
        <w:t xml:space="preserve">9.2 Short-Term Actions</w:t>
      </w:r>
    </w:p>
    <w:p>
      <w:pPr>
        <w:pStyle w:val="ListParagraph"/>
        <w:numPr>
          <w:ilvl w:val="0"/>
          <w:numId w:val="2"/>
        </w:numPr>
        <w:spacing w:after="80"/>
      </w:pPr>
      <w:r>
        <w:rPr>
          <w:sz w:val="22"/>
          <w:szCs w:val="22"/>
        </w:rPr>
        <w:t xml:space="preserve">Perform forensic imaging of DESKTOP-ES9F3ML before wiping</w:t>
      </w:r>
    </w:p>
    <w:p>
      <w:pPr>
        <w:pStyle w:val="ListParagraph"/>
        <w:numPr>
          <w:ilvl w:val="0"/>
          <w:numId w:val="2"/>
        </w:numPr>
        <w:spacing w:after="80"/>
      </w:pPr>
      <w:r>
        <w:rPr>
          <w:sz w:val="22"/>
          <w:szCs w:val="22"/>
        </w:rPr>
        <w:t xml:space="preserve">Audit all browser saved passwords, cookies, and stored credentials on the machine</w:t>
      </w:r>
    </w:p>
    <w:p>
      <w:pPr>
        <w:pStyle w:val="ListParagraph"/>
        <w:numPr>
          <w:ilvl w:val="0"/>
          <w:numId w:val="2"/>
        </w:numPr>
        <w:spacing w:after="80"/>
      </w:pPr>
      <w:r>
        <w:rPr>
          <w:sz w:val="22"/>
          <w:szCs w:val="22"/>
        </w:rPr>
        <w:t xml:space="preserve">Check for lateral movement — scan other hosts for similar C2 beaconing patterns</w:t>
      </w:r>
    </w:p>
    <w:p>
      <w:pPr>
        <w:pStyle w:val="ListParagraph"/>
        <w:numPr>
          <w:ilvl w:val="0"/>
          <w:numId w:val="2"/>
        </w:numPr>
        <w:spacing w:after="80"/>
      </w:pPr>
      <w:r>
        <w:rPr>
          <w:sz w:val="22"/>
          <w:szCs w:val="22"/>
        </w:rPr>
        <w:t xml:space="preserve">Investigate the initial infection vector — check browser history, email logs, and recently downloaded files</w:t>
      </w:r>
    </w:p>
    <w:p>
      <w:pPr>
        <w:pStyle w:val="ListParagraph"/>
        <w:numPr>
          <w:ilvl w:val="0"/>
          <w:numId w:val="2"/>
        </w:numPr>
        <w:spacing w:after="80"/>
      </w:pPr>
      <w:r>
        <w:rPr>
          <w:sz w:val="22"/>
          <w:szCs w:val="22"/>
        </w:rPr>
        <w:t xml:space="preserve">Search SIEM for any other internal hosts contacting the same C2 IPs</w:t>
      </w:r>
    </w:p>
    <w:p>
      <w:pPr>
        <w:spacing w:after="160"/>
      </w:pPr>
      <w:r>
        <w:t xml:space="preserve"/>
      </w:r>
    </w:p>
    <w:p>
      <w:pPr>
        <w:pStyle w:val="Heading2"/>
        <w:spacing w:before="240" w:after="120"/>
      </w:pPr>
      <w:r>
        <w:rPr>
          <w:b/>
          <w:bCs/>
          <w:color w:val="2E75B6"/>
          <w:sz w:val="24"/>
          <w:szCs w:val="24"/>
        </w:rPr>
        <w:t xml:space="preserve">9.3 Long-Term Recommendations</w:t>
      </w:r>
    </w:p>
    <w:p>
      <w:pPr>
        <w:pStyle w:val="ListParagraph"/>
        <w:numPr>
          <w:ilvl w:val="0"/>
          <w:numId w:val="2"/>
        </w:numPr>
        <w:spacing w:after="80"/>
      </w:pPr>
      <w:r>
        <w:rPr>
          <w:sz w:val="22"/>
          <w:szCs w:val="22"/>
        </w:rPr>
        <w:t xml:space="preserve">Enable TLS/SSL inspection on outbound traffic to detect C2 beaconing over HTTPS</w:t>
      </w:r>
    </w:p>
    <w:p>
      <w:pPr>
        <w:pStyle w:val="ListParagraph"/>
        <w:numPr>
          <w:ilvl w:val="0"/>
          <w:numId w:val="2"/>
        </w:numPr>
        <w:spacing w:after="80"/>
      </w:pPr>
      <w:r>
        <w:rPr>
          <w:sz w:val="22"/>
          <w:szCs w:val="22"/>
        </w:rPr>
        <w:t xml:space="preserve">Implement DNS filtering to block suspicious TLDs like .su and .cc where not business-required</w:t>
      </w:r>
    </w:p>
    <w:p>
      <w:pPr>
        <w:pStyle w:val="ListParagraph"/>
        <w:numPr>
          <w:ilvl w:val="0"/>
          <w:numId w:val="2"/>
        </w:numPr>
        <w:spacing w:after="80"/>
      </w:pPr>
      <w:r>
        <w:rPr>
          <w:sz w:val="22"/>
          <w:szCs w:val="22"/>
        </w:rPr>
        <w:t xml:space="preserve">Deploy an EDR solution for behavioral detection of information stealers</w:t>
      </w:r>
    </w:p>
    <w:p>
      <w:pPr>
        <w:pStyle w:val="ListParagraph"/>
        <w:numPr>
          <w:ilvl w:val="0"/>
          <w:numId w:val="2"/>
        </w:numPr>
        <w:spacing w:after="80"/>
      </w:pPr>
      <w:r>
        <w:rPr>
          <w:sz w:val="22"/>
          <w:szCs w:val="22"/>
        </w:rPr>
        <w:t xml:space="preserve">Enforce multi-factor authentication to reduce impact of stolen credentials</w:t>
      </w:r>
    </w:p>
    <w:p>
      <w:pPr>
        <w:pStyle w:val="ListParagraph"/>
        <w:numPr>
          <w:ilvl w:val="0"/>
          <w:numId w:val="2"/>
        </w:numPr>
        <w:spacing w:after="80"/>
      </w:pPr>
      <w:r>
        <w:rPr>
          <w:sz w:val="22"/>
          <w:szCs w:val="22"/>
        </w:rPr>
        <w:t xml:space="preserve">Conduct phishing awareness training — Lumma Stealer is commonly delivered via fake software sites and malicious ads</w:t>
      </w:r>
    </w:p>
    <w:p>
      <w:pPr>
        <w:spacing w:after="160"/>
      </w:pPr>
      <w:r>
        <w:t xml:space="preserve"/>
      </w:r>
    </w:p>
    <w:p>
      <w:pPr>
        <w:pStyle w:val="Heading1"/>
        <w:pBdr>
          <w:bottom w:val="single" w:color="1F3864" w:sz="6" w:space="1"/>
        </w:pBdr>
        <w:spacing w:before="320" w:after="160"/>
      </w:pPr>
      <w:r>
        <w:rPr>
          <w:b/>
          <w:bCs/>
          <w:color w:val="1F3864"/>
          <w:sz w:val="28"/>
          <w:szCs w:val="28"/>
        </w:rPr>
        <w:t xml:space="preserve">10. Analyst Notes</w:t>
      </w:r>
    </w:p>
    <w:p>
      <w:pPr>
        <w:spacing w:after="160"/>
      </w:pPr>
      <w:r>
        <w:t xml:space="preserve"/>
      </w:r>
    </w:p>
    <w:p>
      <w:pPr>
        <w:spacing w:after="120"/>
      </w:pPr>
      <w:r>
        <w:rPr>
          <w:sz w:val="22"/>
          <w:szCs w:val="22"/>
        </w:rPr>
        <w:t xml:space="preserve">This exercise was completed as part of self-directed SOC analyst training using publicly available PCAP resources from malware-traffic-analysis.net. The traffic reflects real-world Lumma Stealer behavior captured in a live environment.</w:t>
      </w:r>
    </w:p>
    <w:p>
      <w:pPr>
        <w:spacing w:after="160"/>
      </w:pPr>
      <w:r>
        <w:t xml:space="preserve"/>
      </w:r>
    </w:p>
    <w:p>
      <w:pPr>
        <w:spacing w:after="120"/>
      </w:pPr>
      <w:r>
        <w:rPr>
          <w:sz w:val="22"/>
          <w:szCs w:val="22"/>
        </w:rPr>
        <w:t xml:space="preserve">Key learning outcomes from this investigation:</w:t>
      </w:r>
    </w:p>
    <w:p>
      <w:pPr>
        <w:pStyle w:val="ListParagraph"/>
        <w:numPr>
          <w:ilvl w:val="0"/>
          <w:numId w:val="2"/>
        </w:numPr>
        <w:spacing w:after="80"/>
      </w:pPr>
      <w:r>
        <w:rPr>
          <w:sz w:val="22"/>
          <w:szCs w:val="22"/>
        </w:rPr>
        <w:t xml:space="preserve">Learned to identify C2 beaconing patterns and distinguish malicious domains from legitimate background traffic</w:t>
      </w:r>
    </w:p>
    <w:p>
      <w:pPr>
        <w:pStyle w:val="ListParagraph"/>
        <w:numPr>
          <w:ilvl w:val="0"/>
          <w:numId w:val="2"/>
        </w:numPr>
        <w:spacing w:after="80"/>
      </w:pPr>
      <w:r>
        <w:rPr>
          <w:sz w:val="22"/>
          <w:szCs w:val="22"/>
        </w:rPr>
        <w:t xml:space="preserve">Practiced extracting victim identity using Kerberos CNameString and SAMR QueryUserInfo responses — two protocols not commonly covered in beginner training</w:t>
      </w:r>
    </w:p>
    <w:p>
      <w:pPr>
        <w:pStyle w:val="ListParagraph"/>
        <w:numPr>
          <w:ilvl w:val="0"/>
          <w:numId w:val="2"/>
        </w:numPr>
        <w:spacing w:after="80"/>
      </w:pPr>
      <w:r>
        <w:rPr>
          <w:sz w:val="22"/>
          <w:szCs w:val="22"/>
        </w:rPr>
        <w:t xml:space="preserve">Understood how Lumma Stealer uses port 443 and HTTPS to evade detection</w:t>
      </w:r>
    </w:p>
    <w:p>
      <w:pPr>
        <w:pStyle w:val="ListParagraph"/>
        <w:numPr>
          <w:ilvl w:val="0"/>
          <w:numId w:val="2"/>
        </w:numPr>
        <w:spacing w:after="80"/>
      </w:pPr>
      <w:r>
        <w:rPr>
          <w:sz w:val="22"/>
          <w:szCs w:val="22"/>
        </w:rPr>
        <w:t xml:space="preserve">Gained experience adding custom Wireshark columns for Host/SNI to improve traffic visibility</w:t>
      </w:r>
    </w:p>
    <w:p>
      <w:pPr>
        <w:pStyle w:val="ListParagraph"/>
        <w:numPr>
          <w:ilvl w:val="0"/>
          <w:numId w:val="2"/>
        </w:numPr>
        <w:spacing w:after="80"/>
      </w:pPr>
      <w:r>
        <w:rPr>
          <w:sz w:val="22"/>
          <w:szCs w:val="22"/>
        </w:rPr>
        <w:t xml:space="preserve">Identified follow-up malicious domains appearing after primary C2 contact — a key indicator of multi-stage malware behavior</w:t>
      </w:r>
    </w:p>
    <w:p>
      <w:pPr>
        <w:spacing w:after="160"/>
      </w:pPr>
      <w:r>
        <w:t xml:space="preserve"/>
      </w:r>
    </w:p>
    <w:p>
      <w:pPr>
        <w:pStyle w:val="Heading1"/>
        <w:pBdr>
          <w:bottom w:val="single" w:color="1F3864" w:sz="6" w:space="1"/>
        </w:pBdr>
        <w:spacing w:before="320" w:after="160"/>
      </w:pPr>
      <w:r>
        <w:rPr>
          <w:b/>
          <w:bCs/>
          <w:color w:val="1F3864"/>
          <w:sz w:val="28"/>
          <w:szCs w:val="28"/>
        </w:rPr>
        <w:t xml:space="preserve">11. Sign-Off</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Analyst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Prakriti Dhungel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Date of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2026-03-28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Report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malware-traffic-analysis.net — Training Exercise 2026-01-31</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malware-traffic-analysis.net Training Exercise  |  Analyst: Prakriti Dhungel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b/>
        <w:bCs/>
        <w:color w:val="888888"/>
        <w:sz w:val="18"/>
        <w:szCs w:val="18"/>
      </w:rPr>
      <w:t xml:space="preserve">SOC INCIDENT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2026-03-28T14:41:14.403Z</dcterms:created>
  <dcterms:modified xsi:type="dcterms:W3CDTF">2026-03-28T14:41:14.404Z</dcterms:modified>
</cp:coreProperties>
</file>

<file path=docProps/custom.xml><?xml version="1.0" encoding="utf-8"?>
<Properties xmlns="http://schemas.openxmlformats.org/officeDocument/2006/custom-properties" xmlns:vt="http://schemas.openxmlformats.org/officeDocument/2006/docPropsVTypes"/>
</file>