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CD" w:rsidRDefault="009E3490" w:rsidP="009E3490">
      <w:pPr>
        <w:jc w:val="center"/>
        <w:rPr>
          <w:b/>
          <w:sz w:val="36"/>
          <w:szCs w:val="36"/>
        </w:rPr>
      </w:pPr>
      <w:r w:rsidRPr="009E3490">
        <w:rPr>
          <w:b/>
          <w:sz w:val="36"/>
          <w:szCs w:val="36"/>
        </w:rPr>
        <w:t>ASSIGNMENT 27.3</w:t>
      </w:r>
    </w:p>
    <w:p w:rsidR="009E3490" w:rsidRDefault="009E3490" w:rsidP="009E3490">
      <w:pPr>
        <w:rPr>
          <w:b/>
          <w:sz w:val="36"/>
          <w:szCs w:val="36"/>
        </w:rPr>
      </w:pPr>
    </w:p>
    <w:p w:rsidR="009E3490" w:rsidRDefault="009E3490" w:rsidP="009E3490">
      <w:pPr>
        <w:pStyle w:val="ListParagraph"/>
        <w:numPr>
          <w:ilvl w:val="0"/>
          <w:numId w:val="1"/>
        </w:numPr>
        <w:rPr>
          <w:b/>
          <w:sz w:val="28"/>
          <w:szCs w:val="28"/>
        </w:rPr>
      </w:pPr>
      <w:r w:rsidRPr="009E3490">
        <w:rPr>
          <w:b/>
          <w:sz w:val="28"/>
          <w:szCs w:val="28"/>
        </w:rPr>
        <w:t>Explain the key concepts of Bucketing and perform bucketing operations using our attached Blog. Share and explain the commands used with the final result.</w:t>
      </w:r>
    </w:p>
    <w:p w:rsidR="009E3490" w:rsidRPr="003031E4" w:rsidRDefault="009E3490" w:rsidP="009E3490">
      <w:pPr>
        <w:pStyle w:val="western"/>
        <w:shd w:val="clear" w:color="auto" w:fill="FFFFFF"/>
        <w:spacing w:before="0" w:beforeAutospacing="0" w:after="300" w:afterAutospacing="0"/>
        <w:textAlignment w:val="baseline"/>
        <w:rPr>
          <w:rFonts w:asciiTheme="minorHAnsi" w:eastAsiaTheme="minorHAnsi" w:hAnsiTheme="minorHAnsi" w:cstheme="minorBidi"/>
          <w:b/>
          <w:sz w:val="28"/>
          <w:szCs w:val="28"/>
        </w:rPr>
      </w:pPr>
      <w:bookmarkStart w:id="0" w:name="_GoBack"/>
      <w:bookmarkEnd w:id="0"/>
    </w:p>
    <w:p w:rsidR="009E3490" w:rsidRPr="003031E4" w:rsidRDefault="009E3490" w:rsidP="009E3490">
      <w:pPr>
        <w:pStyle w:val="western"/>
        <w:shd w:val="clear" w:color="auto" w:fill="FFFFFF"/>
        <w:spacing w:before="0" w:beforeAutospacing="0" w:after="300" w:afterAutospacing="0"/>
        <w:textAlignment w:val="baseline"/>
        <w:rPr>
          <w:rFonts w:asciiTheme="minorHAnsi" w:hAnsiTheme="minorHAnsi"/>
          <w:color w:val="2B2B2B"/>
        </w:rPr>
      </w:pPr>
      <w:r w:rsidRPr="003031E4">
        <w:rPr>
          <w:rFonts w:asciiTheme="minorHAnsi" w:hAnsiTheme="minorHAnsi"/>
          <w:color w:val="2B2B2B"/>
        </w:rPr>
        <w:t>L</w:t>
      </w:r>
      <w:r w:rsidRPr="003031E4">
        <w:rPr>
          <w:rFonts w:asciiTheme="minorHAnsi" w:hAnsiTheme="minorHAnsi"/>
          <w:color w:val="2B2B2B"/>
        </w:rPr>
        <w:t>et’s assume a condition that there is a huge</w:t>
      </w:r>
      <w:r w:rsidRPr="003031E4">
        <w:rPr>
          <w:rStyle w:val="apple-converted-space"/>
          <w:rFonts w:asciiTheme="minorHAnsi" w:hAnsiTheme="minorHAnsi"/>
          <w:color w:val="2B2B2B"/>
        </w:rPr>
        <w:t> </w:t>
      </w:r>
      <w:hyperlink r:id="rId5" w:history="1">
        <w:r w:rsidRPr="00BF764C">
          <w:rPr>
            <w:rStyle w:val="Hyperlink"/>
            <w:rFonts w:asciiTheme="minorHAnsi" w:hAnsiTheme="minorHAnsi"/>
            <w:color w:val="auto"/>
            <w:u w:val="none"/>
          </w:rPr>
          <w:t>dataset</w:t>
        </w:r>
      </w:hyperlink>
      <w:r w:rsidRPr="003031E4">
        <w:rPr>
          <w:rFonts w:asciiTheme="minorHAnsi" w:hAnsiTheme="minorHAnsi"/>
          <w:color w:val="2B2B2B"/>
        </w:rPr>
        <w: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9E3490" w:rsidRPr="003031E4" w:rsidRDefault="009E3490" w:rsidP="009E3490">
      <w:pPr>
        <w:pStyle w:val="western"/>
        <w:shd w:val="clear" w:color="auto" w:fill="FFFFFF"/>
        <w:spacing w:before="0" w:beforeAutospacing="0" w:after="300" w:afterAutospacing="0"/>
        <w:textAlignment w:val="baseline"/>
        <w:rPr>
          <w:rFonts w:asciiTheme="minorHAnsi" w:hAnsiTheme="minorHAnsi"/>
          <w:color w:val="2B2B2B"/>
        </w:rPr>
      </w:pPr>
      <w:r w:rsidRPr="003031E4">
        <w:rPr>
          <w:rFonts w:asciiTheme="minorHAnsi" w:hAnsiTheme="minorHAnsi"/>
          <w:color w:val="2B2B2B"/>
        </w:rPr>
        <w:t>Thus, Bucketing helps user to maintain parts that are more manageable and user can set the size of the manageable parts or Buckets too.</w:t>
      </w:r>
    </w:p>
    <w:p w:rsidR="003031E4" w:rsidRPr="003031E4" w:rsidRDefault="003031E4" w:rsidP="009E3490">
      <w:pPr>
        <w:pStyle w:val="western"/>
        <w:shd w:val="clear" w:color="auto" w:fill="FFFFFF"/>
        <w:spacing w:before="0" w:beforeAutospacing="0" w:after="300" w:afterAutospacing="0"/>
        <w:textAlignment w:val="baseline"/>
        <w:rPr>
          <w:rFonts w:asciiTheme="minorHAnsi" w:hAnsiTheme="minorHAnsi"/>
          <w:b/>
          <w:color w:val="2B2B2B"/>
          <w:sz w:val="28"/>
          <w:szCs w:val="28"/>
        </w:rPr>
      </w:pPr>
      <w:r w:rsidRPr="003031E4">
        <w:rPr>
          <w:rFonts w:asciiTheme="minorHAnsi" w:hAnsiTheme="minorHAnsi"/>
          <w:b/>
          <w:color w:val="2B2B2B"/>
          <w:sz w:val="28"/>
          <w:szCs w:val="28"/>
        </w:rPr>
        <w:t>Bucketing features in hive:</w:t>
      </w:r>
    </w:p>
    <w:p w:rsidR="003031E4" w:rsidRPr="003031E4" w:rsidRDefault="003031E4" w:rsidP="003031E4">
      <w:pPr>
        <w:pStyle w:val="ListParagraph"/>
        <w:numPr>
          <w:ilvl w:val="0"/>
          <w:numId w:val="2"/>
        </w:numPr>
        <w:rPr>
          <w:b/>
          <w:sz w:val="24"/>
          <w:szCs w:val="24"/>
        </w:rPr>
      </w:pPr>
      <w:r w:rsidRPr="003031E4">
        <w:rPr>
          <w:color w:val="2B2B2B"/>
          <w:sz w:val="24"/>
          <w:szCs w:val="24"/>
          <w:shd w:val="clear" w:color="auto" w:fill="FFFFFF"/>
        </w:rPr>
        <w:t xml:space="preserve">Hive partition divides table into number of partitions and these partitions can be further subdivided into more manageable parts known as Buckets or Clusters. The Bucketing concept is based on Hash function, which depends on the type of the bucketing column. </w:t>
      </w:r>
    </w:p>
    <w:p w:rsidR="003031E4" w:rsidRPr="003031E4" w:rsidRDefault="003031E4" w:rsidP="003031E4">
      <w:pPr>
        <w:pStyle w:val="ListParagraph"/>
        <w:rPr>
          <w:b/>
          <w:sz w:val="24"/>
          <w:szCs w:val="24"/>
        </w:rPr>
      </w:pPr>
    </w:p>
    <w:p w:rsidR="003031E4" w:rsidRPr="003031E4" w:rsidRDefault="003031E4" w:rsidP="003031E4">
      <w:pPr>
        <w:pStyle w:val="ListParagraph"/>
        <w:numPr>
          <w:ilvl w:val="0"/>
          <w:numId w:val="2"/>
        </w:numPr>
        <w:rPr>
          <w:b/>
          <w:sz w:val="24"/>
          <w:szCs w:val="24"/>
        </w:rPr>
      </w:pPr>
      <w:r w:rsidRPr="003031E4">
        <w:rPr>
          <w:color w:val="2B2B2B"/>
          <w:sz w:val="24"/>
          <w:szCs w:val="24"/>
          <w:shd w:val="clear" w:color="auto" w:fill="FFFFFF"/>
        </w:rPr>
        <w:t>Records which are bucketed by the same column will always be saved in the same bucket.</w:t>
      </w:r>
    </w:p>
    <w:p w:rsidR="003031E4" w:rsidRPr="003031E4" w:rsidRDefault="003031E4" w:rsidP="003031E4">
      <w:pPr>
        <w:pStyle w:val="ListParagraph"/>
        <w:rPr>
          <w:color w:val="2B2B2B"/>
          <w:sz w:val="24"/>
          <w:szCs w:val="24"/>
        </w:rPr>
      </w:pPr>
    </w:p>
    <w:p w:rsidR="003031E4" w:rsidRPr="003031E4" w:rsidRDefault="003031E4" w:rsidP="003031E4">
      <w:pPr>
        <w:pStyle w:val="ListParagraph"/>
        <w:numPr>
          <w:ilvl w:val="0"/>
          <w:numId w:val="2"/>
        </w:numPr>
        <w:rPr>
          <w:b/>
          <w:sz w:val="24"/>
          <w:szCs w:val="24"/>
        </w:rPr>
      </w:pPr>
      <w:r w:rsidRPr="003031E4">
        <w:rPr>
          <w:color w:val="2B2B2B"/>
          <w:sz w:val="24"/>
          <w:szCs w:val="24"/>
        </w:rPr>
        <w:t>I</w:t>
      </w:r>
      <w:r w:rsidRPr="003031E4">
        <w:rPr>
          <w:color w:val="2B2B2B"/>
          <w:sz w:val="24"/>
          <w:szCs w:val="24"/>
        </w:rPr>
        <w:t>n Hive Buckets, each bucket will be created as file.</w:t>
      </w:r>
    </w:p>
    <w:p w:rsidR="003031E4" w:rsidRPr="003031E4" w:rsidRDefault="003031E4" w:rsidP="003031E4">
      <w:pPr>
        <w:pStyle w:val="ListParagraph"/>
        <w:rPr>
          <w:color w:val="2B2B2B"/>
          <w:sz w:val="24"/>
          <w:szCs w:val="24"/>
        </w:rPr>
      </w:pPr>
    </w:p>
    <w:p w:rsidR="003031E4" w:rsidRPr="003031E4" w:rsidRDefault="003031E4" w:rsidP="003031E4">
      <w:pPr>
        <w:pStyle w:val="ListParagraph"/>
        <w:numPr>
          <w:ilvl w:val="0"/>
          <w:numId w:val="2"/>
        </w:numPr>
        <w:rPr>
          <w:b/>
          <w:sz w:val="24"/>
          <w:szCs w:val="24"/>
        </w:rPr>
      </w:pPr>
      <w:r w:rsidRPr="003031E4">
        <w:rPr>
          <w:color w:val="2B2B2B"/>
          <w:sz w:val="24"/>
          <w:szCs w:val="24"/>
        </w:rPr>
        <w:t>Bucketing can also be done even without partitioning on Hive tables.</w:t>
      </w:r>
    </w:p>
    <w:p w:rsidR="003031E4" w:rsidRPr="003031E4" w:rsidRDefault="003031E4" w:rsidP="003031E4">
      <w:pPr>
        <w:pStyle w:val="ListParagraph"/>
        <w:rPr>
          <w:b/>
          <w:sz w:val="24"/>
          <w:szCs w:val="24"/>
        </w:rPr>
      </w:pPr>
    </w:p>
    <w:p w:rsidR="003031E4" w:rsidRPr="003031E4" w:rsidRDefault="003031E4" w:rsidP="003031E4">
      <w:pPr>
        <w:pStyle w:val="ListParagraph"/>
        <w:numPr>
          <w:ilvl w:val="0"/>
          <w:numId w:val="2"/>
        </w:numPr>
        <w:rPr>
          <w:b/>
          <w:sz w:val="24"/>
          <w:szCs w:val="24"/>
        </w:rPr>
      </w:pPr>
      <w:r w:rsidRPr="003031E4">
        <w:rPr>
          <w:color w:val="2B2B2B"/>
          <w:sz w:val="24"/>
          <w:szCs w:val="24"/>
          <w:shd w:val="clear" w:color="auto" w:fill="FFFFFF"/>
        </w:rPr>
        <w:t xml:space="preserve">Bucketing concept also provides the flexibility to keep the records in each bucket to be sorted by one or more columns. </w:t>
      </w:r>
    </w:p>
    <w:p w:rsidR="003031E4" w:rsidRPr="003031E4" w:rsidRDefault="003031E4" w:rsidP="003031E4">
      <w:pPr>
        <w:pStyle w:val="ListParagraph"/>
        <w:rPr>
          <w:color w:val="2B2B2B"/>
          <w:sz w:val="24"/>
          <w:szCs w:val="24"/>
          <w:shd w:val="clear" w:color="auto" w:fill="FFFFFF"/>
        </w:rPr>
      </w:pPr>
    </w:p>
    <w:p w:rsidR="003031E4" w:rsidRPr="003031E4" w:rsidRDefault="003031E4" w:rsidP="003031E4">
      <w:pPr>
        <w:pStyle w:val="ListParagraph"/>
        <w:numPr>
          <w:ilvl w:val="0"/>
          <w:numId w:val="2"/>
        </w:numPr>
        <w:rPr>
          <w:b/>
          <w:sz w:val="24"/>
          <w:szCs w:val="24"/>
        </w:rPr>
      </w:pPr>
      <w:r w:rsidRPr="003031E4">
        <w:rPr>
          <w:color w:val="2B2B2B"/>
          <w:sz w:val="24"/>
          <w:szCs w:val="24"/>
          <w:shd w:val="clear" w:color="auto" w:fill="FFFFFF"/>
        </w:rPr>
        <w:t>Since the data files are equal sized parts, map-side joins will be faster on the bucketed tables.</w:t>
      </w:r>
    </w:p>
    <w:p w:rsidR="003031E4" w:rsidRDefault="003031E4" w:rsidP="003031E4">
      <w:pPr>
        <w:pStyle w:val="ListParagraph"/>
        <w:rPr>
          <w:b/>
          <w:sz w:val="24"/>
          <w:szCs w:val="24"/>
        </w:rPr>
      </w:pPr>
    </w:p>
    <w:p w:rsidR="006C37F1" w:rsidRDefault="006C37F1" w:rsidP="003031E4">
      <w:pPr>
        <w:pStyle w:val="ListParagraph"/>
        <w:rPr>
          <w:b/>
          <w:sz w:val="24"/>
          <w:szCs w:val="24"/>
        </w:rPr>
      </w:pPr>
    </w:p>
    <w:p w:rsidR="006C37F1" w:rsidRDefault="006C37F1" w:rsidP="003031E4">
      <w:pPr>
        <w:pStyle w:val="ListParagraph"/>
        <w:rPr>
          <w:b/>
          <w:sz w:val="24"/>
          <w:szCs w:val="24"/>
        </w:rPr>
      </w:pPr>
    </w:p>
    <w:p w:rsidR="006C37F1" w:rsidRDefault="006C37F1" w:rsidP="003031E4">
      <w:pPr>
        <w:pStyle w:val="ListParagraph"/>
        <w:rPr>
          <w:b/>
          <w:sz w:val="24"/>
          <w:szCs w:val="24"/>
        </w:rPr>
      </w:pPr>
    </w:p>
    <w:p w:rsidR="006C37F1" w:rsidRDefault="006C37F1" w:rsidP="003031E4">
      <w:pPr>
        <w:pStyle w:val="ListParagraph"/>
        <w:rPr>
          <w:b/>
          <w:sz w:val="24"/>
          <w:szCs w:val="24"/>
        </w:rPr>
      </w:pPr>
      <w:r>
        <w:rPr>
          <w:b/>
          <w:sz w:val="24"/>
          <w:szCs w:val="24"/>
        </w:rPr>
        <w:lastRenderedPageBreak/>
        <w:t>Example:</w:t>
      </w:r>
    </w:p>
    <w:p w:rsidR="006C37F1" w:rsidRPr="006C37F1" w:rsidRDefault="006C37F1" w:rsidP="003031E4">
      <w:pPr>
        <w:pStyle w:val="ListParagraph"/>
        <w:rPr>
          <w:b/>
          <w:sz w:val="24"/>
          <w:szCs w:val="24"/>
        </w:rPr>
      </w:pPr>
    </w:p>
    <w:p w:rsidR="006C37F1" w:rsidRDefault="006C37F1" w:rsidP="003031E4">
      <w:pPr>
        <w:pStyle w:val="ListParagraph"/>
        <w:rPr>
          <w:color w:val="2B2B2B"/>
          <w:sz w:val="24"/>
          <w:szCs w:val="24"/>
          <w:shd w:val="clear" w:color="auto" w:fill="FFFFFF"/>
        </w:rPr>
      </w:pPr>
      <w:r w:rsidRPr="006C37F1">
        <w:rPr>
          <w:color w:val="2B2B2B"/>
          <w:sz w:val="24"/>
          <w:szCs w:val="24"/>
          <w:shd w:val="clear" w:color="auto" w:fill="FFFFFF"/>
        </w:rPr>
        <w:t xml:space="preserve">We start by </w:t>
      </w:r>
      <w:r w:rsidRPr="006C37F1">
        <w:rPr>
          <w:color w:val="2B2B2B"/>
          <w:sz w:val="24"/>
          <w:szCs w:val="24"/>
          <w:shd w:val="clear" w:color="auto" w:fill="FFFFFF"/>
        </w:rPr>
        <w:t>selecting a database and performing queries on the bucketed table</w:t>
      </w:r>
      <w:r>
        <w:rPr>
          <w:color w:val="2B2B2B"/>
          <w:sz w:val="24"/>
          <w:szCs w:val="24"/>
          <w:shd w:val="clear" w:color="auto" w:fill="FFFFFF"/>
        </w:rPr>
        <w:t>.</w:t>
      </w:r>
    </w:p>
    <w:p w:rsidR="006C37F1" w:rsidRDefault="006C37F1" w:rsidP="003031E4">
      <w:pPr>
        <w:pStyle w:val="ListParagraph"/>
        <w:rPr>
          <w:color w:val="2B2B2B"/>
          <w:sz w:val="24"/>
          <w:szCs w:val="24"/>
          <w:shd w:val="clear" w:color="auto" w:fill="FFFFFF"/>
        </w:rPr>
      </w:pPr>
    </w:p>
    <w:p w:rsidR="006C37F1" w:rsidRDefault="006C37F1" w:rsidP="003031E4">
      <w:pPr>
        <w:pStyle w:val="ListParagraph"/>
        <w:rPr>
          <w:b/>
          <w:sz w:val="24"/>
          <w:szCs w:val="24"/>
        </w:rPr>
      </w:pPr>
      <w:r>
        <w:rPr>
          <w:noProof/>
        </w:rPr>
        <w:drawing>
          <wp:inline distT="0" distB="0" distL="0" distR="0" wp14:anchorId="5F9D7EBF" wp14:editId="70A05CE9">
            <wp:extent cx="4095750" cy="576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5762625"/>
                    </a:xfrm>
                    <a:prstGeom prst="rect">
                      <a:avLst/>
                    </a:prstGeom>
                  </pic:spPr>
                </pic:pic>
              </a:graphicData>
            </a:graphic>
          </wp:inline>
        </w:drawing>
      </w:r>
    </w:p>
    <w:p w:rsidR="006C37F1" w:rsidRDefault="006C37F1" w:rsidP="003031E4">
      <w:pPr>
        <w:pStyle w:val="ListParagraph"/>
        <w:rPr>
          <w:b/>
          <w:sz w:val="24"/>
          <w:szCs w:val="24"/>
        </w:rPr>
      </w:pPr>
    </w:p>
    <w:p w:rsidR="006C37F1" w:rsidRDefault="006C37F1" w:rsidP="003031E4">
      <w:pPr>
        <w:pStyle w:val="ListParagraph"/>
        <w:rPr>
          <w:b/>
          <w:sz w:val="24"/>
          <w:szCs w:val="24"/>
        </w:rPr>
      </w:pPr>
      <w:r>
        <w:rPr>
          <w:noProof/>
        </w:rPr>
        <w:lastRenderedPageBreak/>
        <w:drawing>
          <wp:inline distT="0" distB="0" distL="0" distR="0" wp14:anchorId="7B61A8AB" wp14:editId="285D7445">
            <wp:extent cx="359092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486025"/>
                    </a:xfrm>
                    <a:prstGeom prst="rect">
                      <a:avLst/>
                    </a:prstGeom>
                  </pic:spPr>
                </pic:pic>
              </a:graphicData>
            </a:graphic>
          </wp:inline>
        </w:drawing>
      </w:r>
    </w:p>
    <w:p w:rsidR="00411CC0" w:rsidRDefault="00411CC0" w:rsidP="003031E4">
      <w:pPr>
        <w:pStyle w:val="ListParagraph"/>
        <w:rPr>
          <w:b/>
          <w:sz w:val="24"/>
          <w:szCs w:val="24"/>
        </w:rPr>
      </w:pPr>
    </w:p>
    <w:p w:rsidR="00411CC0" w:rsidRDefault="00411CC0" w:rsidP="003031E4">
      <w:pPr>
        <w:pStyle w:val="ListParagraph"/>
        <w:rPr>
          <w:bCs/>
          <w:iCs/>
          <w:sz w:val="24"/>
          <w:szCs w:val="24"/>
          <w:bdr w:val="none" w:sz="0" w:space="0" w:color="auto" w:frame="1"/>
          <w:shd w:val="clear" w:color="auto" w:fill="FFFFFF"/>
        </w:rPr>
      </w:pPr>
      <w:r w:rsidRPr="00411CC0">
        <w:rPr>
          <w:bCs/>
          <w:iCs/>
          <w:sz w:val="24"/>
          <w:szCs w:val="24"/>
          <w:bdr w:val="none" w:sz="0" w:space="0" w:color="auto" w:frame="1"/>
          <w:shd w:val="clear" w:color="auto" w:fill="FFFFFF"/>
        </w:rPr>
        <w:t xml:space="preserve">Set the Below Properties in Hive Command Line </w:t>
      </w:r>
      <w:proofErr w:type="gramStart"/>
      <w:r w:rsidRPr="00411CC0">
        <w:rPr>
          <w:bCs/>
          <w:iCs/>
          <w:sz w:val="24"/>
          <w:szCs w:val="24"/>
          <w:bdr w:val="none" w:sz="0" w:space="0" w:color="auto" w:frame="1"/>
          <w:shd w:val="clear" w:color="auto" w:fill="FFFFFF"/>
        </w:rPr>
        <w:t>Before</w:t>
      </w:r>
      <w:proofErr w:type="gramEnd"/>
      <w:r w:rsidRPr="00411CC0">
        <w:rPr>
          <w:bCs/>
          <w:iCs/>
          <w:sz w:val="24"/>
          <w:szCs w:val="24"/>
          <w:bdr w:val="none" w:sz="0" w:space="0" w:color="auto" w:frame="1"/>
          <w:shd w:val="clear" w:color="auto" w:fill="FFFFFF"/>
        </w:rPr>
        <w:t xml:space="preserve"> Proceeding Further for Bucketing Scripts</w:t>
      </w:r>
    </w:p>
    <w:p w:rsidR="00411CC0" w:rsidRDefault="00411CC0" w:rsidP="003031E4">
      <w:pPr>
        <w:pStyle w:val="ListParagraph"/>
        <w:rPr>
          <w:bCs/>
          <w:iCs/>
          <w:sz w:val="24"/>
          <w:szCs w:val="24"/>
          <w:bdr w:val="none" w:sz="0" w:space="0" w:color="auto" w:frame="1"/>
          <w:shd w:val="clear" w:color="auto" w:fill="FFFFFF"/>
        </w:rPr>
      </w:pPr>
    </w:p>
    <w:p w:rsidR="00411CC0" w:rsidRDefault="0042437B" w:rsidP="003031E4">
      <w:pPr>
        <w:pStyle w:val="ListParagraph"/>
        <w:rPr>
          <w:sz w:val="24"/>
          <w:szCs w:val="24"/>
        </w:rPr>
      </w:pPr>
      <w:r>
        <w:rPr>
          <w:noProof/>
        </w:rPr>
        <w:drawing>
          <wp:inline distT="0" distB="0" distL="0" distR="0" wp14:anchorId="3164741E" wp14:editId="6A87D6AA">
            <wp:extent cx="6140450" cy="9302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7466" cy="937375"/>
                    </a:xfrm>
                    <a:prstGeom prst="rect">
                      <a:avLst/>
                    </a:prstGeom>
                  </pic:spPr>
                </pic:pic>
              </a:graphicData>
            </a:graphic>
          </wp:inline>
        </w:drawing>
      </w:r>
    </w:p>
    <w:p w:rsidR="0042437B" w:rsidRDefault="0042437B" w:rsidP="003031E4">
      <w:pPr>
        <w:pStyle w:val="ListParagraph"/>
        <w:rPr>
          <w:sz w:val="24"/>
          <w:szCs w:val="24"/>
        </w:rPr>
      </w:pPr>
    </w:p>
    <w:p w:rsidR="0042437B" w:rsidRDefault="0042437B" w:rsidP="003031E4">
      <w:pPr>
        <w:pStyle w:val="ListParagraph"/>
        <w:rPr>
          <w:sz w:val="24"/>
          <w:szCs w:val="24"/>
        </w:rPr>
      </w:pPr>
      <w:r w:rsidRPr="0042437B">
        <w:rPr>
          <w:sz w:val="24"/>
          <w:szCs w:val="24"/>
        </w:rPr>
        <w:t>Creating Bucket Table:</w:t>
      </w:r>
    </w:p>
    <w:p w:rsidR="0042437B" w:rsidRDefault="0042437B" w:rsidP="003031E4">
      <w:pPr>
        <w:pStyle w:val="ListParagraph"/>
        <w:rPr>
          <w:sz w:val="24"/>
          <w:szCs w:val="24"/>
        </w:rPr>
      </w:pPr>
    </w:p>
    <w:p w:rsidR="0042437B" w:rsidRDefault="0042437B" w:rsidP="003031E4">
      <w:pPr>
        <w:pStyle w:val="ListParagraph"/>
        <w:rPr>
          <w:sz w:val="24"/>
          <w:szCs w:val="24"/>
        </w:rPr>
      </w:pPr>
      <w:r>
        <w:rPr>
          <w:noProof/>
        </w:rPr>
        <w:drawing>
          <wp:inline distT="0" distB="0" distL="0" distR="0" wp14:anchorId="40D13267" wp14:editId="4EF54F08">
            <wp:extent cx="5943600" cy="69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2150"/>
                    </a:xfrm>
                    <a:prstGeom prst="rect">
                      <a:avLst/>
                    </a:prstGeom>
                  </pic:spPr>
                </pic:pic>
              </a:graphicData>
            </a:graphic>
          </wp:inline>
        </w:drawing>
      </w:r>
    </w:p>
    <w:p w:rsidR="00E512E2" w:rsidRDefault="00E512E2" w:rsidP="003031E4">
      <w:pPr>
        <w:pStyle w:val="ListParagraph"/>
        <w:rPr>
          <w:sz w:val="24"/>
          <w:szCs w:val="24"/>
        </w:rPr>
      </w:pPr>
    </w:p>
    <w:p w:rsidR="00E512E2" w:rsidRDefault="00E512E2" w:rsidP="003031E4">
      <w:pPr>
        <w:pStyle w:val="ListParagraph"/>
        <w:rPr>
          <w:color w:val="2B2B2B"/>
          <w:sz w:val="24"/>
          <w:szCs w:val="24"/>
          <w:shd w:val="clear" w:color="auto" w:fill="FFFFFF"/>
        </w:rPr>
      </w:pPr>
      <w:r>
        <w:rPr>
          <w:rStyle w:val="apple-converted-space"/>
          <w:rFonts w:ascii="Open Sans" w:hAnsi="Open Sans"/>
          <w:color w:val="2B2B2B"/>
          <w:sz w:val="21"/>
          <w:szCs w:val="21"/>
          <w:shd w:val="clear" w:color="auto" w:fill="FFFFFF"/>
        </w:rPr>
        <w:t> </w:t>
      </w:r>
      <w:proofErr w:type="gramStart"/>
      <w:r w:rsidRPr="00E512E2">
        <w:rPr>
          <w:color w:val="2B2B2B"/>
          <w:sz w:val="24"/>
          <w:szCs w:val="24"/>
          <w:shd w:val="clear" w:color="auto" w:fill="FFFFFF"/>
        </w:rPr>
        <w:t>we</w:t>
      </w:r>
      <w:proofErr w:type="gramEnd"/>
      <w:r w:rsidRPr="00E512E2">
        <w:rPr>
          <w:color w:val="2B2B2B"/>
          <w:sz w:val="24"/>
          <w:szCs w:val="24"/>
          <w:shd w:val="clear" w:color="auto" w:fill="FFFFFF"/>
        </w:rPr>
        <w:t xml:space="preserve"> have decomposed Hive Buckets into</w:t>
      </w:r>
      <w:r w:rsidRPr="00E512E2">
        <w:rPr>
          <w:rStyle w:val="apple-converted-space"/>
          <w:color w:val="2B2B2B"/>
          <w:sz w:val="24"/>
          <w:szCs w:val="24"/>
          <w:shd w:val="clear" w:color="auto" w:fill="FFFFFF"/>
        </w:rPr>
        <w:t> </w:t>
      </w:r>
      <w:r w:rsidRPr="00E512E2">
        <w:rPr>
          <w:b/>
          <w:bCs/>
          <w:i/>
          <w:iCs/>
          <w:color w:val="2B2B2B"/>
          <w:sz w:val="24"/>
          <w:szCs w:val="24"/>
          <w:bdr w:val="none" w:sz="0" w:space="0" w:color="auto" w:frame="1"/>
          <w:shd w:val="clear" w:color="auto" w:fill="FFFFFF"/>
        </w:rPr>
        <w:t>‘4’</w:t>
      </w:r>
      <w:r w:rsidRPr="00E512E2">
        <w:rPr>
          <w:rStyle w:val="apple-converted-space"/>
          <w:b/>
          <w:bCs/>
          <w:i/>
          <w:iCs/>
          <w:color w:val="2B2B2B"/>
          <w:sz w:val="24"/>
          <w:szCs w:val="24"/>
          <w:bdr w:val="none" w:sz="0" w:space="0" w:color="auto" w:frame="1"/>
          <w:shd w:val="clear" w:color="auto" w:fill="FFFFFF"/>
        </w:rPr>
        <w:t> </w:t>
      </w:r>
      <w:r w:rsidRPr="00E512E2">
        <w:rPr>
          <w:color w:val="2B2B2B"/>
          <w:sz w:val="24"/>
          <w:szCs w:val="24"/>
          <w:shd w:val="clear" w:color="auto" w:fill="FFFFFF"/>
        </w:rPr>
        <w:t>parts.</w:t>
      </w:r>
    </w:p>
    <w:p w:rsidR="00E512E2" w:rsidRDefault="00E512E2" w:rsidP="003031E4">
      <w:pPr>
        <w:pStyle w:val="ListParagraph"/>
        <w:rPr>
          <w:color w:val="2B2B2B"/>
          <w:sz w:val="24"/>
          <w:szCs w:val="24"/>
          <w:shd w:val="clear" w:color="auto" w:fill="FFFFFF"/>
        </w:rPr>
      </w:pPr>
    </w:p>
    <w:p w:rsidR="00E512E2" w:rsidRDefault="00852B8C" w:rsidP="003031E4">
      <w:pPr>
        <w:pStyle w:val="ListParagraph"/>
        <w:rPr>
          <w:sz w:val="24"/>
          <w:szCs w:val="24"/>
        </w:rPr>
      </w:pPr>
      <w:r>
        <w:rPr>
          <w:sz w:val="24"/>
          <w:szCs w:val="24"/>
        </w:rPr>
        <w:t>Inserting data in the bucket table</w:t>
      </w:r>
    </w:p>
    <w:p w:rsidR="00852B8C" w:rsidRDefault="00852B8C" w:rsidP="003031E4">
      <w:pPr>
        <w:pStyle w:val="ListParagraph"/>
        <w:rPr>
          <w:sz w:val="24"/>
          <w:szCs w:val="24"/>
        </w:rPr>
      </w:pPr>
    </w:p>
    <w:p w:rsidR="00852B8C" w:rsidRDefault="00852B8C" w:rsidP="003031E4">
      <w:pPr>
        <w:pStyle w:val="ListParagraph"/>
        <w:rPr>
          <w:sz w:val="24"/>
          <w:szCs w:val="24"/>
        </w:rPr>
      </w:pPr>
      <w:r>
        <w:rPr>
          <w:noProof/>
        </w:rPr>
        <w:drawing>
          <wp:inline distT="0" distB="0" distL="0" distR="0" wp14:anchorId="668D65B9" wp14:editId="25FB37FE">
            <wp:extent cx="5943600" cy="941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1705"/>
                    </a:xfrm>
                    <a:prstGeom prst="rect">
                      <a:avLst/>
                    </a:prstGeom>
                  </pic:spPr>
                </pic:pic>
              </a:graphicData>
            </a:graphic>
          </wp:inline>
        </w:drawing>
      </w:r>
    </w:p>
    <w:p w:rsidR="009F5C5B" w:rsidRDefault="009F5C5B" w:rsidP="003031E4">
      <w:pPr>
        <w:pStyle w:val="ListParagraph"/>
        <w:rPr>
          <w:sz w:val="24"/>
          <w:szCs w:val="24"/>
        </w:rPr>
      </w:pPr>
    </w:p>
    <w:p w:rsidR="009F5C5B" w:rsidRDefault="009F5C5B" w:rsidP="003031E4">
      <w:pPr>
        <w:pStyle w:val="ListParagraph"/>
        <w:rPr>
          <w:sz w:val="24"/>
          <w:szCs w:val="24"/>
        </w:rPr>
      </w:pPr>
    </w:p>
    <w:p w:rsidR="009F5C5B" w:rsidRDefault="009F5C5B" w:rsidP="003031E4">
      <w:pPr>
        <w:pStyle w:val="ListParagraph"/>
        <w:rPr>
          <w:sz w:val="24"/>
          <w:szCs w:val="24"/>
        </w:rPr>
      </w:pPr>
    </w:p>
    <w:p w:rsidR="009F5C5B" w:rsidRDefault="009F5C5B" w:rsidP="003031E4">
      <w:pPr>
        <w:pStyle w:val="ListParagraph"/>
        <w:rPr>
          <w:sz w:val="24"/>
          <w:szCs w:val="24"/>
        </w:rPr>
      </w:pPr>
      <w:r>
        <w:rPr>
          <w:sz w:val="24"/>
          <w:szCs w:val="24"/>
        </w:rPr>
        <w:lastRenderedPageBreak/>
        <w:t>Here the bucketed table has been created</w:t>
      </w:r>
    </w:p>
    <w:p w:rsidR="009F5C5B" w:rsidRDefault="009F5C5B" w:rsidP="003031E4">
      <w:pPr>
        <w:pStyle w:val="ListParagraph"/>
        <w:rPr>
          <w:sz w:val="24"/>
          <w:szCs w:val="24"/>
        </w:rPr>
      </w:pPr>
    </w:p>
    <w:p w:rsidR="009F5C5B" w:rsidRDefault="009F5C5B" w:rsidP="003031E4">
      <w:pPr>
        <w:pStyle w:val="ListParagraph"/>
        <w:rPr>
          <w:sz w:val="24"/>
          <w:szCs w:val="24"/>
        </w:rPr>
      </w:pPr>
      <w:r>
        <w:rPr>
          <w:noProof/>
        </w:rPr>
        <w:drawing>
          <wp:inline distT="0" distB="0" distL="0" distR="0" wp14:anchorId="59D6CEBA" wp14:editId="154C99D0">
            <wp:extent cx="594360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6400"/>
                    </a:xfrm>
                    <a:prstGeom prst="rect">
                      <a:avLst/>
                    </a:prstGeom>
                  </pic:spPr>
                </pic:pic>
              </a:graphicData>
            </a:graphic>
          </wp:inline>
        </w:drawing>
      </w:r>
    </w:p>
    <w:p w:rsidR="009F5C5B" w:rsidRDefault="009F5C5B" w:rsidP="003031E4">
      <w:pPr>
        <w:pStyle w:val="ListParagraph"/>
        <w:rPr>
          <w:sz w:val="24"/>
          <w:szCs w:val="24"/>
        </w:rPr>
      </w:pPr>
    </w:p>
    <w:p w:rsidR="009F5C5B" w:rsidRDefault="009F5C5B" w:rsidP="003031E4">
      <w:pPr>
        <w:pStyle w:val="ListParagraph"/>
        <w:rPr>
          <w:sz w:val="24"/>
          <w:szCs w:val="24"/>
        </w:rPr>
      </w:pPr>
      <w:r>
        <w:rPr>
          <w:noProof/>
        </w:rPr>
        <w:drawing>
          <wp:inline distT="0" distB="0" distL="0" distR="0" wp14:anchorId="6F9DBAB5" wp14:editId="6489F21D">
            <wp:extent cx="5943600" cy="2112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2010"/>
                    </a:xfrm>
                    <a:prstGeom prst="rect">
                      <a:avLst/>
                    </a:prstGeom>
                  </pic:spPr>
                </pic:pic>
              </a:graphicData>
            </a:graphic>
          </wp:inline>
        </w:drawing>
      </w:r>
    </w:p>
    <w:p w:rsidR="009F5C5B" w:rsidRDefault="009F5C5B" w:rsidP="003031E4">
      <w:pPr>
        <w:pStyle w:val="ListParagraph"/>
        <w:rPr>
          <w:sz w:val="24"/>
          <w:szCs w:val="24"/>
        </w:rPr>
      </w:pPr>
    </w:p>
    <w:p w:rsidR="009F5C5B" w:rsidRDefault="009F5C5B" w:rsidP="003031E4">
      <w:pPr>
        <w:pStyle w:val="ListParagraph"/>
        <w:rPr>
          <w:sz w:val="24"/>
          <w:szCs w:val="24"/>
        </w:rPr>
      </w:pPr>
      <w:r>
        <w:rPr>
          <w:noProof/>
        </w:rPr>
        <w:drawing>
          <wp:inline distT="0" distB="0" distL="0" distR="0" wp14:anchorId="74166DF4" wp14:editId="43C6E6FB">
            <wp:extent cx="5943600" cy="164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5285"/>
                    </a:xfrm>
                    <a:prstGeom prst="rect">
                      <a:avLst/>
                    </a:prstGeom>
                  </pic:spPr>
                </pic:pic>
              </a:graphicData>
            </a:graphic>
          </wp:inline>
        </w:drawing>
      </w:r>
    </w:p>
    <w:p w:rsidR="009F5C5B" w:rsidRDefault="009F5C5B" w:rsidP="003031E4">
      <w:pPr>
        <w:pStyle w:val="ListParagraph"/>
        <w:rPr>
          <w:sz w:val="24"/>
          <w:szCs w:val="24"/>
        </w:rPr>
      </w:pPr>
    </w:p>
    <w:p w:rsidR="009F5C5B" w:rsidRDefault="009F5C5B" w:rsidP="003031E4">
      <w:pPr>
        <w:pStyle w:val="ListParagraph"/>
        <w:rPr>
          <w:sz w:val="24"/>
          <w:szCs w:val="24"/>
        </w:rPr>
      </w:pPr>
      <w:r>
        <w:rPr>
          <w:sz w:val="24"/>
          <w:szCs w:val="24"/>
        </w:rPr>
        <w:t>Hence for every city 4 files are created</w:t>
      </w:r>
    </w:p>
    <w:p w:rsidR="009F5C5B" w:rsidRDefault="009F5C5B" w:rsidP="003031E4">
      <w:pPr>
        <w:pStyle w:val="ListParagraph"/>
        <w:rPr>
          <w:sz w:val="24"/>
          <w:szCs w:val="24"/>
        </w:rPr>
      </w:pPr>
    </w:p>
    <w:p w:rsidR="009F5C5B" w:rsidRPr="009F5C5B" w:rsidRDefault="009F5C5B" w:rsidP="003031E4">
      <w:pPr>
        <w:pStyle w:val="ListParagraph"/>
        <w:rPr>
          <w:b/>
          <w:sz w:val="28"/>
          <w:szCs w:val="28"/>
        </w:rPr>
      </w:pPr>
      <w:r w:rsidRPr="009F5C5B">
        <w:rPr>
          <w:b/>
          <w:sz w:val="28"/>
          <w:szCs w:val="28"/>
        </w:rPr>
        <w:t>Output:</w:t>
      </w:r>
    </w:p>
    <w:p w:rsidR="009F5C5B" w:rsidRPr="00E512E2" w:rsidRDefault="009F5C5B" w:rsidP="003031E4">
      <w:pPr>
        <w:pStyle w:val="ListParagraph"/>
        <w:rPr>
          <w:sz w:val="24"/>
          <w:szCs w:val="24"/>
        </w:rPr>
      </w:pPr>
      <w:r>
        <w:rPr>
          <w:noProof/>
        </w:rPr>
        <w:lastRenderedPageBreak/>
        <w:drawing>
          <wp:inline distT="0" distB="0" distL="0" distR="0" wp14:anchorId="77052EE4" wp14:editId="73F85ACB">
            <wp:extent cx="5943600" cy="1369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9695"/>
                    </a:xfrm>
                    <a:prstGeom prst="rect">
                      <a:avLst/>
                    </a:prstGeom>
                  </pic:spPr>
                </pic:pic>
              </a:graphicData>
            </a:graphic>
          </wp:inline>
        </w:drawing>
      </w:r>
    </w:p>
    <w:sectPr w:rsidR="009F5C5B" w:rsidRPr="00E5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E732B"/>
    <w:multiLevelType w:val="hybridMultilevel"/>
    <w:tmpl w:val="1F4CF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64188"/>
    <w:multiLevelType w:val="hybridMultilevel"/>
    <w:tmpl w:val="9274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490"/>
    <w:rsid w:val="003031E4"/>
    <w:rsid w:val="00411CC0"/>
    <w:rsid w:val="0042437B"/>
    <w:rsid w:val="006C37F1"/>
    <w:rsid w:val="00852B8C"/>
    <w:rsid w:val="00984CCD"/>
    <w:rsid w:val="009E3490"/>
    <w:rsid w:val="009F5C5B"/>
    <w:rsid w:val="00BF764C"/>
    <w:rsid w:val="00E5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CB258-6A92-4520-B459-52CFCC76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90"/>
    <w:pPr>
      <w:ind w:left="720"/>
      <w:contextualSpacing/>
    </w:pPr>
  </w:style>
  <w:style w:type="paragraph" w:customStyle="1" w:styleId="western">
    <w:name w:val="western"/>
    <w:basedOn w:val="Normal"/>
    <w:rsid w:val="009E3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490"/>
  </w:style>
  <w:style w:type="character" w:styleId="Hyperlink">
    <w:name w:val="Hyperlink"/>
    <w:basedOn w:val="DefaultParagraphFont"/>
    <w:uiPriority w:val="99"/>
    <w:semiHidden/>
    <w:unhideWhenUsed/>
    <w:rsid w:val="009E3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09498">
      <w:bodyDiv w:val="1"/>
      <w:marLeft w:val="0"/>
      <w:marRight w:val="0"/>
      <w:marTop w:val="0"/>
      <w:marBottom w:val="0"/>
      <w:divBdr>
        <w:top w:val="none" w:sz="0" w:space="0" w:color="auto"/>
        <w:left w:val="none" w:sz="0" w:space="0" w:color="auto"/>
        <w:bottom w:val="none" w:sz="0" w:space="0" w:color="auto"/>
        <w:right w:val="none" w:sz="0" w:space="0" w:color="auto"/>
      </w:divBdr>
    </w:div>
    <w:div w:id="1494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adgild.com/big-data/big-data-development-training-certific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3</cp:revision>
  <dcterms:created xsi:type="dcterms:W3CDTF">2017-05-17T04:25:00Z</dcterms:created>
  <dcterms:modified xsi:type="dcterms:W3CDTF">2017-05-17T05:44:00Z</dcterms:modified>
</cp:coreProperties>
</file>