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6159" w:rsidRPr="00F16159" w:rsidRDefault="00F16159" w:rsidP="00F16159">
      <w:pPr>
        <w:jc w:val="center"/>
        <w:rPr>
          <w:b/>
        </w:rPr>
      </w:pPr>
      <w:r w:rsidRPr="00F16159">
        <w:rPr>
          <w:b/>
        </w:rPr>
        <w:t xml:space="preserve">Проанализировать справочную систему «Охрана труда» </w:t>
      </w:r>
      <w:hyperlink r:id="rId5" w:history="1">
        <w:r w:rsidRPr="0060366F">
          <w:rPr>
            <w:rStyle w:val="a3"/>
            <w:b/>
          </w:rPr>
          <w:t>http://vip.1otruda.ru/#/document/16/22020/bssPhr1/?of=copy-063d39f27a</w:t>
        </w:r>
      </w:hyperlink>
      <w:r w:rsidRPr="00F16159">
        <w:rPr>
          <w:b/>
        </w:rPr>
        <w:t xml:space="preserve"> </w:t>
      </w:r>
    </w:p>
    <w:p w:rsidR="00BF7B8F" w:rsidRPr="00F16159" w:rsidRDefault="00F16159">
      <w:pPr>
        <w:rPr>
          <w:b/>
          <w:sz w:val="32"/>
        </w:rPr>
      </w:pPr>
      <w:r w:rsidRPr="00F16159">
        <w:rPr>
          <w:b/>
          <w:sz w:val="32"/>
        </w:rPr>
        <w:t>Интерфейс:</w:t>
      </w:r>
    </w:p>
    <w:p w:rsidR="00F16159" w:rsidRDefault="00F16159" w:rsidP="00F16159">
      <w:pPr>
        <w:pStyle w:val="a5"/>
        <w:numPr>
          <w:ilvl w:val="0"/>
          <w:numId w:val="1"/>
        </w:numPr>
      </w:pPr>
      <w:r>
        <w:t>В Справочной системе присутствует:</w:t>
      </w:r>
    </w:p>
    <w:p w:rsidR="00F16159" w:rsidRDefault="00F16159" w:rsidP="00F16159">
      <w:pPr>
        <w:pStyle w:val="a5"/>
        <w:numPr>
          <w:ilvl w:val="0"/>
          <w:numId w:val="1"/>
        </w:numPr>
      </w:pPr>
      <w:r>
        <w:t>Рекомендации</w:t>
      </w:r>
    </w:p>
    <w:p w:rsidR="00F16159" w:rsidRDefault="00F16159" w:rsidP="00F16159">
      <w:pPr>
        <w:pStyle w:val="a5"/>
        <w:numPr>
          <w:ilvl w:val="0"/>
          <w:numId w:val="1"/>
        </w:numPr>
      </w:pPr>
      <w:r>
        <w:t>Правовая база</w:t>
      </w:r>
    </w:p>
    <w:p w:rsidR="00F16159" w:rsidRDefault="00F16159" w:rsidP="00F16159">
      <w:pPr>
        <w:pStyle w:val="a5"/>
        <w:numPr>
          <w:ilvl w:val="0"/>
          <w:numId w:val="1"/>
        </w:numPr>
      </w:pPr>
      <w:r>
        <w:t>Шаблоны</w:t>
      </w:r>
    </w:p>
    <w:p w:rsidR="00F16159" w:rsidRDefault="00F16159" w:rsidP="00F16159">
      <w:pPr>
        <w:pStyle w:val="a5"/>
        <w:numPr>
          <w:ilvl w:val="0"/>
          <w:numId w:val="1"/>
        </w:numPr>
      </w:pPr>
      <w:r>
        <w:t>Справочники</w:t>
      </w:r>
    </w:p>
    <w:p w:rsidR="00F16159" w:rsidRDefault="00F16159" w:rsidP="00F16159">
      <w:pPr>
        <w:pStyle w:val="a5"/>
        <w:numPr>
          <w:ilvl w:val="0"/>
          <w:numId w:val="2"/>
        </w:numPr>
      </w:pPr>
      <w:r>
        <w:t>Журналы</w:t>
      </w:r>
    </w:p>
    <w:p w:rsidR="00F16159" w:rsidRDefault="00F16159" w:rsidP="00F16159">
      <w:pPr>
        <w:pStyle w:val="a5"/>
        <w:numPr>
          <w:ilvl w:val="0"/>
          <w:numId w:val="2"/>
        </w:numPr>
      </w:pPr>
      <w:r>
        <w:t>Видео</w:t>
      </w:r>
    </w:p>
    <w:p w:rsidR="00F16159" w:rsidRDefault="00F16159" w:rsidP="00F16159">
      <w:pPr>
        <w:pStyle w:val="a5"/>
        <w:numPr>
          <w:ilvl w:val="0"/>
          <w:numId w:val="2"/>
        </w:numPr>
      </w:pPr>
      <w:r>
        <w:t>Сервисы</w:t>
      </w:r>
    </w:p>
    <w:p w:rsidR="00F16159" w:rsidRDefault="00F16159" w:rsidP="00F16159">
      <w:r>
        <w:t>Так же присутствует поисковая строка.</w:t>
      </w:r>
    </w:p>
    <w:p w:rsidR="00F16159" w:rsidRPr="00F16159" w:rsidRDefault="00F16159" w:rsidP="00F16159">
      <w:pPr>
        <w:rPr>
          <w:b/>
          <w:sz w:val="32"/>
        </w:rPr>
      </w:pPr>
      <w:r w:rsidRPr="00F16159">
        <w:rPr>
          <w:b/>
          <w:sz w:val="32"/>
        </w:rPr>
        <w:t>Рекомендации</w:t>
      </w:r>
    </w:p>
    <w:p w:rsidR="00F16159" w:rsidRDefault="00C17CC1" w:rsidP="00F16159">
      <w:r>
        <w:t xml:space="preserve">В этом разделе находится </w:t>
      </w:r>
      <w:r w:rsidRPr="00C17CC1">
        <w:t>актуальные новости</w:t>
      </w:r>
      <w:r>
        <w:t xml:space="preserve">, а так же можно </w:t>
      </w:r>
      <w:r w:rsidRPr="00C17CC1">
        <w:t>ознакомит</w:t>
      </w:r>
      <w:r>
        <w:t>ь</w:t>
      </w:r>
      <w:r w:rsidRPr="00C17CC1">
        <w:t>ся с новыми документами.</w:t>
      </w:r>
    </w:p>
    <w:p w:rsidR="00C17CC1" w:rsidRDefault="00C17CC1" w:rsidP="00F16159">
      <w:r>
        <w:rPr>
          <w:noProof/>
          <w:lang w:eastAsia="ru-RU"/>
        </w:rPr>
        <w:drawing>
          <wp:inline distT="0" distB="0" distL="0" distR="0">
            <wp:extent cx="5940425" cy="2999223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9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CC1" w:rsidRDefault="00C17CC1" w:rsidP="00F16159">
      <w:pPr>
        <w:rPr>
          <w:b/>
          <w:sz w:val="32"/>
        </w:rPr>
      </w:pPr>
      <w:r>
        <w:rPr>
          <w:b/>
          <w:sz w:val="32"/>
        </w:rPr>
        <w:t>Правовая база</w:t>
      </w:r>
    </w:p>
    <w:p w:rsidR="00C17CC1" w:rsidRDefault="00C17CC1" w:rsidP="00F16159">
      <w:r>
        <w:t xml:space="preserve">В разделе находится </w:t>
      </w:r>
      <w:r w:rsidRPr="00C17CC1">
        <w:t>59 млн</w:t>
      </w:r>
      <w:r>
        <w:t>.</w:t>
      </w:r>
      <w:r w:rsidRPr="00C17CC1">
        <w:t xml:space="preserve"> документов в федеральной, региональной базах и судебной практике</w:t>
      </w:r>
      <w:r>
        <w:t>, так же присутствуют главные документы, которые можно легко найти и посмотреть.</w:t>
      </w:r>
    </w:p>
    <w:p w:rsidR="00C17CC1" w:rsidRDefault="00C17CC1" w:rsidP="00F16159">
      <w:r>
        <w:rPr>
          <w:noProof/>
          <w:lang w:eastAsia="ru-RU"/>
        </w:rPr>
        <w:lastRenderedPageBreak/>
        <w:drawing>
          <wp:inline distT="0" distB="0" distL="0" distR="0">
            <wp:extent cx="5940425" cy="1930605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CC1" w:rsidRDefault="00C17CC1" w:rsidP="00F16159">
      <w:pPr>
        <w:rPr>
          <w:b/>
          <w:sz w:val="32"/>
        </w:rPr>
      </w:pPr>
      <w:r>
        <w:rPr>
          <w:b/>
          <w:sz w:val="32"/>
        </w:rPr>
        <w:t>Шаблоны</w:t>
      </w:r>
    </w:p>
    <w:p w:rsidR="00C17CC1" w:rsidRDefault="00C17CC1" w:rsidP="00F16159">
      <w:r>
        <w:t xml:space="preserve">В этом разделе находится </w:t>
      </w:r>
      <w:r w:rsidRPr="00C17CC1">
        <w:t>3920 шаблонов и образцов</w:t>
      </w:r>
      <w:r>
        <w:t xml:space="preserve"> документов, с которыми можно легко ознакомиться.</w:t>
      </w:r>
    </w:p>
    <w:p w:rsidR="00C17CC1" w:rsidRDefault="00C17CC1" w:rsidP="00F16159">
      <w:r>
        <w:rPr>
          <w:noProof/>
          <w:lang w:eastAsia="ru-RU"/>
        </w:rPr>
        <w:drawing>
          <wp:inline distT="0" distB="0" distL="0" distR="0">
            <wp:extent cx="5940425" cy="2461786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61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CC1" w:rsidRDefault="00C17CC1" w:rsidP="00F16159">
      <w:pPr>
        <w:rPr>
          <w:b/>
          <w:sz w:val="32"/>
        </w:rPr>
      </w:pPr>
      <w:r>
        <w:rPr>
          <w:b/>
          <w:sz w:val="32"/>
        </w:rPr>
        <w:t>Справочники</w:t>
      </w:r>
    </w:p>
    <w:p w:rsidR="00C17CC1" w:rsidRDefault="00100324" w:rsidP="00F16159">
      <w:r>
        <w:t>Содержит справочные документы</w:t>
      </w:r>
    </w:p>
    <w:p w:rsidR="00100324" w:rsidRDefault="00100324" w:rsidP="00F16159">
      <w:r>
        <w:rPr>
          <w:noProof/>
          <w:lang w:eastAsia="ru-RU"/>
        </w:rPr>
        <w:lastRenderedPageBreak/>
        <w:drawing>
          <wp:inline distT="0" distB="0" distL="0" distR="0">
            <wp:extent cx="5940425" cy="2958544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8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324" w:rsidRPr="00100324" w:rsidRDefault="00100324" w:rsidP="00100324">
      <w:pPr>
        <w:rPr>
          <w:b/>
          <w:sz w:val="32"/>
        </w:rPr>
      </w:pPr>
      <w:r w:rsidRPr="00100324">
        <w:rPr>
          <w:b/>
          <w:sz w:val="32"/>
        </w:rPr>
        <w:t>Журналы</w:t>
      </w:r>
    </w:p>
    <w:p w:rsidR="00100324" w:rsidRDefault="00100324" w:rsidP="00100324">
      <w:r>
        <w:t>Содержит журналы по охране труда</w:t>
      </w:r>
    </w:p>
    <w:p w:rsidR="00100324" w:rsidRDefault="00100324" w:rsidP="00100324">
      <w:r>
        <w:rPr>
          <w:noProof/>
          <w:lang w:eastAsia="ru-RU"/>
        </w:rPr>
        <w:drawing>
          <wp:inline distT="0" distB="0" distL="0" distR="0">
            <wp:extent cx="5940425" cy="212680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6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324" w:rsidRDefault="00100324" w:rsidP="00100324">
      <w:r>
        <w:br w:type="page"/>
      </w:r>
    </w:p>
    <w:p w:rsidR="00100324" w:rsidRPr="00100324" w:rsidRDefault="00100324" w:rsidP="00100324">
      <w:pPr>
        <w:rPr>
          <w:b/>
          <w:sz w:val="32"/>
        </w:rPr>
      </w:pPr>
      <w:r w:rsidRPr="00100324">
        <w:rPr>
          <w:b/>
          <w:sz w:val="32"/>
        </w:rPr>
        <w:lastRenderedPageBreak/>
        <w:t>Видео</w:t>
      </w:r>
    </w:p>
    <w:p w:rsidR="00100324" w:rsidRDefault="00100324" w:rsidP="00100324">
      <w:r>
        <w:t>61</w:t>
      </w:r>
      <w:r>
        <w:t xml:space="preserve"> видео-семинаров</w:t>
      </w:r>
    </w:p>
    <w:p w:rsidR="00100324" w:rsidRDefault="00100324" w:rsidP="00100324">
      <w:r>
        <w:rPr>
          <w:noProof/>
          <w:lang w:eastAsia="ru-RU"/>
        </w:rPr>
        <w:drawing>
          <wp:inline distT="0" distB="0" distL="0" distR="0">
            <wp:extent cx="5940425" cy="2466396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66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324" w:rsidRPr="00100324" w:rsidRDefault="00100324" w:rsidP="00100324">
      <w:pPr>
        <w:rPr>
          <w:b/>
          <w:sz w:val="32"/>
        </w:rPr>
      </w:pPr>
      <w:r w:rsidRPr="00100324">
        <w:rPr>
          <w:b/>
          <w:sz w:val="32"/>
        </w:rPr>
        <w:t>Сервисы</w:t>
      </w:r>
    </w:p>
    <w:p w:rsidR="00100324" w:rsidRDefault="00100324" w:rsidP="00100324">
      <w:r>
        <w:t>Содержит 22 сервиса для специалиста по охране труда</w:t>
      </w:r>
    </w:p>
    <w:p w:rsidR="00100324" w:rsidRPr="00C17CC1" w:rsidRDefault="00100324" w:rsidP="00100324">
      <w:r>
        <w:rPr>
          <w:noProof/>
          <w:lang w:eastAsia="ru-RU"/>
        </w:rPr>
        <w:drawing>
          <wp:inline distT="0" distB="0" distL="0" distR="0">
            <wp:extent cx="5940425" cy="2792582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2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0324" w:rsidRPr="00C17CC1" w:rsidSect="00230F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167A77"/>
    <w:multiLevelType w:val="hybridMultilevel"/>
    <w:tmpl w:val="616E4B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7C36F0B"/>
    <w:multiLevelType w:val="hybridMultilevel"/>
    <w:tmpl w:val="0F30EA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F8573C"/>
    <w:rsid w:val="00100324"/>
    <w:rsid w:val="00230F63"/>
    <w:rsid w:val="00351ED1"/>
    <w:rsid w:val="008B6807"/>
    <w:rsid w:val="008C5BB2"/>
    <w:rsid w:val="00AF43B4"/>
    <w:rsid w:val="00BF7B8F"/>
    <w:rsid w:val="00C17CC1"/>
    <w:rsid w:val="00F16159"/>
    <w:rsid w:val="00F66B63"/>
    <w:rsid w:val="00F8573C"/>
    <w:rsid w:val="00F93B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0F6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93BD1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BF7B8F"/>
    <w:rPr>
      <w:color w:val="800080" w:themeColor="followedHyperlink"/>
      <w:u w:val="single"/>
    </w:rPr>
  </w:style>
  <w:style w:type="paragraph" w:styleId="a5">
    <w:name w:val="List Paragraph"/>
    <w:basedOn w:val="a"/>
    <w:uiPriority w:val="34"/>
    <w:qFormat/>
    <w:rsid w:val="00F16159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C17C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17C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vip.1otruda.ru/#/document/16/22020/bssPhr1/?of=copy-063d39f27a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Павлов</dc:creator>
  <cp:keywords/>
  <dc:description/>
  <cp:lastModifiedBy>Андрей Павлов</cp:lastModifiedBy>
  <cp:revision>6</cp:revision>
  <dcterms:created xsi:type="dcterms:W3CDTF">2022-02-10T09:05:00Z</dcterms:created>
  <dcterms:modified xsi:type="dcterms:W3CDTF">2022-02-18T10:16:00Z</dcterms:modified>
</cp:coreProperties>
</file>