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19D2" w14:textId="37E22751" w:rsidR="008F6925" w:rsidRDefault="006B6767" w:rsidP="006B6767">
      <w:pPr>
        <w:jc w:val="center"/>
        <w:rPr>
          <w:b/>
          <w:bCs/>
        </w:rPr>
      </w:pPr>
      <w:proofErr w:type="spellStart"/>
      <w:r>
        <w:rPr>
          <w:b/>
          <w:bCs/>
        </w:rPr>
        <w:t>Лабараторная</w:t>
      </w:r>
      <w:proofErr w:type="spellEnd"/>
      <w:r>
        <w:rPr>
          <w:b/>
          <w:bCs/>
        </w:rPr>
        <w:t xml:space="preserve"> работа 5</w:t>
      </w:r>
    </w:p>
    <w:p w14:paraId="7A0B0FE9" w14:textId="02088479" w:rsidR="006B6767" w:rsidRPr="006B6767" w:rsidRDefault="006B6767" w:rsidP="006B6767">
      <w:pPr>
        <w:rPr>
          <w:b/>
          <w:bCs/>
        </w:rPr>
      </w:pPr>
      <w:r w:rsidRPr="006B6767">
        <w:rPr>
          <w:b/>
          <w:bCs/>
        </w:rPr>
        <w:t>№1</w:t>
      </w:r>
    </w:p>
    <w:p w14:paraId="1BCEBF65" w14:textId="2BB53582" w:rsidR="006B6767" w:rsidRDefault="006B6767" w:rsidP="006B6767">
      <w:r>
        <w:t>Постройте ОДНО отношение, которое включает ВСЕ атрибуты,</w:t>
      </w:r>
      <w:r>
        <w:t xml:space="preserve"> </w:t>
      </w:r>
      <w:r>
        <w:t>которые заявлены в предметной области.</w:t>
      </w:r>
    </w:p>
    <w:tbl>
      <w:tblPr>
        <w:tblW w:w="11440" w:type="dxa"/>
        <w:tblInd w:w="-15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820"/>
        <w:gridCol w:w="1060"/>
        <w:gridCol w:w="960"/>
        <w:gridCol w:w="1560"/>
        <w:gridCol w:w="1120"/>
        <w:gridCol w:w="1040"/>
        <w:gridCol w:w="1180"/>
        <w:gridCol w:w="1220"/>
        <w:gridCol w:w="1300"/>
      </w:tblGrid>
      <w:tr w:rsidR="006B6767" w:rsidRPr="006B6767" w14:paraId="2153735B" w14:textId="77777777" w:rsidTr="006B67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1144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A4847" w14:textId="77777777" w:rsidR="006B6767" w:rsidRPr="006B6767" w:rsidRDefault="006B6767" w:rsidP="009011DD">
            <w:pPr>
              <w:pStyle w:val="TableParagraph"/>
              <w:kinsoku w:val="0"/>
              <w:overflowPunct w:val="0"/>
              <w:spacing w:before="102"/>
              <w:ind w:left="5435" w:right="5430"/>
              <w:jc w:val="center"/>
              <w:rPr>
                <w:rFonts w:asciiTheme="minorHAnsi" w:hAnsiTheme="minorHAnsi" w:cstheme="minorHAnsi"/>
                <w:spacing w:val="-5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>HDD</w:t>
            </w:r>
          </w:p>
        </w:tc>
      </w:tr>
      <w:tr w:rsidR="006B6767" w:rsidRPr="006B6767" w14:paraId="326B4C5E" w14:textId="77777777" w:rsidTr="006B67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/>
        </w:trPr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D404E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произво</w:t>
            </w:r>
            <w:proofErr w:type="spellEnd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дитель</w:t>
            </w:r>
            <w:proofErr w:type="spellEnd"/>
          </w:p>
        </w:tc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8A66E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left="95" w:right="170"/>
              <w:rPr>
                <w:rFonts w:asciiTheme="minorHAnsi" w:hAnsiTheme="minorHAnsi" w:cstheme="minorHAnsi"/>
                <w:spacing w:val="-4"/>
                <w:sz w:val="22"/>
                <w:szCs w:val="22"/>
              </w:rPr>
            </w:pPr>
            <w:proofErr w:type="spellStart"/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web</w:t>
            </w:r>
            <w:proofErr w:type="spellEnd"/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- сайт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5CFB5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модель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EE356F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left="105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объем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4C5A2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right="303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скорость вращения шпинделя</w:t>
            </w:r>
          </w:p>
        </w:tc>
        <w:tc>
          <w:tcPr>
            <w:tcW w:w="1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E9751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right="151"/>
              <w:rPr>
                <w:rFonts w:asciiTheme="minorHAnsi" w:hAnsiTheme="minorHAnsi" w:cstheme="minorHAnsi"/>
                <w:spacing w:val="-4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тип </w:t>
            </w: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интерф</w:t>
            </w:r>
            <w:proofErr w:type="spellEnd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ейса</w:t>
            </w:r>
            <w:proofErr w:type="spellEnd"/>
          </w:p>
        </w:tc>
        <w:tc>
          <w:tcPr>
            <w:tcW w:w="1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FD27E" w14:textId="77777777" w:rsidR="006B6767" w:rsidRPr="006B6767" w:rsidRDefault="006B6767" w:rsidP="006B6767">
            <w:pPr>
              <w:pStyle w:val="TableParagraph"/>
              <w:kinsoku w:val="0"/>
              <w:overflowPunct w:val="0"/>
              <w:ind w:right="151"/>
              <w:rPr>
                <w:rFonts w:asciiTheme="minorHAnsi" w:hAnsiTheme="minorHAnsi" w:cstheme="minorHAnsi"/>
                <w:color w:val="000000" w:themeColor="text1"/>
                <w:spacing w:val="-2"/>
                <w:sz w:val="22"/>
                <w:szCs w:val="22"/>
                <w:u w:val="single"/>
              </w:rPr>
            </w:pP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>серийн</w:t>
            </w:r>
            <w:proofErr w:type="spellEnd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>ый</w:t>
            </w:r>
            <w:proofErr w:type="spellEnd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 xml:space="preserve"> номер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DB4C2" w14:textId="598F5CCA" w:rsidR="006B6767" w:rsidRPr="006B6767" w:rsidRDefault="00D95D2C" w:rsidP="00D95D2C">
            <w:pPr>
              <w:pStyle w:val="TableParagraph"/>
              <w:kinsoku w:val="0"/>
              <w:overflowPunct w:val="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д</w:t>
            </w:r>
            <w:r w:rsidR="006B6767"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ата</w:t>
            </w:r>
            <w:r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="006B6767"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приобре</w:t>
            </w:r>
            <w:proofErr w:type="spellEnd"/>
            <w:r w:rsidR="006B6767"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тения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C552F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left="95" w:right="147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дата </w:t>
            </w:r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выхода </w:t>
            </w:r>
            <w:r w:rsidRPr="006B6767">
              <w:rPr>
                <w:rFonts w:asciiTheme="minorHAnsi" w:hAnsiTheme="minorHAnsi" w:cstheme="minorHAnsi"/>
                <w:sz w:val="22"/>
                <w:szCs w:val="22"/>
              </w:rPr>
              <w:t xml:space="preserve">из </w:t>
            </w:r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строя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CDCB1" w14:textId="77777777" w:rsidR="006B6767" w:rsidRPr="006B6767" w:rsidRDefault="006B6767" w:rsidP="009011DD">
            <w:pPr>
              <w:pStyle w:val="TableParagraph"/>
              <w:kinsoku w:val="0"/>
              <w:overflowPunct w:val="0"/>
              <w:ind w:right="98"/>
              <w:rPr>
                <w:rFonts w:asciiTheme="minorHAnsi" w:hAnsiTheme="minorHAnsi" w:cstheme="minorHAnsi"/>
                <w:spacing w:val="-4"/>
                <w:sz w:val="22"/>
                <w:szCs w:val="22"/>
              </w:rPr>
            </w:pPr>
            <w:proofErr w:type="spellStart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коммента</w:t>
            </w:r>
            <w:proofErr w:type="spellEnd"/>
            <w:r w:rsidRPr="006B676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6B6767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рии</w:t>
            </w:r>
            <w:proofErr w:type="spellEnd"/>
          </w:p>
        </w:tc>
      </w:tr>
    </w:tbl>
    <w:p w14:paraId="7C62F48E" w14:textId="77777777" w:rsidR="00D95D2C" w:rsidRDefault="006B6767" w:rsidP="006B6767">
      <w:pPr>
        <w:rPr>
          <w:b/>
          <w:bCs/>
        </w:rPr>
      </w:pPr>
      <w:r w:rsidRPr="006B6767">
        <w:rPr>
          <w:b/>
          <w:bCs/>
        </w:rPr>
        <w:t>№</w:t>
      </w:r>
      <w:r>
        <w:rPr>
          <w:b/>
          <w:bCs/>
        </w:rPr>
        <w:t>2</w:t>
      </w:r>
    </w:p>
    <w:p w14:paraId="3F1B7334" w14:textId="03FC2D4F" w:rsidR="006B6767" w:rsidRPr="00D95D2C" w:rsidRDefault="006B6767" w:rsidP="006B6767">
      <w:pPr>
        <w:rPr>
          <w:b/>
          <w:bCs/>
        </w:rPr>
      </w:pPr>
      <w:r w:rsidRPr="006B6767">
        <w:t>Приведите отношение до 3НФ. Произведите декомпозицию в соответствии с требованиями</w:t>
      </w:r>
    </w:p>
    <w:tbl>
      <w:tblPr>
        <w:tblW w:w="10120" w:type="dxa"/>
        <w:tblInd w:w="-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020"/>
        <w:gridCol w:w="2020"/>
        <w:gridCol w:w="2040"/>
        <w:gridCol w:w="2020"/>
      </w:tblGrid>
      <w:tr w:rsidR="00D95D2C" w14:paraId="48E8F280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101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DE577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right="152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HDD</w:t>
            </w:r>
          </w:p>
        </w:tc>
      </w:tr>
      <w:tr w:rsidR="00D95D2C" w14:paraId="21701123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AC0479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модель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465FC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95" w:right="152"/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>серийный номер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927B9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дата</w:t>
            </w:r>
          </w:p>
          <w:p w14:paraId="75B5C05E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приобретения</w:t>
            </w:r>
          </w:p>
        </w:tc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A1CB7C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5"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дата выхода из строя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83F45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right="152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комментарии</w:t>
            </w:r>
          </w:p>
        </w:tc>
      </w:tr>
    </w:tbl>
    <w:p w14:paraId="2F98C14C" w14:textId="7C38CD19" w:rsidR="006B6767" w:rsidRDefault="006B6767" w:rsidP="006B6767"/>
    <w:tbl>
      <w:tblPr>
        <w:tblW w:w="10120" w:type="dxa"/>
        <w:tblInd w:w="-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020"/>
        <w:gridCol w:w="2020"/>
        <w:gridCol w:w="2040"/>
        <w:gridCol w:w="2020"/>
      </w:tblGrid>
      <w:tr w:rsidR="00D95D2C" w14:paraId="01483B2B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/>
        </w:trPr>
        <w:tc>
          <w:tcPr>
            <w:tcW w:w="101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6174B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Модели</w:t>
            </w:r>
          </w:p>
        </w:tc>
      </w:tr>
      <w:tr w:rsidR="00D95D2C" w14:paraId="0437CA34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/>
        </w:trPr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28676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производитель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D2C4B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>модель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590CDE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объем</w:t>
            </w:r>
          </w:p>
        </w:tc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F6F66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 w:right="7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скорость вращения шпинделя</w:t>
            </w:r>
          </w:p>
        </w:tc>
        <w:tc>
          <w:tcPr>
            <w:tcW w:w="2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17238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тип интерфейса</w:t>
            </w:r>
          </w:p>
        </w:tc>
      </w:tr>
    </w:tbl>
    <w:p w14:paraId="2A212494" w14:textId="4F52AB69" w:rsidR="00D95D2C" w:rsidRDefault="00D95D2C" w:rsidP="006B6767"/>
    <w:tbl>
      <w:tblPr>
        <w:tblW w:w="10160" w:type="dxa"/>
        <w:tblInd w:w="-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0"/>
        <w:gridCol w:w="5080"/>
      </w:tblGrid>
      <w:tr w:rsidR="00D95D2C" w14:paraId="57640546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</w:trPr>
        <w:tc>
          <w:tcPr>
            <w:tcW w:w="10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6FDD1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jc w:val="center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Производители</w:t>
            </w:r>
          </w:p>
        </w:tc>
      </w:tr>
      <w:tr w:rsidR="00D95D2C" w14:paraId="63736308" w14:textId="77777777" w:rsidTr="00D95D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5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B2798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</w:pPr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  <w:u w:val="single"/>
              </w:rPr>
              <w:t>производитель</w:t>
            </w:r>
          </w:p>
        </w:tc>
        <w:tc>
          <w:tcPr>
            <w:tcW w:w="5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9AD1E8" w14:textId="77777777" w:rsidR="00D95D2C" w:rsidRPr="00D95D2C" w:rsidRDefault="00D95D2C" w:rsidP="00D95D2C">
            <w:pPr>
              <w:pStyle w:val="TableParagraph"/>
              <w:kinsoku w:val="0"/>
              <w:overflowPunct w:val="0"/>
              <w:ind w:left="100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proofErr w:type="spellStart"/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web</w:t>
            </w:r>
            <w:proofErr w:type="spellEnd"/>
            <w:r w:rsidRPr="00D95D2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-сайт</w:t>
            </w:r>
          </w:p>
        </w:tc>
      </w:tr>
    </w:tbl>
    <w:p w14:paraId="3186B955" w14:textId="1F19B7E4" w:rsidR="00D95D2C" w:rsidRDefault="00D95D2C" w:rsidP="006B6767"/>
    <w:p w14:paraId="5CDC4256" w14:textId="0ADEFE42" w:rsidR="00D95D2C" w:rsidRPr="00D95D2C" w:rsidRDefault="00D95D2C" w:rsidP="00D95D2C">
      <w:pPr>
        <w:rPr>
          <w:b/>
          <w:bCs/>
        </w:rPr>
      </w:pPr>
      <w:r w:rsidRPr="00D95D2C">
        <w:rPr>
          <w:b/>
          <w:bCs/>
        </w:rPr>
        <w:t>№</w:t>
      </w:r>
      <w:r w:rsidRPr="00D95D2C">
        <w:rPr>
          <w:b/>
          <w:bCs/>
        </w:rPr>
        <w:t>3</w:t>
      </w:r>
    </w:p>
    <w:p w14:paraId="4685B58B" w14:textId="50941AFD" w:rsidR="00D95D2C" w:rsidRDefault="00D95D2C" w:rsidP="00D95D2C">
      <w:r>
        <w:t>Найдите первичные ключи каждого полученного отношения на этапе 3НФ</w:t>
      </w:r>
    </w:p>
    <w:p w14:paraId="12925CE8" w14:textId="77777777" w:rsidR="00D95D2C" w:rsidRDefault="00D95D2C" w:rsidP="00D95D2C"/>
    <w:p w14:paraId="1402E7BB" w14:textId="6B2633FD" w:rsidR="00D95D2C" w:rsidRDefault="00D95D2C" w:rsidP="00D95D2C">
      <w:r>
        <w:t>HDD&gt;</w:t>
      </w:r>
      <w:r>
        <w:t xml:space="preserve"> серийный номер ПК </w:t>
      </w:r>
      <w:r>
        <w:t>Модели&gt;</w:t>
      </w:r>
      <w:r>
        <w:t xml:space="preserve"> модель ПК</w:t>
      </w:r>
    </w:p>
    <w:p w14:paraId="4E80B44B" w14:textId="5B5E6218" w:rsidR="00D95D2C" w:rsidRDefault="00D95D2C" w:rsidP="00D95D2C">
      <w:r>
        <w:t>Производители&gt;</w:t>
      </w:r>
      <w:r>
        <w:t xml:space="preserve"> производитель ПК</w:t>
      </w:r>
    </w:p>
    <w:p w14:paraId="3BC4052D" w14:textId="6A0757BA" w:rsidR="00D95D2C" w:rsidRDefault="00D95D2C" w:rsidP="00D95D2C">
      <w:r>
        <w:br w:type="page"/>
      </w:r>
    </w:p>
    <w:p w14:paraId="61520505" w14:textId="22977B11" w:rsidR="00D95D2C" w:rsidRPr="00D95D2C" w:rsidRDefault="00D95D2C" w:rsidP="00D95D2C">
      <w:pPr>
        <w:rPr>
          <w:b/>
          <w:bCs/>
        </w:rPr>
      </w:pPr>
      <w:r w:rsidRPr="00D95D2C">
        <w:rPr>
          <w:b/>
          <w:bCs/>
        </w:rPr>
        <w:lastRenderedPageBreak/>
        <w:t>№</w:t>
      </w:r>
      <w:r w:rsidRPr="00D95D2C">
        <w:rPr>
          <w:b/>
          <w:bCs/>
        </w:rPr>
        <w:t>4</w:t>
      </w:r>
    </w:p>
    <w:p w14:paraId="7BDDD922" w14:textId="61A3BB37" w:rsidR="00D95D2C" w:rsidRDefault="00D95D2C" w:rsidP="00D95D2C">
      <w:r>
        <w:t>Рассмотрите функциональные зависимости полученных конечных отношений. Если все зависимости отвечают требования НФБК – работа закончена</w:t>
      </w:r>
    </w:p>
    <w:p w14:paraId="08DFE4A4" w14:textId="77777777" w:rsidR="00D95D2C" w:rsidRDefault="00D95D2C" w:rsidP="00D95D2C"/>
    <w:p w14:paraId="105321A7" w14:textId="77777777" w:rsidR="00D95D2C" w:rsidRDefault="00D95D2C" w:rsidP="00D95D2C">
      <w:r>
        <w:t>Зависимости</w:t>
      </w:r>
    </w:p>
    <w:p w14:paraId="603EAE60" w14:textId="1593BE5F" w:rsidR="00D95D2C" w:rsidRDefault="00D95D2C" w:rsidP="00D95D2C">
      <w:r>
        <w:t>HDD&gt;</w:t>
      </w:r>
      <w:r>
        <w:t xml:space="preserve"> серийный номер ПК </w:t>
      </w:r>
      <w:r>
        <w:t>Модели&gt;</w:t>
      </w:r>
      <w:r>
        <w:t xml:space="preserve"> модель ПК</w:t>
      </w:r>
    </w:p>
    <w:p w14:paraId="38B05F86" w14:textId="5E7437BD" w:rsidR="00D95D2C" w:rsidRPr="006B6767" w:rsidRDefault="00D95D2C" w:rsidP="00D95D2C">
      <w:r>
        <w:t>Производители&gt;</w:t>
      </w:r>
      <w:r>
        <w:t xml:space="preserve"> производитель ПК отвечают требованиям НФБК - работа закончена</w:t>
      </w:r>
    </w:p>
    <w:sectPr w:rsidR="00D95D2C" w:rsidRPr="006B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2"/>
    <w:rsid w:val="006B6767"/>
    <w:rsid w:val="008F6925"/>
    <w:rsid w:val="00C13E92"/>
    <w:rsid w:val="00D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7560"/>
  <w15:chartTrackingRefBased/>
  <w15:docId w15:val="{05486CB7-673C-4756-A312-D7A51DFC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B6767"/>
    <w:pPr>
      <w:widowControl w:val="0"/>
      <w:autoSpaceDE w:val="0"/>
      <w:autoSpaceDN w:val="0"/>
      <w:adjustRightInd w:val="0"/>
      <w:spacing w:before="103" w:after="0" w:line="240" w:lineRule="auto"/>
      <w:ind w:left="9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2023-06-30T18:42:00Z</dcterms:created>
  <dcterms:modified xsi:type="dcterms:W3CDTF">2023-06-30T19:00:00Z</dcterms:modified>
</cp:coreProperties>
</file>