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3DD1" w14:textId="4F57ED12" w:rsidR="00E76C91" w:rsidRPr="006279DD" w:rsidRDefault="00E76C91" w:rsidP="00E76C91">
      <w:pPr>
        <w:rPr>
          <w:b/>
          <w:bCs/>
          <w:u w:val="single"/>
        </w:rPr>
      </w:pPr>
      <w:r w:rsidRPr="006279DD">
        <w:rPr>
          <w:b/>
          <w:bCs/>
          <w:u w:val="single"/>
        </w:rPr>
        <w:t>Executive Summary</w:t>
      </w:r>
    </w:p>
    <w:p w14:paraId="60E5D5FB" w14:textId="77777777" w:rsidR="00E76C91" w:rsidRDefault="00E76C91" w:rsidP="00E76C91"/>
    <w:p w14:paraId="5E3AAFA8" w14:textId="41C94195" w:rsidR="00E76C91" w:rsidRDefault="00E76C91" w:rsidP="00E76C91">
      <w:r>
        <w:t>This dashboard provides a comprehensive analysis of retail sales performance across regions, product categories, and customer segments. Total revenue, profit, and order volume highlight overall business performance.</w:t>
      </w:r>
    </w:p>
    <w:p w14:paraId="0C71A929" w14:textId="77777777" w:rsidR="00E76C91" w:rsidRDefault="00E76C91" w:rsidP="00E76C91"/>
    <w:p w14:paraId="7F73374C" w14:textId="77777777" w:rsidR="00E76C91" w:rsidRDefault="00E76C91" w:rsidP="00E76C91">
      <w:r>
        <w:t>Revenue is highest in [top region], driven by strong sales in [top category]. Profitability varies significantly by category, with [category] showing the strongest margins.</w:t>
      </w:r>
    </w:p>
    <w:p w14:paraId="021D61AA" w14:textId="77777777" w:rsidR="00E76C91" w:rsidRDefault="00E76C91" w:rsidP="00E76C91"/>
    <w:p w14:paraId="3C385E65" w14:textId="77777777" w:rsidR="00E76C91" w:rsidRDefault="00E76C91" w:rsidP="00E76C91">
      <w:r>
        <w:t>Monthly trends reveal [growth/decline pattern], indicating seasonal demand shifts. Customer segment analysis shows [segment] as the most valuable group, contributing the largest share of revenue.</w:t>
      </w:r>
    </w:p>
    <w:p w14:paraId="598A25E7" w14:textId="77777777" w:rsidR="00E76C91" w:rsidRDefault="00E76C91" w:rsidP="00E76C91"/>
    <w:p w14:paraId="0C0176A1" w14:textId="23DCFE43" w:rsidR="003E573E" w:rsidRDefault="00E76C91" w:rsidP="00E76C91">
      <w:r>
        <w:t>This analysis supports data-driven decisions in pricing, inventory planning, and customer targeting.</w:t>
      </w:r>
    </w:p>
    <w:sectPr w:rsidR="003E5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91"/>
    <w:rsid w:val="003E573E"/>
    <w:rsid w:val="006053F4"/>
    <w:rsid w:val="006279DD"/>
    <w:rsid w:val="00634E0F"/>
    <w:rsid w:val="00E7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908E"/>
  <w15:chartTrackingRefBased/>
  <w15:docId w15:val="{DAA99D34-0280-428D-8664-6C70CFA9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Shakya</dc:creator>
  <cp:keywords/>
  <dc:description/>
  <cp:lastModifiedBy>Pramit Shakya</cp:lastModifiedBy>
  <cp:revision>2</cp:revision>
  <dcterms:created xsi:type="dcterms:W3CDTF">2026-09-13T12:29:00Z</dcterms:created>
  <dcterms:modified xsi:type="dcterms:W3CDTF">2026-09-13T12:30:00Z</dcterms:modified>
</cp:coreProperties>
</file>