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150"/>
        <w:gridCol w:w="5132"/>
      </w:tblGrid>
      <w:tr>
        <w:trPr>
          <w:trHeight w:val="79" w:hRule="atLeast"/>
        </w:trPr>
        <w:tc>
          <w:tcPr>
            <w:tcW w:w="1215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50"/>
            </w:tblGrid>
            <w:tr>
              <w:trPr>
                <w:trHeight w:val="1" w:hRule="atLeast"/>
              </w:trPr>
              <w:tc>
                <w:tcPr>
                  <w:tcW w:w="121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2"/>
                    </w:rPr>
                    <w:t xml:space="preserve">                                </w:t>
                  </w: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4"/>
                    </w:rPr>
                    <w:t xml:space="preserve">         Items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1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2"/>
              <w:gridCol w:w="1547"/>
              <w:gridCol w:w="1627"/>
              <w:gridCol w:w="1627"/>
              <w:gridCol w:w="1627"/>
              <w:gridCol w:w="1627"/>
              <w:gridCol w:w="1627"/>
              <w:gridCol w:w="1627"/>
              <w:gridCol w:w="1627"/>
              <w:gridCol w:w="1627"/>
              <w:gridCol w:w="1352"/>
            </w:tblGrid>
            <w:tr>
              <w:trPr>
                <w:trHeight w:val="106" w:hRule="atLeast"/>
              </w:trPr>
              <w:tc>
                <w:tcPr>
                  <w:tcW w:w="13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June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July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August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September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October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November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December 2022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2023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</w:tr>
            <w:tr>
              <w:trPr/>
              <w:tc>
                <w:tcPr>
                  <w:tcW w:w="136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Appliances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Dryer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$40000.00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Microwave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$26750.00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Refrigerator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$76800.00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Stove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$56000.00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Washer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$46400.00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$44650.00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$245950.00</w:t>
                  </w:r>
                </w:p>
              </w:tc>
            </w:tr>
            <w:tr>
              <w:trPr/>
              <w:tc>
                <w:tcPr>
                  <w:tcW w:w="136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Audio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Amplifier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$17100.00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Audio Cables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MP3 Player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Speakers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$3250.00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$3750.00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$250.00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$25250.00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Subwoofer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$2250.00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$2550.00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$1950.00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$13950.00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$10550.00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$71850.00</w:t>
                  </w:r>
                </w:p>
              </w:tc>
            </w:tr>
            <w:tr>
              <w:trPr/>
              <w:tc>
                <w:tcPr>
                  <w:tcW w:w="136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Computers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Desktop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$59400.00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Laptop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$7700.00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$69300.00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Monitor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Router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Tablet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$38400.00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$26700.00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$196900.00</w:t>
                  </w:r>
                </w:p>
              </w:tc>
            </w:tr>
            <w:tr>
              <w:trPr/>
              <w:tc>
                <w:tcPr>
                  <w:tcW w:w="136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Media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Blu Ray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$360.00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$480.00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$2140.00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CD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$225.00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$225.00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$270.00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$180.00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$345.00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$240.00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$1545.00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Console Game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$1260.00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$1380.00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$6480.00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DVD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$270.00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$140.00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$240.00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$290.00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$130.00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$1210.00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Vinyl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$225.00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$255.00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$300.00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$285.00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$1470.00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$2110.00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$1965.00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$2440.00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$12845.00</w:t>
                  </w:r>
                </w:p>
              </w:tc>
            </w:tr>
            <w:tr>
              <w:trPr/>
              <w:tc>
                <w:tcPr>
                  <w:tcW w:w="1362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Video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DVD Player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$1250.00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$4650.00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Projector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$22000.00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$13000.00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$21000.00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$107000.00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TV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$4400.00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$9200.00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$43200.00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Universal Remote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$1050.00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$50.00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$5050.00</w:t>
                  </w:r>
                </w:p>
              </w:tc>
            </w:tr>
            <w:tr>
              <w:trPr/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Video Cables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$1150.00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$700.00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$950.00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$650.00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$5050.00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1362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$21150.00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$32100.00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$26800.00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$25850.00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$21400.00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$32900.00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$900.00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$164950.00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13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5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$13495.00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$112690.00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$119810.00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$123565.00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$113720.00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$100280.00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$106890.00</w:t>
                  </w:r>
                </w:p>
              </w:tc>
              <w:tc>
                <w:tcPr>
                  <w:tcW w:w="16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$2045.00</w:t>
                  </w:r>
                </w:p>
              </w:tc>
              <w:tc>
                <w:tcPr>
                  <w:tcW w:w="13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$692495.00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0162" w:h="15840" w:orient="landscape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matrix by month revenue</dc:title>
</cp:coreProperties>
</file>