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HI,</w:t>
      </w:r>
    </w:p>
    <w:p>
      <w:pPr/>
      <w:r>
        <w:rPr>
          <w:rFonts w:ascii="Helvetica" w:hAnsi="Helvetica" w:cs="Helvetica"/>
          <w:sz w:val="24"/>
          <w:sz-cs w:val="24"/>
        </w:rPr>
        <w:t xml:space="preserve">he Central Limit Theorem states that the distribution of sample means approaches a normal distribution as the sample size increases, regardless of the population's distribution. This makes it a foundational concept in statistical inference.</w:t>
      </w:r>
    </w:p>
    <w:p>
      <w:pPr/>
      <w:r>
        <w:rPr>
          <w:rFonts w:ascii="Helvetica" w:hAnsi="Helvetica" w:cs="Helvetica"/>
          <w:sz w:val="24"/>
          <w:sz-cs w:val="24"/>
        </w:rPr>
        <w:t xml:space="preserve">Response: &lt;think&gt;</w:t>
      </w:r>
    </w:p>
    <w:p>
      <w:pPr/>
      <w:r>
        <w:rPr>
          <w:rFonts w:ascii="Helvetica" w:hAnsi="Helvetica" w:cs="Helvetica"/>
          <w:sz w:val="24"/>
          <w:sz-cs w:val="24"/>
        </w:rPr>
        <w:t xml:space="preserve">Okay, I need to figure out what the user is asking for. They provided a context with interview questions about data science, specifically statistics. The question they're asking is, "What is central limit theorem?" </w:t>
      </w:r>
    </w:p>
    <w:p>
      <w:pPr/>
      <w:r>
        <w:rPr>
          <w:rFonts w:ascii="Helvetica" w:hAnsi="Helvetica" w:cs="Helvetica"/>
          <w:sz w:val="24"/>
          <w:sz-cs w:val="24"/>
        </w:rPr>
        <w:t xml:space="preserve"/>
      </w:r>
    </w:p>
    <w:p>
      <w:pPr/>
      <w:r>
        <w:rPr>
          <w:rFonts w:ascii="Helvetica" w:hAnsi="Helvetica" w:cs="Helvetica"/>
          <w:sz w:val="24"/>
          <w:sz-cs w:val="24"/>
        </w:rPr>
        <w:t xml:space="preserve">Looking at the context, I see that the Central Limit Theorem (CLT) is explained in the first question. It says that the CLT states that if you take a sufficiently large sample size from a population, the distribution of the sample means will be approximately normal, even if the population distribution isn't normal. This is important because it allows the use of normal distribution properties for inference, making it a foundational concept in statistics.</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