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25EBF" w14:textId="77777777" w:rsidR="00CE327F" w:rsidRPr="00CE327F" w:rsidRDefault="00CE327F" w:rsidP="00CE327F">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CE327F">
        <w:rPr>
          <w:rFonts w:ascii="Arial" w:eastAsia="Times New Roman" w:hAnsi="Arial" w:cs="Arial"/>
          <w:color w:val="1F1F1F"/>
          <w:sz w:val="36"/>
          <w:szCs w:val="36"/>
          <w:lang w:eastAsia="en-IN"/>
        </w:rPr>
        <w:t>Protecting Compute Resources</w:t>
      </w:r>
    </w:p>
    <w:p w14:paraId="0FB9C152" w14:textId="77777777" w:rsidR="00CE327F" w:rsidRPr="00CE327F" w:rsidRDefault="00CE327F" w:rsidP="00CE327F">
      <w:pPr>
        <w:shd w:val="clear" w:color="auto" w:fill="FFFFFF"/>
        <w:spacing w:after="360" w:line="240" w:lineRule="auto"/>
        <w:rPr>
          <w:rFonts w:ascii="Helvetica" w:eastAsia="Times New Roman" w:hAnsi="Helvetica" w:cs="Helvetica"/>
          <w:color w:val="1F1F1F"/>
          <w:sz w:val="21"/>
          <w:szCs w:val="21"/>
          <w:lang w:eastAsia="en-IN"/>
        </w:rPr>
      </w:pPr>
      <w:r w:rsidRPr="00CE327F">
        <w:rPr>
          <w:rFonts w:ascii="Helvetica" w:eastAsia="Times New Roman" w:hAnsi="Helvetica" w:cs="Helvetica"/>
          <w:color w:val="1F1F1F"/>
          <w:sz w:val="21"/>
          <w:szCs w:val="21"/>
          <w:lang w:eastAsia="en-IN"/>
        </w:rPr>
        <w:pict w14:anchorId="3EC34888">
          <v:rect id="_x0000_i1025" style="width:0;height:.75pt" o:hralign="center" o:hrstd="t" o:hr="t" fillcolor="#a0a0a0" stroked="f"/>
        </w:pict>
      </w:r>
    </w:p>
    <w:p w14:paraId="643A2AE6" w14:textId="77777777" w:rsidR="00CE327F" w:rsidRPr="00CE327F" w:rsidRDefault="00CE327F" w:rsidP="00CE327F">
      <w:pPr>
        <w:shd w:val="clear" w:color="auto" w:fill="FFFFFF"/>
        <w:spacing w:after="240" w:line="360" w:lineRule="atLeast"/>
        <w:outlineLvl w:val="1"/>
        <w:rPr>
          <w:rFonts w:ascii="Arial" w:eastAsia="Times New Roman" w:hAnsi="Arial" w:cs="Arial"/>
          <w:color w:val="1F1F1F"/>
          <w:sz w:val="33"/>
          <w:szCs w:val="33"/>
          <w:lang w:eastAsia="en-IN"/>
        </w:rPr>
      </w:pPr>
      <w:r w:rsidRPr="00CE327F">
        <w:rPr>
          <w:rFonts w:ascii="Arial" w:eastAsia="Times New Roman" w:hAnsi="Arial" w:cs="Arial"/>
          <w:color w:val="1F1F1F"/>
          <w:sz w:val="33"/>
          <w:szCs w:val="33"/>
          <w:lang w:eastAsia="en-IN"/>
        </w:rPr>
        <w:t>Securing Amazon EC2 Instances</w:t>
      </w:r>
    </w:p>
    <w:p w14:paraId="268C97AB" w14:textId="77777777" w:rsidR="00CE327F" w:rsidRPr="00CE327F" w:rsidRDefault="00CE327F" w:rsidP="00CE327F">
      <w:pPr>
        <w:shd w:val="clear" w:color="auto" w:fill="FFFFFF"/>
        <w:spacing w:after="300" w:line="315" w:lineRule="atLeast"/>
        <w:rPr>
          <w:rFonts w:ascii="Arial" w:eastAsia="Times New Roman" w:hAnsi="Arial" w:cs="Arial"/>
          <w:color w:val="1F1F1F"/>
          <w:sz w:val="21"/>
          <w:szCs w:val="21"/>
          <w:lang w:eastAsia="en-IN"/>
        </w:rPr>
      </w:pPr>
      <w:r w:rsidRPr="00CE327F">
        <w:rPr>
          <w:rFonts w:ascii="Arial" w:eastAsia="Times New Roman" w:hAnsi="Arial" w:cs="Arial"/>
          <w:color w:val="1F1F1F"/>
          <w:sz w:val="21"/>
          <w:szCs w:val="21"/>
          <w:lang w:eastAsia="en-IN"/>
        </w:rPr>
        <w:t>The process for securing EC2 instances involves principles that are applicable to any OS, whether running in a virtual machine or on premises:</w:t>
      </w:r>
    </w:p>
    <w:p w14:paraId="7AA333FD" w14:textId="77777777" w:rsidR="00CE327F" w:rsidRPr="00CE327F" w:rsidRDefault="00CE327F" w:rsidP="00CE327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CE327F">
        <w:rPr>
          <w:rFonts w:ascii="Helvetica" w:eastAsia="Times New Roman" w:hAnsi="Helvetica" w:cs="Helvetica"/>
          <w:b/>
          <w:bCs/>
          <w:color w:val="1F1F1F"/>
          <w:sz w:val="21"/>
          <w:szCs w:val="21"/>
          <w:lang w:eastAsia="en-IN"/>
        </w:rPr>
        <w:t>Least Access: </w:t>
      </w:r>
      <w:r w:rsidRPr="00CE327F">
        <w:rPr>
          <w:rFonts w:ascii="Helvetica" w:eastAsia="Times New Roman" w:hAnsi="Helvetica" w:cs="Helvetica"/>
          <w:color w:val="1F1F1F"/>
          <w:sz w:val="21"/>
          <w:szCs w:val="21"/>
          <w:lang w:eastAsia="en-IN"/>
        </w:rPr>
        <w:t>Restrict server access from both the network and on the instance, install only the required OS components and applications, and leverage host-based protection software.</w:t>
      </w:r>
    </w:p>
    <w:p w14:paraId="620E6BF1" w14:textId="77777777" w:rsidR="00CE327F" w:rsidRPr="00CE327F" w:rsidRDefault="00CE327F" w:rsidP="00CE327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CE327F">
        <w:rPr>
          <w:rFonts w:ascii="Helvetica" w:eastAsia="Times New Roman" w:hAnsi="Helvetica" w:cs="Helvetica"/>
          <w:b/>
          <w:bCs/>
          <w:color w:val="1F1F1F"/>
          <w:sz w:val="21"/>
          <w:szCs w:val="21"/>
          <w:lang w:eastAsia="en-IN"/>
        </w:rPr>
        <w:t>Least Privilege: </w:t>
      </w:r>
      <w:r w:rsidRPr="00CE327F">
        <w:rPr>
          <w:rFonts w:ascii="Helvetica" w:eastAsia="Times New Roman" w:hAnsi="Helvetica" w:cs="Helvetica"/>
          <w:color w:val="1F1F1F"/>
          <w:sz w:val="21"/>
          <w:szCs w:val="21"/>
          <w:lang w:eastAsia="en-IN"/>
        </w:rPr>
        <w:t>Define the minimum set of privileges each server needs in order to perform its function.</w:t>
      </w:r>
    </w:p>
    <w:p w14:paraId="5E4FE047" w14:textId="77777777" w:rsidR="00CE327F" w:rsidRPr="00CE327F" w:rsidRDefault="00CE327F" w:rsidP="00CE327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CE327F">
        <w:rPr>
          <w:rFonts w:ascii="Helvetica" w:eastAsia="Times New Roman" w:hAnsi="Helvetica" w:cs="Helvetica"/>
          <w:b/>
          <w:bCs/>
          <w:color w:val="1F1F1F"/>
          <w:sz w:val="21"/>
          <w:szCs w:val="21"/>
          <w:lang w:eastAsia="en-IN"/>
        </w:rPr>
        <w:t>Configuration Management: </w:t>
      </w:r>
      <w:r w:rsidRPr="00CE327F">
        <w:rPr>
          <w:rFonts w:ascii="Helvetica" w:eastAsia="Times New Roman" w:hAnsi="Helvetica" w:cs="Helvetica"/>
          <w:color w:val="1F1F1F"/>
          <w:sz w:val="21"/>
          <w:szCs w:val="21"/>
          <w:lang w:eastAsia="en-IN"/>
        </w:rPr>
        <w:t>Create a baseline server configuration and track each server as a configuration item. Assess each server against the current recorded baseline to identify and flag any deviations. Ensure each server is configured to generate and securely store appropriate log and audit data.</w:t>
      </w:r>
    </w:p>
    <w:p w14:paraId="395BFAEE" w14:textId="77777777" w:rsidR="00CE327F" w:rsidRPr="00CE327F" w:rsidRDefault="00CE327F" w:rsidP="00CE327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CE327F">
        <w:rPr>
          <w:rFonts w:ascii="Helvetica" w:eastAsia="Times New Roman" w:hAnsi="Helvetica" w:cs="Helvetica"/>
          <w:b/>
          <w:bCs/>
          <w:color w:val="1F1F1F"/>
          <w:sz w:val="21"/>
          <w:szCs w:val="21"/>
          <w:lang w:eastAsia="en-IN"/>
        </w:rPr>
        <w:t>Change Management: </w:t>
      </w:r>
      <w:r w:rsidRPr="00CE327F">
        <w:rPr>
          <w:rFonts w:ascii="Helvetica" w:eastAsia="Times New Roman" w:hAnsi="Helvetica" w:cs="Helvetica"/>
          <w:color w:val="1F1F1F"/>
          <w:sz w:val="21"/>
          <w:szCs w:val="21"/>
          <w:lang w:eastAsia="en-IN"/>
        </w:rPr>
        <w:t>Create processes to control changes to server configuration baselines.</w:t>
      </w:r>
    </w:p>
    <w:p w14:paraId="18B64EF6" w14:textId="77777777" w:rsidR="00CE327F" w:rsidRPr="00CE327F" w:rsidRDefault="00CE327F" w:rsidP="00CE327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CE327F">
        <w:rPr>
          <w:rFonts w:ascii="Helvetica" w:eastAsia="Times New Roman" w:hAnsi="Helvetica" w:cs="Helvetica"/>
          <w:b/>
          <w:bCs/>
          <w:color w:val="1F1F1F"/>
          <w:sz w:val="21"/>
          <w:szCs w:val="21"/>
          <w:lang w:eastAsia="en-IN"/>
        </w:rPr>
        <w:t>Audit Logs:</w:t>
      </w:r>
      <w:r w:rsidRPr="00CE327F">
        <w:rPr>
          <w:rFonts w:ascii="Helvetica" w:eastAsia="Times New Roman" w:hAnsi="Helvetica" w:cs="Helvetica"/>
          <w:color w:val="1F1F1F"/>
          <w:sz w:val="21"/>
          <w:szCs w:val="21"/>
          <w:lang w:eastAsia="en-IN"/>
        </w:rPr>
        <w:t> Audit access and all changes to EC2 instances to verify server integrity to ensure only authorized changes are made.</w:t>
      </w:r>
    </w:p>
    <w:p w14:paraId="24FFE652" w14:textId="77777777" w:rsidR="00CE327F" w:rsidRPr="00CE327F" w:rsidRDefault="00CE327F" w:rsidP="00CE327F">
      <w:pPr>
        <w:shd w:val="clear" w:color="auto" w:fill="FFFFFF"/>
        <w:spacing w:after="300" w:line="315" w:lineRule="atLeast"/>
        <w:rPr>
          <w:rFonts w:ascii="Arial" w:eastAsia="Times New Roman" w:hAnsi="Arial" w:cs="Arial"/>
          <w:color w:val="1F1F1F"/>
          <w:sz w:val="21"/>
          <w:szCs w:val="21"/>
          <w:lang w:eastAsia="en-IN"/>
        </w:rPr>
      </w:pPr>
      <w:r w:rsidRPr="00CE327F">
        <w:rPr>
          <w:rFonts w:ascii="Arial" w:eastAsia="Times New Roman" w:hAnsi="Arial" w:cs="Arial"/>
          <w:color w:val="1F1F1F"/>
          <w:sz w:val="21"/>
          <w:szCs w:val="21"/>
          <w:lang w:eastAsia="en-IN"/>
        </w:rPr>
        <w:t>For more information on securing EC2 instances please see: </w:t>
      </w:r>
      <w:hyperlink r:id="rId5" w:tgtFrame="_blank" w:history="1">
        <w:r w:rsidRPr="00CE327F">
          <w:rPr>
            <w:rFonts w:ascii="Arial" w:eastAsia="Times New Roman" w:hAnsi="Arial" w:cs="Arial"/>
            <w:color w:val="428BCA"/>
            <w:sz w:val="21"/>
            <w:szCs w:val="21"/>
            <w:u w:val="single"/>
            <w:lang w:eastAsia="en-IN"/>
          </w:rPr>
          <w:t>https://aws.amazon.com/answers/security/aws-securing-ec2-instances/</w:t>
        </w:r>
      </w:hyperlink>
    </w:p>
    <w:p w14:paraId="08339F0D" w14:textId="77777777" w:rsidR="00CE327F" w:rsidRPr="00CE327F" w:rsidRDefault="00CE327F" w:rsidP="00CE327F">
      <w:pPr>
        <w:shd w:val="clear" w:color="auto" w:fill="FFFFFF"/>
        <w:spacing w:after="300" w:line="315" w:lineRule="atLeast"/>
        <w:rPr>
          <w:rFonts w:ascii="Arial" w:eastAsia="Times New Roman" w:hAnsi="Arial" w:cs="Arial"/>
          <w:color w:val="1F1F1F"/>
          <w:sz w:val="21"/>
          <w:szCs w:val="21"/>
          <w:lang w:eastAsia="en-IN"/>
        </w:rPr>
      </w:pPr>
      <w:r w:rsidRPr="00CE327F">
        <w:rPr>
          <w:rFonts w:ascii="Arial" w:eastAsia="Times New Roman" w:hAnsi="Arial" w:cs="Arial"/>
          <w:color w:val="1F1F1F"/>
          <w:sz w:val="21"/>
          <w:szCs w:val="21"/>
          <w:lang w:eastAsia="en-IN"/>
        </w:rPr>
        <w:t>This white paper provides an overview of security when using Lambda: </w:t>
      </w:r>
      <w:hyperlink r:id="rId6" w:tgtFrame="_blank" w:history="1">
        <w:r w:rsidRPr="00CE327F">
          <w:rPr>
            <w:rFonts w:ascii="Arial" w:eastAsia="Times New Roman" w:hAnsi="Arial" w:cs="Arial"/>
            <w:color w:val="428BCA"/>
            <w:sz w:val="21"/>
            <w:szCs w:val="21"/>
            <w:u w:val="single"/>
            <w:lang w:eastAsia="en-IN"/>
          </w:rPr>
          <w:t>https://d1.awsstatic.com/whitepapers/Overview-AWS-Lambda-Security.pdf</w:t>
        </w:r>
      </w:hyperlink>
    </w:p>
    <w:p w14:paraId="3F695F3C" w14:textId="77777777" w:rsidR="00CE327F" w:rsidRPr="00CE327F" w:rsidRDefault="00CE327F" w:rsidP="00CE327F">
      <w:pPr>
        <w:shd w:val="clear" w:color="auto" w:fill="FFFFFF"/>
        <w:spacing w:before="540" w:after="180" w:line="360" w:lineRule="atLeast"/>
        <w:outlineLvl w:val="2"/>
        <w:rPr>
          <w:rFonts w:ascii="Arial" w:eastAsia="Times New Roman" w:hAnsi="Arial" w:cs="Arial"/>
          <w:color w:val="1F1F1F"/>
          <w:sz w:val="24"/>
          <w:szCs w:val="24"/>
          <w:lang w:eastAsia="en-IN"/>
        </w:rPr>
      </w:pPr>
      <w:r w:rsidRPr="00CE327F">
        <w:rPr>
          <w:rFonts w:ascii="Arial" w:eastAsia="Times New Roman" w:hAnsi="Arial" w:cs="Arial"/>
          <w:color w:val="1F1F1F"/>
          <w:sz w:val="24"/>
          <w:szCs w:val="24"/>
          <w:lang w:eastAsia="en-IN"/>
        </w:rPr>
        <w:t>Amazon Elastic Container Service (Amazon ECS)</w:t>
      </w:r>
    </w:p>
    <w:p w14:paraId="48774C66" w14:textId="77777777" w:rsidR="00CE327F" w:rsidRPr="00CE327F" w:rsidRDefault="00CE327F" w:rsidP="00CE327F">
      <w:pPr>
        <w:shd w:val="clear" w:color="auto" w:fill="FFFFFF"/>
        <w:spacing w:after="300" w:line="315" w:lineRule="atLeast"/>
        <w:rPr>
          <w:rFonts w:ascii="Arial" w:eastAsia="Times New Roman" w:hAnsi="Arial" w:cs="Arial"/>
          <w:color w:val="1F1F1F"/>
          <w:sz w:val="21"/>
          <w:szCs w:val="21"/>
          <w:lang w:eastAsia="en-IN"/>
        </w:rPr>
      </w:pPr>
      <w:r w:rsidRPr="00CE327F">
        <w:rPr>
          <w:rFonts w:ascii="Arial" w:eastAsia="Times New Roman" w:hAnsi="Arial" w:cs="Arial"/>
          <w:color w:val="1F1F1F"/>
          <w:sz w:val="21"/>
          <w:szCs w:val="21"/>
          <w:lang w:eastAsia="en-IN"/>
        </w:rPr>
        <w:t>Amazon ECS allows you to specify an IAM role for each ECS task. This allows the Amazon ECS container instances to have a minimal role, respecting the ‘least privilege’ access policy and allowing you to manage the instance role and the task role separately. You can also use Amazon CloudWatch Logs to gain visibility into the IAM role to which a task is assigned.  More details on Amazon ECS can be found at: </w:t>
      </w:r>
      <w:hyperlink r:id="rId7" w:tgtFrame="_blank" w:history="1">
        <w:r w:rsidRPr="00CE327F">
          <w:rPr>
            <w:rFonts w:ascii="Arial" w:eastAsia="Times New Roman" w:hAnsi="Arial" w:cs="Arial"/>
            <w:color w:val="428BCA"/>
            <w:sz w:val="21"/>
            <w:szCs w:val="21"/>
            <w:u w:val="single"/>
            <w:lang w:eastAsia="en-IN"/>
          </w:rPr>
          <w:t>https://aws.amazon.com/ecs/features/</w:t>
        </w:r>
      </w:hyperlink>
    </w:p>
    <w:p w14:paraId="6F961DCE"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D2893"/>
    <w:multiLevelType w:val="multilevel"/>
    <w:tmpl w:val="6D42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7F"/>
    <w:rsid w:val="005B1F47"/>
    <w:rsid w:val="007314BC"/>
    <w:rsid w:val="00CE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917E"/>
  <w15:chartTrackingRefBased/>
  <w15:docId w15:val="{103CEAFF-5E82-4976-83C9-92103B9A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32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E32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2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E32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3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327F"/>
    <w:rPr>
      <w:b/>
      <w:bCs/>
    </w:rPr>
  </w:style>
  <w:style w:type="character" w:styleId="Hyperlink">
    <w:name w:val="Hyperlink"/>
    <w:basedOn w:val="DefaultParagraphFont"/>
    <w:uiPriority w:val="99"/>
    <w:semiHidden/>
    <w:unhideWhenUsed/>
    <w:rsid w:val="00CE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034202">
      <w:bodyDiv w:val="1"/>
      <w:marLeft w:val="0"/>
      <w:marRight w:val="0"/>
      <w:marTop w:val="0"/>
      <w:marBottom w:val="0"/>
      <w:divBdr>
        <w:top w:val="none" w:sz="0" w:space="0" w:color="auto"/>
        <w:left w:val="none" w:sz="0" w:space="0" w:color="auto"/>
        <w:bottom w:val="none" w:sz="0" w:space="0" w:color="auto"/>
        <w:right w:val="none" w:sz="0" w:space="0" w:color="auto"/>
      </w:divBdr>
      <w:divsChild>
        <w:div w:id="1171137226">
          <w:marLeft w:val="0"/>
          <w:marRight w:val="0"/>
          <w:marTop w:val="0"/>
          <w:marBottom w:val="0"/>
          <w:divBdr>
            <w:top w:val="none" w:sz="0" w:space="0" w:color="auto"/>
            <w:left w:val="none" w:sz="0" w:space="0" w:color="auto"/>
            <w:bottom w:val="none" w:sz="0" w:space="0" w:color="auto"/>
            <w:right w:val="none" w:sz="0" w:space="0" w:color="auto"/>
          </w:divBdr>
        </w:div>
        <w:div w:id="668023227">
          <w:marLeft w:val="0"/>
          <w:marRight w:val="0"/>
          <w:marTop w:val="0"/>
          <w:marBottom w:val="0"/>
          <w:divBdr>
            <w:top w:val="none" w:sz="0" w:space="0" w:color="auto"/>
            <w:left w:val="none" w:sz="0" w:space="0" w:color="auto"/>
            <w:bottom w:val="none" w:sz="0" w:space="0" w:color="auto"/>
            <w:right w:val="none" w:sz="0" w:space="0" w:color="auto"/>
          </w:divBdr>
          <w:divsChild>
            <w:div w:id="1694574806">
              <w:marLeft w:val="0"/>
              <w:marRight w:val="0"/>
              <w:marTop w:val="0"/>
              <w:marBottom w:val="0"/>
              <w:divBdr>
                <w:top w:val="none" w:sz="0" w:space="0" w:color="auto"/>
                <w:left w:val="none" w:sz="0" w:space="0" w:color="auto"/>
                <w:bottom w:val="none" w:sz="0" w:space="0" w:color="auto"/>
                <w:right w:val="none" w:sz="0" w:space="0" w:color="auto"/>
              </w:divBdr>
              <w:divsChild>
                <w:div w:id="215625227">
                  <w:marLeft w:val="0"/>
                  <w:marRight w:val="0"/>
                  <w:marTop w:val="0"/>
                  <w:marBottom w:val="0"/>
                  <w:divBdr>
                    <w:top w:val="none" w:sz="0" w:space="0" w:color="auto"/>
                    <w:left w:val="none" w:sz="0" w:space="0" w:color="auto"/>
                    <w:bottom w:val="none" w:sz="0" w:space="0" w:color="auto"/>
                    <w:right w:val="none" w:sz="0" w:space="0" w:color="auto"/>
                  </w:divBdr>
                  <w:divsChild>
                    <w:div w:id="439496714">
                      <w:marLeft w:val="0"/>
                      <w:marRight w:val="0"/>
                      <w:marTop w:val="0"/>
                      <w:marBottom w:val="0"/>
                      <w:divBdr>
                        <w:top w:val="none" w:sz="0" w:space="0" w:color="auto"/>
                        <w:left w:val="none" w:sz="0" w:space="0" w:color="auto"/>
                        <w:bottom w:val="none" w:sz="0" w:space="0" w:color="auto"/>
                        <w:right w:val="none" w:sz="0" w:space="0" w:color="auto"/>
                      </w:divBdr>
                      <w:divsChild>
                        <w:div w:id="503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cs/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awsstatic.com/whitepapers/Overview-AWS-Lambda-Security.pdf" TargetMode="External"/><Relationship Id="rId5" Type="http://schemas.openxmlformats.org/officeDocument/2006/relationships/hyperlink" Target="https://aws.amazon.com/answers/security/aws-securing-ec2-instan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2020-05-25T15:21:00Z</dcterms:created>
  <dcterms:modified xsi:type="dcterms:W3CDTF">2020-05-25T15:21:00Z</dcterms:modified>
</cp:coreProperties>
</file>