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31B4" w14:textId="77777777" w:rsidR="000846C8" w:rsidRPr="000846C8" w:rsidRDefault="000846C8" w:rsidP="000846C8">
      <w:pPr>
        <w:shd w:val="clear" w:color="auto" w:fill="FFFFFF"/>
        <w:spacing w:after="100" w:afterAutospacing="1" w:line="600" w:lineRule="atLeast"/>
        <w:outlineLvl w:val="0"/>
        <w:rPr>
          <w:rFonts w:ascii="Salesforce Sans" w:eastAsia="Times New Roman" w:hAnsi="Salesforce Sans" w:cs="Times New Roman"/>
          <w:b/>
          <w:bCs/>
          <w:color w:val="080707"/>
          <w:kern w:val="36"/>
          <w:sz w:val="48"/>
          <w:szCs w:val="48"/>
          <w:lang w:eastAsia="en-IN"/>
        </w:rPr>
      </w:pPr>
      <w:r w:rsidRPr="000846C8">
        <w:rPr>
          <w:rFonts w:ascii="Salesforce Sans" w:eastAsia="Times New Roman" w:hAnsi="Salesforce Sans" w:cs="Times New Roman"/>
          <w:b/>
          <w:bCs/>
          <w:color w:val="080707"/>
          <w:kern w:val="36"/>
          <w:sz w:val="48"/>
          <w:szCs w:val="48"/>
          <w:lang w:eastAsia="en-IN"/>
        </w:rPr>
        <w:t>DataRaptor Best Practices</w:t>
      </w:r>
    </w:p>
    <w:p w14:paraId="370F31B5" w14:textId="77777777" w:rsidR="000846C8" w:rsidRPr="000846C8" w:rsidRDefault="000846C8" w:rsidP="000846C8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1"/>
          <w:szCs w:val="21"/>
          <w:lang w:eastAsia="en-IN"/>
        </w:rPr>
      </w:pPr>
      <w:r w:rsidRPr="000846C8">
        <w:rPr>
          <w:rFonts w:ascii="Salesforce Sans" w:eastAsia="Times New Roman" w:hAnsi="Salesforce Sans" w:cs="Times New Roman"/>
          <w:color w:val="080707"/>
          <w:sz w:val="21"/>
          <w:szCs w:val="21"/>
          <w:lang w:eastAsia="en-IN"/>
        </w:rPr>
        <w:t>To maximize the benefits of DataRaptors, follow the best practices whenever possible.</w:t>
      </w:r>
    </w:p>
    <w:p w14:paraId="370F31B6" w14:textId="77777777" w:rsidR="000846C8" w:rsidRPr="000846C8" w:rsidRDefault="000846C8" w:rsidP="000846C8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Create targeted DataRaptors that only extract or load the data needed for one operation.</w:t>
      </w:r>
    </w:p>
    <w:p w14:paraId="370F31B7" w14:textId="77777777" w:rsidR="000846C8" w:rsidRPr="000846C8" w:rsidRDefault="000846C8" w:rsidP="000846C8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Use relationship notation (queries) whenever possible to pull data from other SObjects. For more information, see </w:t>
      </w:r>
      <w:hyperlink r:id="rId7" w:tooltip="Using relationship notation improves the performance of DataRaptors that retrieve data from a parent of the primary sObject. You use this notation in the Extract JSON Paths for the parent sObject's fields instead of adding a second sObject in the DataRaptor's " w:history="1">
        <w:r w:rsidRPr="000846C8">
          <w:rPr>
            <w:rFonts w:ascii="Salesforce Sans" w:eastAsia="Times New Roman" w:hAnsi="Salesforce Sans" w:cs="Times New Roman"/>
            <w:color w:val="0000FF"/>
            <w:sz w:val="20"/>
            <w:szCs w:val="20"/>
            <w:u w:val="single"/>
            <w:lang w:eastAsia="en-IN"/>
          </w:rPr>
          <w:t>Relationship Notation versus Multiple Extract Steps</w:t>
        </w:r>
      </w:hyperlink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.</w:t>
      </w:r>
    </w:p>
    <w:p w14:paraId="370F31B8" w14:textId="77777777" w:rsidR="000846C8" w:rsidRPr="000846C8" w:rsidRDefault="000846C8" w:rsidP="000846C8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Try to keep the number of SObjects to three or fewer.</w:t>
      </w:r>
    </w:p>
    <w:p w14:paraId="370F31B9" w14:textId="77777777" w:rsidR="000846C8" w:rsidRPr="000846C8" w:rsidRDefault="000846C8" w:rsidP="000846C8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Ensure that all filtering and sorting (ORDER BY) operations are on indexed fields. The Id and Name fields are always indexed. For more information, see </w:t>
      </w:r>
      <w:hyperlink r:id="rId8" w:tgtFrame="_blank" w:history="1">
        <w:r w:rsidRPr="000846C8">
          <w:rPr>
            <w:rFonts w:ascii="Salesforce Sans" w:eastAsia="Times New Roman" w:hAnsi="Salesforce Sans" w:cs="Times New Roman"/>
            <w:color w:val="0000FF"/>
            <w:sz w:val="20"/>
            <w:szCs w:val="20"/>
            <w:u w:val="single"/>
            <w:lang w:eastAsia="en-IN"/>
          </w:rPr>
          <w:t>Indexes</w:t>
        </w:r>
      </w:hyperlink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 in Salesforce Help.</w:t>
      </w:r>
    </w:p>
    <w:p w14:paraId="370F31BA" w14:textId="77777777" w:rsidR="000846C8" w:rsidRPr="000846C8" w:rsidRDefault="000846C8" w:rsidP="000846C8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Use caching to store frequently accessed, infrequently updated data. See </w:t>
      </w:r>
      <w:hyperlink r:id="rId9" w:tooltip="Using a cache to store frequently accessed, infrequently updated DataRaptor and Integration Procedure data saves round trips to the database and improves performance." w:history="1">
        <w:r w:rsidRPr="000846C8">
          <w:rPr>
            <w:rFonts w:ascii="Salesforce Sans" w:eastAsia="Times New Roman" w:hAnsi="Salesforce Sans" w:cs="Times New Roman"/>
            <w:color w:val="0000FF"/>
            <w:sz w:val="20"/>
            <w:szCs w:val="20"/>
            <w:u w:val="single"/>
            <w:lang w:eastAsia="en-IN"/>
          </w:rPr>
          <w:t>Cache for DataRaptors and Integration Procedures</w:t>
        </w:r>
      </w:hyperlink>
      <w:r w:rsidRPr="000846C8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.</w:t>
      </w:r>
    </w:p>
    <w:p w14:paraId="370F31BB" w14:textId="77777777" w:rsidR="00401579" w:rsidRDefault="00401579"/>
    <w:p w14:paraId="350F50F6" w14:textId="16B4F620" w:rsidR="00200721" w:rsidRDefault="00200721" w:rsidP="00200721">
      <w:pPr>
        <w:pStyle w:val="ListParagraph"/>
        <w:numPr>
          <w:ilvl w:val="0"/>
          <w:numId w:val="2"/>
        </w:numPr>
      </w:pPr>
      <w:r>
        <w:t>Allocate space to Industry Metadata</w:t>
      </w:r>
      <w:r w:rsidR="00174D98">
        <w:t xml:space="preserve"> </w:t>
      </w:r>
      <w:r>
        <w:t>Platform Cache</w:t>
      </w:r>
    </w:p>
    <w:p w14:paraId="5CF1E809" w14:textId="21C8CDEF" w:rsidR="00200721" w:rsidRDefault="00200721" w:rsidP="00200721">
      <w:pPr>
        <w:pStyle w:val="ListParagraph"/>
        <w:numPr>
          <w:ilvl w:val="0"/>
          <w:numId w:val="2"/>
        </w:numPr>
      </w:pPr>
      <w:r>
        <w:t>Create targeted DataRaptors and limit the</w:t>
      </w:r>
      <w:r w:rsidR="00174D98">
        <w:t xml:space="preserve"> </w:t>
      </w:r>
      <w:r>
        <w:t>number of Objects to 3 where possible</w:t>
      </w:r>
    </w:p>
    <w:p w14:paraId="41CEE3CB" w14:textId="20AD5A2D" w:rsidR="00200721" w:rsidRDefault="00200721" w:rsidP="00200721">
      <w:pPr>
        <w:pStyle w:val="ListParagraph"/>
        <w:numPr>
          <w:ilvl w:val="0"/>
          <w:numId w:val="2"/>
        </w:numPr>
      </w:pPr>
      <w:r>
        <w:t>Use Relationship Queries to reduce the</w:t>
      </w:r>
      <w:r w:rsidR="00174D98">
        <w:t xml:space="preserve"> </w:t>
      </w:r>
      <w:r>
        <w:t>number of Extract Objects</w:t>
      </w:r>
    </w:p>
    <w:p w14:paraId="5607306D" w14:textId="3821AA2F" w:rsidR="00200721" w:rsidRDefault="00200721" w:rsidP="00200721">
      <w:pPr>
        <w:pStyle w:val="ListParagraph"/>
        <w:numPr>
          <w:ilvl w:val="0"/>
          <w:numId w:val="2"/>
        </w:numPr>
      </w:pPr>
      <w:r>
        <w:t>Trim the data sent to and received from</w:t>
      </w:r>
      <w:r w:rsidR="00174D98">
        <w:t xml:space="preserve"> </w:t>
      </w:r>
      <w:r>
        <w:t>DataRaptor</w:t>
      </w:r>
    </w:p>
    <w:p w14:paraId="77E54DE5" w14:textId="09F16E73" w:rsidR="00200721" w:rsidRDefault="00200721" w:rsidP="00200721">
      <w:pPr>
        <w:pStyle w:val="ListParagraph"/>
        <w:numPr>
          <w:ilvl w:val="0"/>
          <w:numId w:val="2"/>
        </w:numPr>
      </w:pPr>
      <w:r>
        <w:t>Reduce where possible DataRaptor Formula</w:t>
      </w:r>
    </w:p>
    <w:p w14:paraId="2C0C3A39" w14:textId="79F0222C" w:rsidR="00107DF1" w:rsidRDefault="00200721" w:rsidP="00200721">
      <w:pPr>
        <w:pStyle w:val="ListParagraph"/>
        <w:numPr>
          <w:ilvl w:val="0"/>
          <w:numId w:val="2"/>
        </w:numPr>
      </w:pPr>
      <w:r>
        <w:t>Use Turbo Extract, more performant where</w:t>
      </w:r>
      <w:r w:rsidR="00DC53E9">
        <w:t xml:space="preserve"> </w:t>
      </w:r>
      <w:r w:rsidR="00107DF1">
        <w:t>P</w:t>
      </w:r>
      <w:r>
        <w:t>ossible</w:t>
      </w:r>
    </w:p>
    <w:p w14:paraId="77809259" w14:textId="7A17E556" w:rsidR="00107DF1" w:rsidRDefault="00107DF1" w:rsidP="00107DF1">
      <w:pPr>
        <w:pStyle w:val="ListParagraph"/>
        <w:numPr>
          <w:ilvl w:val="0"/>
          <w:numId w:val="2"/>
        </w:numPr>
      </w:pPr>
      <w:r>
        <w:t>Use DataRaptor Data Cache (Session or Org)</w:t>
      </w:r>
      <w:r w:rsidR="00DC53E9">
        <w:t xml:space="preserve"> </w:t>
      </w:r>
      <w:r>
        <w:t>where possible</w:t>
      </w:r>
    </w:p>
    <w:p w14:paraId="46BF3118" w14:textId="4407F492" w:rsidR="00107DF1" w:rsidRDefault="00107DF1" w:rsidP="00107DF1">
      <w:pPr>
        <w:pStyle w:val="ListParagraph"/>
        <w:numPr>
          <w:ilvl w:val="0"/>
          <w:numId w:val="2"/>
        </w:numPr>
      </w:pPr>
      <w:r>
        <w:t>Ensure that all filters and sorts have</w:t>
      </w:r>
      <w:r w:rsidR="00DC53E9">
        <w:t xml:space="preserve"> </w:t>
      </w:r>
      <w:r>
        <w:t>supporting indexes</w:t>
      </w:r>
    </w:p>
    <w:p w14:paraId="7A044D04" w14:textId="7451458A" w:rsidR="00107DF1" w:rsidRDefault="00107DF1" w:rsidP="00107DF1">
      <w:pPr>
        <w:pStyle w:val="ListParagraph"/>
        <w:numPr>
          <w:ilvl w:val="0"/>
          <w:numId w:val="2"/>
        </w:numPr>
      </w:pPr>
      <w:r>
        <w:t>Use OOTB functionality where possible</w:t>
      </w:r>
      <w:r w:rsidR="00DC53E9">
        <w:t xml:space="preserve"> </w:t>
      </w:r>
      <w:r>
        <w:t>before creating a custom Formula</w:t>
      </w:r>
    </w:p>
    <w:p w14:paraId="3305B654" w14:textId="120B88D8" w:rsidR="00107DF1" w:rsidRDefault="00107DF1" w:rsidP="002654FB">
      <w:pPr>
        <w:pStyle w:val="ListParagraph"/>
        <w:numPr>
          <w:ilvl w:val="0"/>
          <w:numId w:val="2"/>
        </w:numPr>
      </w:pPr>
      <w:r>
        <w:t>Server processing time must be under 5 sec.</w:t>
      </w:r>
    </w:p>
    <w:sectPr w:rsidR="0010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22919"/>
    <w:multiLevelType w:val="multilevel"/>
    <w:tmpl w:val="D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A9614A"/>
    <w:multiLevelType w:val="hybridMultilevel"/>
    <w:tmpl w:val="1C6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58"/>
    <w:rsid w:val="000846C8"/>
    <w:rsid w:val="00107DF1"/>
    <w:rsid w:val="00174D98"/>
    <w:rsid w:val="00200721"/>
    <w:rsid w:val="002654FB"/>
    <w:rsid w:val="00401579"/>
    <w:rsid w:val="00590AA1"/>
    <w:rsid w:val="006E2DE0"/>
    <w:rsid w:val="00812358"/>
    <w:rsid w:val="00996C0B"/>
    <w:rsid w:val="00CE69BC"/>
    <w:rsid w:val="00DC53E9"/>
    <w:rsid w:val="00E4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31B4"/>
  <w15:chartTrackingRefBased/>
  <w15:docId w15:val="{1AA00D7A-C105-4198-B1D7-D6220F6D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46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atlas.en-us.240.0.salesforce_large_data_volumes_bp.meta/salesforce_large_data_volumes_bp/ldv_deployments_infrastructure_indexes.ht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help.salesforce.com/s/articleView?id=sf.os_relationship_notation_versus_multiple_extract_steps_45995.htm&amp;type=5&amp;language=en_U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elp.salesforce.com/s/articleView?id=sf.os_cache_for_dataraptors_and_integration_procedures_48057.htm&amp;type=5&amp;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8DFD8-465C-4F4B-ADE8-71CFDBC4A4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FE740-FFDA-42E5-807D-EAC0D598D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ab2fc-a00f-488b-a519-3911044eea4e"/>
    <ds:schemaRef ds:uri="202a9836-ee93-41fb-ba3c-167105785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Jana, Pramod</cp:lastModifiedBy>
  <cp:revision>13</cp:revision>
  <dcterms:created xsi:type="dcterms:W3CDTF">2022-11-13T16:46:00Z</dcterms:created>
  <dcterms:modified xsi:type="dcterms:W3CDTF">2022-11-21T12:13:00Z</dcterms:modified>
</cp:coreProperties>
</file>