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FC79D" w14:textId="77777777" w:rsidR="00AF661B" w:rsidRPr="00AF661B" w:rsidRDefault="00AF661B" w:rsidP="00AF661B">
      <w:pPr>
        <w:shd w:val="clear" w:color="auto" w:fill="FFFFFF"/>
        <w:spacing w:after="100" w:afterAutospacing="1" w:line="600" w:lineRule="atLeast"/>
        <w:outlineLvl w:val="0"/>
        <w:rPr>
          <w:rFonts w:ascii="Salesforce Sans" w:eastAsia="Times New Roman" w:hAnsi="Salesforce Sans" w:cs="Times New Roman"/>
          <w:b/>
          <w:bCs/>
          <w:color w:val="080707"/>
          <w:kern w:val="36"/>
          <w:sz w:val="48"/>
          <w:szCs w:val="48"/>
          <w:lang w:eastAsia="en-IN"/>
        </w:rPr>
      </w:pPr>
      <w:r w:rsidRPr="00AF661B">
        <w:rPr>
          <w:rFonts w:ascii="Salesforce Sans" w:eastAsia="Times New Roman" w:hAnsi="Salesforce Sans" w:cs="Times New Roman"/>
          <w:b/>
          <w:bCs/>
          <w:color w:val="080707"/>
          <w:kern w:val="36"/>
          <w:sz w:val="48"/>
          <w:szCs w:val="48"/>
          <w:lang w:eastAsia="en-IN"/>
        </w:rPr>
        <w:t>EPC Best Practices for Product Object Types</w:t>
      </w:r>
    </w:p>
    <w:p w14:paraId="0259ACDA" w14:textId="77777777" w:rsidR="00AF661B" w:rsidRPr="00AF661B" w:rsidRDefault="00AF661B" w:rsidP="00AF661B">
      <w:pPr>
        <w:shd w:val="clear" w:color="auto" w:fill="FFFFFF"/>
        <w:spacing w:after="100" w:afterAutospacing="1" w:line="300" w:lineRule="atLeast"/>
        <w:rPr>
          <w:rFonts w:ascii="Salesforce Sans" w:eastAsia="Times New Roman" w:hAnsi="Salesforce Sans" w:cs="Times New Roman"/>
          <w:color w:val="080707"/>
          <w:sz w:val="21"/>
          <w:szCs w:val="21"/>
          <w:lang w:eastAsia="en-IN"/>
        </w:rPr>
      </w:pPr>
      <w:r w:rsidRPr="00AF661B">
        <w:rPr>
          <w:rFonts w:ascii="Salesforce Sans" w:eastAsia="Times New Roman" w:hAnsi="Salesforce Sans" w:cs="Times New Roman"/>
          <w:color w:val="080707"/>
          <w:sz w:val="21"/>
          <w:szCs w:val="21"/>
          <w:lang w:eastAsia="en-IN"/>
        </w:rPr>
        <w:t xml:space="preserve">Salesforce recommends creating a base object type for each layer of your SID model (Offer Specs, Product Specs, Service Specs and Resources Specs) during initial setup. These are essentially your product </w:t>
      </w:r>
      <w:proofErr w:type="spellStart"/>
      <w:r w:rsidRPr="00AF661B">
        <w:rPr>
          <w:rFonts w:ascii="Salesforce Sans" w:eastAsia="Times New Roman" w:hAnsi="Salesforce Sans" w:cs="Times New Roman"/>
          <w:color w:val="080707"/>
          <w:sz w:val="21"/>
          <w:szCs w:val="21"/>
          <w:lang w:eastAsia="en-IN"/>
        </w:rPr>
        <w:t>catalog’s</w:t>
      </w:r>
      <w:proofErr w:type="spellEnd"/>
      <w:r w:rsidRPr="00AF661B">
        <w:rPr>
          <w:rFonts w:ascii="Salesforce Sans" w:eastAsia="Times New Roman" w:hAnsi="Salesforce Sans" w:cs="Times New Roman"/>
          <w:color w:val="080707"/>
          <w:sz w:val="21"/>
          <w:szCs w:val="21"/>
          <w:lang w:eastAsia="en-IN"/>
        </w:rPr>
        <w:t xml:space="preserve"> “primordial objects” from which all other products descend.</w:t>
      </w:r>
    </w:p>
    <w:p w14:paraId="4548E05E" w14:textId="77777777" w:rsidR="00AF661B" w:rsidRPr="00AF661B" w:rsidRDefault="00AF661B" w:rsidP="00AF661B">
      <w:pPr>
        <w:shd w:val="clear" w:color="auto" w:fill="FFFFFF"/>
        <w:spacing w:after="100" w:afterAutospacing="1" w:line="300" w:lineRule="atLeast"/>
        <w:rPr>
          <w:rFonts w:ascii="Salesforce Sans" w:eastAsia="Times New Roman" w:hAnsi="Salesforce Sans" w:cs="Times New Roman"/>
          <w:color w:val="080707"/>
          <w:sz w:val="21"/>
          <w:szCs w:val="21"/>
          <w:lang w:eastAsia="en-IN"/>
        </w:rPr>
      </w:pPr>
      <w:r w:rsidRPr="00AF661B">
        <w:rPr>
          <w:rFonts w:ascii="Salesforce Sans" w:eastAsia="Times New Roman" w:hAnsi="Salesforce Sans" w:cs="Times New Roman"/>
          <w:color w:val="080707"/>
          <w:sz w:val="21"/>
          <w:szCs w:val="21"/>
          <w:lang w:eastAsia="en-IN"/>
        </w:rPr>
        <w:t>Assign all of the fields in the product catalog to the base product object type, and then you can create object subtypes for all the product classes and products in your catalog. They will then inherit the base product’s layout, fields, and any attributes.</w:t>
      </w:r>
    </w:p>
    <w:p w14:paraId="17D44055" w14:textId="77777777" w:rsidR="00AF661B" w:rsidRPr="00AF661B" w:rsidRDefault="00AF661B" w:rsidP="00AF661B">
      <w:pPr>
        <w:shd w:val="clear" w:color="auto" w:fill="FFFFFF"/>
        <w:spacing w:after="100" w:afterAutospacing="1" w:line="300" w:lineRule="atLeast"/>
        <w:rPr>
          <w:rFonts w:ascii="Salesforce Sans" w:eastAsia="Times New Roman" w:hAnsi="Salesforce Sans" w:cs="Times New Roman"/>
          <w:color w:val="080707"/>
          <w:sz w:val="21"/>
          <w:szCs w:val="21"/>
          <w:lang w:eastAsia="en-IN"/>
        </w:rPr>
      </w:pPr>
      <w:r w:rsidRPr="00AF661B">
        <w:rPr>
          <w:rFonts w:ascii="Salesforce Sans" w:eastAsia="Times New Roman" w:hAnsi="Salesforce Sans" w:cs="Times New Roman"/>
          <w:color w:val="080707"/>
          <w:sz w:val="21"/>
          <w:szCs w:val="21"/>
          <w:lang w:eastAsia="en-IN"/>
        </w:rPr>
        <w:t>The base object type layouts must be created manually. All the object subtypes inherit the layout when they are created.</w:t>
      </w:r>
    </w:p>
    <w:p w14:paraId="44B4C09D" w14:textId="77777777" w:rsidR="00AF661B" w:rsidRPr="00AF661B" w:rsidRDefault="00AF661B" w:rsidP="00AF661B">
      <w:pPr>
        <w:shd w:val="clear" w:color="auto" w:fill="FFFFFF"/>
        <w:spacing w:after="100" w:afterAutospacing="1" w:line="300" w:lineRule="atLeast"/>
        <w:rPr>
          <w:rFonts w:ascii="Salesforce Sans" w:eastAsia="Times New Roman" w:hAnsi="Salesforce Sans" w:cs="Times New Roman"/>
          <w:color w:val="080707"/>
          <w:sz w:val="21"/>
          <w:szCs w:val="21"/>
          <w:lang w:eastAsia="en-IN"/>
        </w:rPr>
      </w:pPr>
      <w:r w:rsidRPr="00AF661B">
        <w:rPr>
          <w:rFonts w:ascii="Salesforce Sans" w:eastAsia="Times New Roman" w:hAnsi="Salesforce Sans" w:cs="Times New Roman"/>
          <w:color w:val="080707"/>
          <w:sz w:val="21"/>
          <w:szCs w:val="21"/>
          <w:lang w:eastAsia="en-IN"/>
        </w:rPr>
        <w:t>At this time, to ensure data integrity, it is not recommended to change the object type hierarchy after it has been defined by changing parent object type for a child. Instead, delete the child object type and recreate it under the new parent.</w:t>
      </w:r>
    </w:p>
    <w:p w14:paraId="616253F2" w14:textId="77777777" w:rsidR="006F0B74" w:rsidRDefault="006F0B74"/>
    <w:sectPr w:rsidR="006F0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lesforce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6"/>
    <w:rsid w:val="003B4466"/>
    <w:rsid w:val="006F0B74"/>
    <w:rsid w:val="00AF6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B937E-CFBC-49F5-B21E-D4BC7D33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6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61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F66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2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774817-96A5-453D-B5F8-22B776B2FDDB}"/>
</file>

<file path=customXml/itemProps2.xml><?xml version="1.0" encoding="utf-8"?>
<ds:datastoreItem xmlns:ds="http://schemas.openxmlformats.org/officeDocument/2006/customXml" ds:itemID="{90DFF0E9-5073-4543-A228-3C8D6C5B8DB4}"/>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3</cp:revision>
  <dcterms:created xsi:type="dcterms:W3CDTF">2022-11-13T16:55:00Z</dcterms:created>
  <dcterms:modified xsi:type="dcterms:W3CDTF">2022-11-13T16:55:00Z</dcterms:modified>
</cp:coreProperties>
</file>