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03777F" w14:textId="77777777" w:rsidR="00CF47EC" w:rsidRPr="00CF47EC" w:rsidRDefault="00CF47EC" w:rsidP="00CF47EC">
      <w:pPr>
        <w:shd w:val="clear" w:color="auto" w:fill="FFFFFF"/>
        <w:spacing w:after="0" w:line="240" w:lineRule="auto"/>
        <w:textAlignment w:val="baseline"/>
        <w:outlineLvl w:val="0"/>
        <w:rPr>
          <w:rFonts w:ascii="Salesforce" w:eastAsia="Times New Roman" w:hAnsi="Salesforce" w:cs="Times New Roman"/>
          <w:b/>
          <w:bCs/>
          <w:color w:val="2D363A"/>
          <w:kern w:val="36"/>
          <w:sz w:val="48"/>
          <w:szCs w:val="48"/>
          <w:lang w:eastAsia="en-IN"/>
        </w:rPr>
      </w:pPr>
      <w:r w:rsidRPr="00CF47EC">
        <w:rPr>
          <w:rFonts w:ascii="Salesforce" w:eastAsia="Times New Roman" w:hAnsi="Salesforce" w:cs="Times New Roman"/>
          <w:b/>
          <w:bCs/>
          <w:color w:val="2D363A"/>
          <w:kern w:val="36"/>
          <w:sz w:val="48"/>
          <w:szCs w:val="48"/>
          <w:lang w:eastAsia="en-IN"/>
        </w:rPr>
        <w:t>CLM CPQ Integration</w:t>
      </w:r>
    </w:p>
    <w:p w14:paraId="0046CF5A" w14:textId="1C94DC61" w:rsidR="00484458" w:rsidRDefault="0006575F">
      <w:pPr>
        <w:rPr>
          <w:rFonts w:ascii="Salesforce" w:hAnsi="Salesforce"/>
          <w:color w:val="313537"/>
          <w:sz w:val="39"/>
          <w:szCs w:val="39"/>
          <w:shd w:val="clear" w:color="auto" w:fill="F5F5F5"/>
        </w:rPr>
      </w:pPr>
      <w:r>
        <w:rPr>
          <w:rFonts w:ascii="Salesforce" w:hAnsi="Salesforce"/>
          <w:color w:val="313537"/>
          <w:sz w:val="39"/>
          <w:szCs w:val="39"/>
          <w:shd w:val="clear" w:color="auto" w:fill="F5F5F5"/>
        </w:rPr>
        <w:t>Functional Capabilities of CLM</w:t>
      </w:r>
    </w:p>
    <w:p w14:paraId="15D739BA" w14:textId="69788589" w:rsidR="0006575F" w:rsidRDefault="0006575F">
      <w:r>
        <w:rPr>
          <w:noProof/>
        </w:rPr>
        <w:drawing>
          <wp:inline distT="0" distB="0" distL="0" distR="0" wp14:anchorId="216F37B5" wp14:editId="63AC7104">
            <wp:extent cx="5731510" cy="3508375"/>
            <wp:effectExtent l="0" t="0" r="2540" b="0"/>
            <wp:docPr id="1" name="Picture 1" descr="CLM - Functional Capabiliti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LM - Functional Capabiliti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508375"/>
                    </a:xfrm>
                    <a:prstGeom prst="rect">
                      <a:avLst/>
                    </a:prstGeom>
                    <a:noFill/>
                    <a:ln>
                      <a:noFill/>
                    </a:ln>
                  </pic:spPr>
                </pic:pic>
              </a:graphicData>
            </a:graphic>
          </wp:inline>
        </w:drawing>
      </w:r>
    </w:p>
    <w:p w14:paraId="4FA7C5DD" w14:textId="725E9B1B" w:rsidR="0006575F" w:rsidRDefault="0006575F"/>
    <w:p w14:paraId="1C03A6EB" w14:textId="77777777" w:rsidR="0006575F" w:rsidRPr="00F14ED2" w:rsidRDefault="0006575F" w:rsidP="00F14ED2">
      <w:pPr>
        <w:rPr>
          <w:rFonts w:ascii="Times New Roman" w:hAnsi="Times New Roman" w:cs="Times New Roman"/>
          <w:sz w:val="28"/>
          <w:szCs w:val="28"/>
          <w:lang w:eastAsia="en-IN"/>
        </w:rPr>
      </w:pPr>
      <w:r w:rsidRPr="00F14ED2">
        <w:rPr>
          <w:rFonts w:ascii="Times New Roman" w:hAnsi="Times New Roman" w:cs="Times New Roman"/>
          <w:sz w:val="24"/>
          <w:szCs w:val="24"/>
          <w:bdr w:val="none" w:sz="0" w:space="0" w:color="auto" w:frame="1"/>
          <w:lang w:eastAsia="en-IN"/>
        </w:rPr>
        <w:t xml:space="preserve">One of the functional capabilities of CLM is integration with Industries CPQ (Configure Price Quote) which gives it more of a CME </w:t>
      </w:r>
      <w:proofErr w:type="spellStart"/>
      <w:r w:rsidRPr="00F14ED2">
        <w:rPr>
          <w:rFonts w:ascii="Times New Roman" w:hAnsi="Times New Roman" w:cs="Times New Roman"/>
          <w:sz w:val="24"/>
          <w:szCs w:val="24"/>
          <w:bdr w:val="none" w:sz="0" w:space="0" w:color="auto" w:frame="1"/>
          <w:lang w:eastAsia="en-IN"/>
        </w:rPr>
        <w:t>flavor</w:t>
      </w:r>
      <w:proofErr w:type="spellEnd"/>
      <w:r w:rsidRPr="00F14ED2">
        <w:rPr>
          <w:rFonts w:ascii="Times New Roman" w:hAnsi="Times New Roman" w:cs="Times New Roman"/>
          <w:sz w:val="24"/>
          <w:szCs w:val="24"/>
          <w:bdr w:val="none" w:sz="0" w:space="0" w:color="auto" w:frame="1"/>
          <w:lang w:eastAsia="en-IN"/>
        </w:rPr>
        <w:t>.</w:t>
      </w:r>
    </w:p>
    <w:p w14:paraId="532741C3" w14:textId="77777777" w:rsidR="0006575F" w:rsidRPr="00F14ED2" w:rsidRDefault="0006575F" w:rsidP="00F14ED2">
      <w:pPr>
        <w:pStyle w:val="ListParagraph"/>
        <w:numPr>
          <w:ilvl w:val="0"/>
          <w:numId w:val="4"/>
        </w:numPr>
        <w:rPr>
          <w:rFonts w:ascii="Times New Roman" w:hAnsi="Times New Roman" w:cs="Times New Roman"/>
          <w:sz w:val="28"/>
          <w:szCs w:val="28"/>
          <w:lang w:eastAsia="en-IN"/>
        </w:rPr>
      </w:pPr>
      <w:r w:rsidRPr="00F14ED2">
        <w:rPr>
          <w:rFonts w:ascii="Times New Roman" w:hAnsi="Times New Roman" w:cs="Times New Roman"/>
          <w:b/>
          <w:bCs/>
          <w:sz w:val="24"/>
          <w:szCs w:val="24"/>
          <w:bdr w:val="none" w:sz="0" w:space="0" w:color="auto" w:frame="1"/>
          <w:lang w:eastAsia="en-IN"/>
        </w:rPr>
        <w:t>Contract Integration into Industries CPQ:</w:t>
      </w:r>
      <w:r w:rsidRPr="00F14ED2">
        <w:rPr>
          <w:rFonts w:ascii="Times New Roman" w:hAnsi="Times New Roman" w:cs="Times New Roman"/>
          <w:sz w:val="24"/>
          <w:szCs w:val="24"/>
          <w:bdr w:val="none" w:sz="0" w:space="0" w:color="auto" w:frame="1"/>
          <w:lang w:eastAsia="en-IN"/>
        </w:rPr>
        <w:t> Contracts are integrated within the CMT sales process. You can create a contract from an opportunity, quote, or order, and it flows to the next stage of the sales process. You can send the contract for internal approvals before you send it to the customer during the negotiation stage.</w:t>
      </w:r>
    </w:p>
    <w:p w14:paraId="2412BF1E" w14:textId="77777777" w:rsidR="0006575F" w:rsidRPr="00F14ED2" w:rsidRDefault="0006575F" w:rsidP="00F14ED2">
      <w:pPr>
        <w:pStyle w:val="ListParagraph"/>
        <w:numPr>
          <w:ilvl w:val="0"/>
          <w:numId w:val="4"/>
        </w:numPr>
        <w:rPr>
          <w:rFonts w:ascii="Times New Roman" w:hAnsi="Times New Roman" w:cs="Times New Roman"/>
          <w:sz w:val="28"/>
          <w:szCs w:val="28"/>
          <w:lang w:eastAsia="en-IN"/>
        </w:rPr>
      </w:pPr>
      <w:r w:rsidRPr="00F14ED2">
        <w:rPr>
          <w:rFonts w:ascii="Times New Roman" w:hAnsi="Times New Roman" w:cs="Times New Roman"/>
          <w:b/>
          <w:bCs/>
          <w:sz w:val="24"/>
          <w:szCs w:val="24"/>
          <w:bdr w:val="none" w:sz="0" w:space="0" w:color="auto" w:frame="1"/>
          <w:lang w:eastAsia="en-IN"/>
        </w:rPr>
        <w:t>Frame Agreement Components:</w:t>
      </w:r>
      <w:r w:rsidRPr="00F14ED2">
        <w:rPr>
          <w:rFonts w:ascii="Times New Roman" w:hAnsi="Times New Roman" w:cs="Times New Roman"/>
          <w:sz w:val="24"/>
          <w:szCs w:val="24"/>
          <w:bdr w:val="none" w:sz="0" w:space="0" w:color="auto" w:frame="1"/>
          <w:lang w:eastAsia="en-IN"/>
        </w:rPr>
        <w:t> We can also drive the pricing of quotes or orders based on pre-negotiated frame contracts.</w:t>
      </w:r>
    </w:p>
    <w:p w14:paraId="7E3A9D3D" w14:textId="77777777" w:rsidR="0006575F" w:rsidRPr="00F14ED2" w:rsidRDefault="0006575F" w:rsidP="00F14ED2">
      <w:pPr>
        <w:pStyle w:val="ListParagraph"/>
        <w:numPr>
          <w:ilvl w:val="0"/>
          <w:numId w:val="4"/>
        </w:numPr>
        <w:rPr>
          <w:rFonts w:ascii="Times New Roman" w:hAnsi="Times New Roman" w:cs="Times New Roman"/>
          <w:sz w:val="28"/>
          <w:szCs w:val="28"/>
          <w:lang w:eastAsia="en-IN"/>
        </w:rPr>
      </w:pPr>
      <w:r w:rsidRPr="00F14ED2">
        <w:rPr>
          <w:rFonts w:ascii="Times New Roman" w:hAnsi="Times New Roman" w:cs="Times New Roman"/>
          <w:b/>
          <w:bCs/>
          <w:sz w:val="24"/>
          <w:szCs w:val="24"/>
          <w:bdr w:val="none" w:sz="0" w:space="0" w:color="auto" w:frame="1"/>
          <w:lang w:eastAsia="en-IN"/>
        </w:rPr>
        <w:t>Automatic Renewal Management:</w:t>
      </w:r>
      <w:r w:rsidRPr="00F14ED2">
        <w:rPr>
          <w:rFonts w:ascii="Times New Roman" w:hAnsi="Times New Roman" w:cs="Times New Roman"/>
          <w:sz w:val="24"/>
          <w:szCs w:val="24"/>
          <w:bdr w:val="none" w:sz="0" w:space="0" w:color="auto" w:frame="1"/>
          <w:lang w:eastAsia="en-IN"/>
        </w:rPr>
        <w:t> Send renewal notifications for expiring contracts to ensure revenue opportunities are not missed. Create renewal opportunities and assign them to the right salesperson. You can search for contracts, view contract reports, view and audit trail of actions performed on contracts.</w:t>
      </w:r>
    </w:p>
    <w:p w14:paraId="32714343" w14:textId="4F8632BE" w:rsidR="0006575F" w:rsidRDefault="0006575F"/>
    <w:p w14:paraId="175D82B0" w14:textId="77777777" w:rsidR="0006575F" w:rsidRDefault="0006575F" w:rsidP="0006575F">
      <w:pPr>
        <w:pStyle w:val="Heading1"/>
        <w:shd w:val="clear" w:color="auto" w:fill="FFFFFF"/>
        <w:spacing w:before="0" w:beforeAutospacing="0" w:after="0" w:afterAutospacing="0"/>
        <w:textAlignment w:val="baseline"/>
        <w:rPr>
          <w:rFonts w:ascii="Salesforce" w:hAnsi="Salesforce"/>
          <w:color w:val="2D363A"/>
        </w:rPr>
      </w:pPr>
      <w:r>
        <w:rPr>
          <w:rFonts w:ascii="Salesforce" w:hAnsi="Salesforce"/>
          <w:color w:val="2D363A"/>
        </w:rPr>
        <w:t>Contract to Contract Relationships</w:t>
      </w:r>
    </w:p>
    <w:p w14:paraId="447E52AB" w14:textId="77777777" w:rsidR="0006575F" w:rsidRPr="00F14ED2" w:rsidRDefault="0006575F" w:rsidP="00F14ED2">
      <w:pPr>
        <w:rPr>
          <w:rFonts w:ascii="Times New Roman" w:hAnsi="Times New Roman" w:cs="Times New Roman"/>
        </w:rPr>
      </w:pPr>
      <w:r w:rsidRPr="00F14ED2">
        <w:rPr>
          <w:rFonts w:ascii="Times New Roman" w:hAnsi="Times New Roman" w:cs="Times New Roman"/>
          <w:bdr w:val="none" w:sz="0" w:space="0" w:color="auto" w:frame="1"/>
        </w:rPr>
        <w:t xml:space="preserve">CLM support three types of </w:t>
      </w:r>
      <w:proofErr w:type="gramStart"/>
      <w:r w:rsidRPr="00F14ED2">
        <w:rPr>
          <w:rFonts w:ascii="Times New Roman" w:hAnsi="Times New Roman" w:cs="Times New Roman"/>
          <w:bdr w:val="none" w:sz="0" w:space="0" w:color="auto" w:frame="1"/>
        </w:rPr>
        <w:t>Contract to Contract</w:t>
      </w:r>
      <w:proofErr w:type="gramEnd"/>
      <w:r w:rsidRPr="00F14ED2">
        <w:rPr>
          <w:rFonts w:ascii="Times New Roman" w:hAnsi="Times New Roman" w:cs="Times New Roman"/>
          <w:bdr w:val="none" w:sz="0" w:space="0" w:color="auto" w:frame="1"/>
        </w:rPr>
        <w:t xml:space="preserve"> relationships. Customers can use these appropriately to organize contracts that are related to each other.</w:t>
      </w:r>
    </w:p>
    <w:p w14:paraId="3D364037" w14:textId="77777777" w:rsidR="0006575F" w:rsidRPr="00F14ED2" w:rsidRDefault="0006575F" w:rsidP="00F14ED2">
      <w:pPr>
        <w:rPr>
          <w:rFonts w:ascii="Times New Roman" w:hAnsi="Times New Roman" w:cs="Times New Roman"/>
        </w:rPr>
      </w:pPr>
      <w:r w:rsidRPr="00F14ED2">
        <w:rPr>
          <w:rFonts w:ascii="Times New Roman" w:hAnsi="Times New Roman" w:cs="Times New Roman"/>
          <w:sz w:val="39"/>
          <w:szCs w:val="39"/>
          <w:bdr w:val="none" w:sz="0" w:space="0" w:color="auto" w:frame="1"/>
        </w:rPr>
        <w:t>Relationship Types</w:t>
      </w:r>
    </w:p>
    <w:p w14:paraId="6A557C43" w14:textId="503B99DA" w:rsidR="0006575F" w:rsidRDefault="0006575F">
      <w:r>
        <w:rPr>
          <w:noProof/>
        </w:rPr>
        <w:lastRenderedPageBreak/>
        <w:drawing>
          <wp:inline distT="0" distB="0" distL="0" distR="0" wp14:anchorId="48F2ABC1" wp14:editId="5EB9CE36">
            <wp:extent cx="5730240" cy="2712720"/>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0240" cy="2712720"/>
                    </a:xfrm>
                    <a:prstGeom prst="rect">
                      <a:avLst/>
                    </a:prstGeom>
                    <a:noFill/>
                    <a:ln>
                      <a:noFill/>
                    </a:ln>
                  </pic:spPr>
                </pic:pic>
              </a:graphicData>
            </a:graphic>
          </wp:inline>
        </w:drawing>
      </w:r>
    </w:p>
    <w:p w14:paraId="0EBE8B16" w14:textId="77777777" w:rsidR="0006575F" w:rsidRPr="00F14ED2" w:rsidRDefault="0006575F" w:rsidP="00F14ED2">
      <w:pPr>
        <w:rPr>
          <w:rFonts w:ascii="Times New Roman" w:hAnsi="Times New Roman" w:cs="Times New Roman"/>
          <w:sz w:val="24"/>
          <w:szCs w:val="24"/>
          <w:lang w:eastAsia="en-IN"/>
        </w:rPr>
      </w:pPr>
      <w:r w:rsidRPr="00F14ED2">
        <w:rPr>
          <w:rFonts w:ascii="Times New Roman" w:hAnsi="Times New Roman" w:cs="Times New Roman"/>
          <w:sz w:val="24"/>
          <w:szCs w:val="24"/>
          <w:bdr w:val="none" w:sz="0" w:space="0" w:color="auto" w:frame="1"/>
          <w:lang w:eastAsia="en-IN"/>
        </w:rPr>
        <w:t xml:space="preserve">There are 3 types of </w:t>
      </w:r>
      <w:proofErr w:type="gramStart"/>
      <w:r w:rsidRPr="00F14ED2">
        <w:rPr>
          <w:rFonts w:ascii="Times New Roman" w:hAnsi="Times New Roman" w:cs="Times New Roman"/>
          <w:sz w:val="24"/>
          <w:szCs w:val="24"/>
          <w:bdr w:val="none" w:sz="0" w:space="0" w:color="auto" w:frame="1"/>
          <w:lang w:eastAsia="en-IN"/>
        </w:rPr>
        <w:t>contract to contract</w:t>
      </w:r>
      <w:proofErr w:type="gramEnd"/>
      <w:r w:rsidRPr="00F14ED2">
        <w:rPr>
          <w:rFonts w:ascii="Times New Roman" w:hAnsi="Times New Roman" w:cs="Times New Roman"/>
          <w:sz w:val="24"/>
          <w:szCs w:val="24"/>
          <w:bdr w:val="none" w:sz="0" w:space="0" w:color="auto" w:frame="1"/>
          <w:lang w:eastAsia="en-IN"/>
        </w:rPr>
        <w:t xml:space="preserve"> relationships. </w:t>
      </w:r>
    </w:p>
    <w:p w14:paraId="3EEA7C12" w14:textId="77777777" w:rsidR="0006575F" w:rsidRPr="00F14ED2" w:rsidRDefault="0006575F" w:rsidP="00F14ED2">
      <w:pPr>
        <w:pStyle w:val="ListParagraph"/>
        <w:numPr>
          <w:ilvl w:val="0"/>
          <w:numId w:val="5"/>
        </w:numPr>
        <w:rPr>
          <w:rFonts w:ascii="Times New Roman" w:hAnsi="Times New Roman" w:cs="Times New Roman"/>
          <w:sz w:val="24"/>
          <w:szCs w:val="24"/>
          <w:lang w:eastAsia="en-IN"/>
        </w:rPr>
      </w:pPr>
      <w:r w:rsidRPr="00F14ED2">
        <w:rPr>
          <w:rFonts w:ascii="Times New Roman" w:hAnsi="Times New Roman" w:cs="Times New Roman"/>
          <w:sz w:val="24"/>
          <w:szCs w:val="24"/>
          <w:bdr w:val="none" w:sz="0" w:space="0" w:color="auto" w:frame="1"/>
          <w:lang w:eastAsia="en-IN"/>
        </w:rPr>
        <w:t>Original/Amendment: one master contract (A) with new contracts (A1 and A2) created for amendments. </w:t>
      </w:r>
    </w:p>
    <w:p w14:paraId="44A69767" w14:textId="77777777" w:rsidR="0006575F" w:rsidRPr="00F14ED2" w:rsidRDefault="0006575F" w:rsidP="00F14ED2">
      <w:pPr>
        <w:pStyle w:val="ListParagraph"/>
        <w:numPr>
          <w:ilvl w:val="0"/>
          <w:numId w:val="5"/>
        </w:numPr>
        <w:rPr>
          <w:rFonts w:ascii="Times New Roman" w:hAnsi="Times New Roman" w:cs="Times New Roman"/>
          <w:sz w:val="24"/>
          <w:szCs w:val="24"/>
          <w:lang w:eastAsia="en-IN"/>
        </w:rPr>
      </w:pPr>
      <w:r w:rsidRPr="00F14ED2">
        <w:rPr>
          <w:rFonts w:ascii="Times New Roman" w:hAnsi="Times New Roman" w:cs="Times New Roman"/>
          <w:sz w:val="24"/>
          <w:szCs w:val="24"/>
          <w:bdr w:val="none" w:sz="0" w:space="0" w:color="auto" w:frame="1"/>
          <w:lang w:eastAsia="en-IN"/>
        </w:rPr>
        <w:t>Parent/Child: a deal-specific contract B is created under the master agreement Contract A.</w:t>
      </w:r>
    </w:p>
    <w:p w14:paraId="460B3497" w14:textId="77777777" w:rsidR="0006575F" w:rsidRPr="00F14ED2" w:rsidRDefault="0006575F" w:rsidP="00F14ED2">
      <w:pPr>
        <w:pStyle w:val="ListParagraph"/>
        <w:numPr>
          <w:ilvl w:val="0"/>
          <w:numId w:val="5"/>
        </w:numPr>
        <w:rPr>
          <w:rFonts w:ascii="Times New Roman" w:hAnsi="Times New Roman" w:cs="Times New Roman"/>
          <w:sz w:val="24"/>
          <w:szCs w:val="24"/>
          <w:lang w:eastAsia="en-IN"/>
        </w:rPr>
      </w:pPr>
      <w:r w:rsidRPr="00F14ED2">
        <w:rPr>
          <w:rFonts w:ascii="Times New Roman" w:hAnsi="Times New Roman" w:cs="Times New Roman"/>
          <w:sz w:val="24"/>
          <w:szCs w:val="24"/>
          <w:bdr w:val="none" w:sz="0" w:space="0" w:color="auto" w:frame="1"/>
          <w:lang w:eastAsia="en-IN"/>
        </w:rPr>
        <w:t>Expired/Replacement: Contract C replaces the expired Contract A.</w:t>
      </w:r>
    </w:p>
    <w:p w14:paraId="198A1A1D" w14:textId="55249FBE" w:rsidR="0006575F" w:rsidRDefault="0006575F"/>
    <w:p w14:paraId="229FC09A" w14:textId="77777777" w:rsidR="0006575F" w:rsidRPr="003E17E2" w:rsidRDefault="0006575F" w:rsidP="003E17E2">
      <w:pPr>
        <w:rPr>
          <w:rFonts w:ascii="Times New Roman" w:hAnsi="Times New Roman" w:cs="Times New Roman"/>
          <w:b/>
          <w:bCs/>
          <w:sz w:val="28"/>
          <w:szCs w:val="28"/>
        </w:rPr>
      </w:pPr>
      <w:r w:rsidRPr="003E17E2">
        <w:rPr>
          <w:rFonts w:ascii="Times New Roman" w:hAnsi="Times New Roman" w:cs="Times New Roman"/>
          <w:b/>
          <w:bCs/>
          <w:sz w:val="28"/>
          <w:szCs w:val="28"/>
          <w:bdr w:val="none" w:sz="0" w:space="0" w:color="auto" w:frame="1"/>
        </w:rPr>
        <w:t>Frame Agreements</w:t>
      </w:r>
    </w:p>
    <w:p w14:paraId="65AC87A5" w14:textId="77777777" w:rsidR="0006575F" w:rsidRPr="003E17E2" w:rsidRDefault="0006575F" w:rsidP="003E17E2">
      <w:pPr>
        <w:rPr>
          <w:rFonts w:ascii="Times New Roman" w:hAnsi="Times New Roman" w:cs="Times New Roman"/>
          <w:sz w:val="24"/>
          <w:szCs w:val="24"/>
        </w:rPr>
      </w:pPr>
      <w:r w:rsidRPr="003E17E2">
        <w:rPr>
          <w:rFonts w:ascii="Times New Roman" w:hAnsi="Times New Roman" w:cs="Times New Roman"/>
          <w:sz w:val="24"/>
          <w:szCs w:val="24"/>
          <w:bdr w:val="none" w:sz="0" w:space="0" w:color="auto" w:frame="1"/>
        </w:rPr>
        <w:t xml:space="preserve">A frame agreement is a pricing-based agreement that you negotiate with a customer for a list of products and services over a given period of time. This type of contract drives the pricing of related quotes/orders based on the agreement </w:t>
      </w:r>
      <w:proofErr w:type="gramStart"/>
      <w:r w:rsidRPr="003E17E2">
        <w:rPr>
          <w:rFonts w:ascii="Times New Roman" w:hAnsi="Times New Roman" w:cs="Times New Roman"/>
          <w:sz w:val="24"/>
          <w:szCs w:val="24"/>
          <w:bdr w:val="none" w:sz="0" w:space="0" w:color="auto" w:frame="1"/>
        </w:rPr>
        <w:t>line item</w:t>
      </w:r>
      <w:proofErr w:type="gramEnd"/>
      <w:r w:rsidRPr="003E17E2">
        <w:rPr>
          <w:rFonts w:ascii="Times New Roman" w:hAnsi="Times New Roman" w:cs="Times New Roman"/>
          <w:sz w:val="24"/>
          <w:szCs w:val="24"/>
          <w:bdr w:val="none" w:sz="0" w:space="0" w:color="auto" w:frame="1"/>
        </w:rPr>
        <w:t xml:space="preserve"> prices.</w:t>
      </w:r>
    </w:p>
    <w:p w14:paraId="79111722" w14:textId="10FFE16C" w:rsidR="0006575F" w:rsidRDefault="0006575F"/>
    <w:p w14:paraId="27756DEA" w14:textId="77777777" w:rsidR="0006575F" w:rsidRPr="003E17E2" w:rsidRDefault="0006575F" w:rsidP="003E17E2">
      <w:pPr>
        <w:rPr>
          <w:rFonts w:ascii="Times New Roman" w:hAnsi="Times New Roman" w:cs="Times New Roman"/>
          <w:b/>
          <w:bCs/>
          <w:sz w:val="32"/>
          <w:szCs w:val="32"/>
          <w:lang w:eastAsia="en-IN"/>
        </w:rPr>
      </w:pPr>
      <w:r w:rsidRPr="003E17E2">
        <w:rPr>
          <w:rFonts w:ascii="Times New Roman" w:hAnsi="Times New Roman" w:cs="Times New Roman"/>
          <w:b/>
          <w:bCs/>
          <w:sz w:val="28"/>
          <w:szCs w:val="28"/>
          <w:bdr w:val="none" w:sz="0" w:space="0" w:color="auto" w:frame="1"/>
          <w:lang w:eastAsia="en-IN"/>
        </w:rPr>
        <w:t>Contract General Terms</w:t>
      </w:r>
    </w:p>
    <w:p w14:paraId="5F06631A" w14:textId="77777777" w:rsidR="0006575F" w:rsidRPr="0006575F" w:rsidRDefault="0006575F" w:rsidP="003E17E2">
      <w:pPr>
        <w:rPr>
          <w:rFonts w:ascii="Merriweather" w:hAnsi="Merriweather"/>
          <w:sz w:val="24"/>
          <w:szCs w:val="24"/>
          <w:lang w:eastAsia="en-IN"/>
        </w:rPr>
      </w:pPr>
      <w:r w:rsidRPr="0006575F">
        <w:rPr>
          <w:sz w:val="24"/>
          <w:szCs w:val="24"/>
          <w:bdr w:val="none" w:sz="0" w:space="0" w:color="auto" w:frame="1"/>
          <w:lang w:eastAsia="en-IN"/>
        </w:rPr>
        <w:t>For sales contracts or frame agreements, contract administrators can define General Terms.</w:t>
      </w:r>
    </w:p>
    <w:p w14:paraId="1314C606" w14:textId="77777777" w:rsidR="0006575F" w:rsidRPr="003E17E2" w:rsidRDefault="0006575F" w:rsidP="003E17E2">
      <w:pPr>
        <w:pStyle w:val="ListParagraph"/>
        <w:numPr>
          <w:ilvl w:val="0"/>
          <w:numId w:val="6"/>
        </w:numPr>
        <w:rPr>
          <w:rFonts w:ascii="Times New Roman" w:hAnsi="Times New Roman" w:cs="Times New Roman"/>
          <w:sz w:val="24"/>
          <w:szCs w:val="24"/>
          <w:lang w:eastAsia="en-IN"/>
        </w:rPr>
      </w:pPr>
      <w:r w:rsidRPr="003E17E2">
        <w:rPr>
          <w:rFonts w:ascii="Times New Roman" w:hAnsi="Times New Roman" w:cs="Times New Roman"/>
          <w:sz w:val="24"/>
          <w:szCs w:val="24"/>
          <w:bdr w:val="none" w:sz="0" w:space="0" w:color="auto" w:frame="1"/>
          <w:lang w:eastAsia="en-IN"/>
        </w:rPr>
        <w:t>General Terms are non-pricing terms, such as payment period, termination notice period, warranty duration, and so on.</w:t>
      </w:r>
    </w:p>
    <w:p w14:paraId="1EFD8509" w14:textId="77777777" w:rsidR="0006575F" w:rsidRPr="003E17E2" w:rsidRDefault="0006575F" w:rsidP="003E17E2">
      <w:pPr>
        <w:pStyle w:val="ListParagraph"/>
        <w:numPr>
          <w:ilvl w:val="0"/>
          <w:numId w:val="6"/>
        </w:numPr>
        <w:rPr>
          <w:rFonts w:ascii="Times New Roman" w:hAnsi="Times New Roman" w:cs="Times New Roman"/>
          <w:sz w:val="24"/>
          <w:szCs w:val="24"/>
          <w:lang w:eastAsia="en-IN"/>
        </w:rPr>
      </w:pPr>
      <w:r w:rsidRPr="003E17E2">
        <w:rPr>
          <w:rFonts w:ascii="Times New Roman" w:hAnsi="Times New Roman" w:cs="Times New Roman"/>
          <w:sz w:val="24"/>
          <w:szCs w:val="24"/>
          <w:bdr w:val="none" w:sz="0" w:space="0" w:color="auto" w:frame="1"/>
          <w:lang w:eastAsia="en-IN"/>
        </w:rPr>
        <w:t>General Terms are set up with attributes containing picklists.</w:t>
      </w:r>
    </w:p>
    <w:p w14:paraId="7EE56E3A" w14:textId="77777777" w:rsidR="0006575F" w:rsidRPr="003E17E2" w:rsidRDefault="0006575F" w:rsidP="003E17E2">
      <w:pPr>
        <w:pStyle w:val="ListParagraph"/>
        <w:numPr>
          <w:ilvl w:val="0"/>
          <w:numId w:val="6"/>
        </w:numPr>
        <w:rPr>
          <w:rFonts w:ascii="Times New Roman" w:hAnsi="Times New Roman" w:cs="Times New Roman"/>
          <w:sz w:val="24"/>
          <w:szCs w:val="24"/>
          <w:lang w:eastAsia="en-IN"/>
        </w:rPr>
      </w:pPr>
      <w:r w:rsidRPr="003E17E2">
        <w:rPr>
          <w:rFonts w:ascii="Times New Roman" w:hAnsi="Times New Roman" w:cs="Times New Roman"/>
          <w:sz w:val="24"/>
          <w:szCs w:val="24"/>
          <w:bdr w:val="none" w:sz="0" w:space="0" w:color="auto" w:frame="1"/>
          <w:lang w:eastAsia="en-IN"/>
        </w:rPr>
        <w:t>Users, such as salespeople, can set values for attributes in the General Terms inherited by its Contract Type. For example, if the General Term “Payment Terms” has an attribute called “Payment Period,” users can select the picklist value of 45 days for that specific contract or frame agreement.</w:t>
      </w:r>
    </w:p>
    <w:p w14:paraId="42C29D9B" w14:textId="77777777" w:rsidR="0006575F" w:rsidRPr="003E17E2" w:rsidRDefault="0006575F" w:rsidP="003E17E2">
      <w:pPr>
        <w:pStyle w:val="ListParagraph"/>
        <w:numPr>
          <w:ilvl w:val="0"/>
          <w:numId w:val="6"/>
        </w:numPr>
        <w:rPr>
          <w:rFonts w:ascii="Times New Roman" w:hAnsi="Times New Roman" w:cs="Times New Roman"/>
          <w:sz w:val="24"/>
          <w:szCs w:val="24"/>
          <w:lang w:eastAsia="en-IN"/>
        </w:rPr>
      </w:pPr>
      <w:r w:rsidRPr="003E17E2">
        <w:rPr>
          <w:rFonts w:ascii="Times New Roman" w:hAnsi="Times New Roman" w:cs="Times New Roman"/>
          <w:sz w:val="24"/>
          <w:szCs w:val="24"/>
          <w:bdr w:val="none" w:sz="0" w:space="0" w:color="auto" w:frame="1"/>
          <w:lang w:eastAsia="en-IN"/>
        </w:rPr>
        <w:t>Contracts inherit contract terms on creation</w:t>
      </w:r>
    </w:p>
    <w:p w14:paraId="4377966B" w14:textId="01BF7A05" w:rsidR="0006575F" w:rsidRDefault="0006575F"/>
    <w:p w14:paraId="77E6F809" w14:textId="77777777" w:rsidR="0006575F" w:rsidRDefault="0006575F"/>
    <w:sectPr w:rsidR="0006575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alesforce">
    <w:altName w:val="Cambria"/>
    <w:panose1 w:val="00000000000000000000"/>
    <w:charset w:val="00"/>
    <w:family w:val="roman"/>
    <w:notTrueType/>
    <w:pitch w:val="default"/>
  </w:font>
  <w:font w:name="Merriweather">
    <w:altName w:val="Calibri"/>
    <w:charset w:val="00"/>
    <w:family w:val="auto"/>
    <w:pitch w:val="variable"/>
    <w:sig w:usb0="20000207" w:usb1="00000002"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E0783"/>
    <w:multiLevelType w:val="hybridMultilevel"/>
    <w:tmpl w:val="A54619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EED2ECD"/>
    <w:multiLevelType w:val="multilevel"/>
    <w:tmpl w:val="61B01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4DB3DBF"/>
    <w:multiLevelType w:val="hybridMultilevel"/>
    <w:tmpl w:val="04CC80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63E6EA4"/>
    <w:multiLevelType w:val="hybridMultilevel"/>
    <w:tmpl w:val="9998061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00465CA"/>
    <w:multiLevelType w:val="multilevel"/>
    <w:tmpl w:val="A99A0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B4D2AF3"/>
    <w:multiLevelType w:val="multilevel"/>
    <w:tmpl w:val="E698D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699285404">
    <w:abstractNumId w:val="4"/>
  </w:num>
  <w:num w:numId="2" w16cid:durableId="1759331541">
    <w:abstractNumId w:val="1"/>
  </w:num>
  <w:num w:numId="3" w16cid:durableId="832069063">
    <w:abstractNumId w:val="5"/>
  </w:num>
  <w:num w:numId="4" w16cid:durableId="2066492393">
    <w:abstractNumId w:val="3"/>
  </w:num>
  <w:num w:numId="5" w16cid:durableId="7878869">
    <w:abstractNumId w:val="0"/>
  </w:num>
  <w:num w:numId="6" w16cid:durableId="9570315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4635"/>
    <w:rsid w:val="0006575F"/>
    <w:rsid w:val="000C0D92"/>
    <w:rsid w:val="003E17E2"/>
    <w:rsid w:val="00484458"/>
    <w:rsid w:val="008C4635"/>
    <w:rsid w:val="00CF47EC"/>
    <w:rsid w:val="00F14E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CFEBC6"/>
  <w15:chartTrackingRefBased/>
  <w15:docId w15:val="{0C79C3A2-5F85-4708-8585-B4AED21C50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CF47E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F47EC"/>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06575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06575F"/>
    <w:rPr>
      <w:b/>
      <w:bCs/>
    </w:rPr>
  </w:style>
  <w:style w:type="paragraph" w:styleId="ListParagraph">
    <w:name w:val="List Paragraph"/>
    <w:basedOn w:val="Normal"/>
    <w:uiPriority w:val="34"/>
    <w:qFormat/>
    <w:rsid w:val="00F14ED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3044018">
      <w:bodyDiv w:val="1"/>
      <w:marLeft w:val="0"/>
      <w:marRight w:val="0"/>
      <w:marTop w:val="0"/>
      <w:marBottom w:val="0"/>
      <w:divBdr>
        <w:top w:val="none" w:sz="0" w:space="0" w:color="auto"/>
        <w:left w:val="none" w:sz="0" w:space="0" w:color="auto"/>
        <w:bottom w:val="none" w:sz="0" w:space="0" w:color="auto"/>
        <w:right w:val="none" w:sz="0" w:space="0" w:color="auto"/>
      </w:divBdr>
      <w:divsChild>
        <w:div w:id="1713264302">
          <w:marLeft w:val="0"/>
          <w:marRight w:val="0"/>
          <w:marTop w:val="0"/>
          <w:marBottom w:val="0"/>
          <w:divBdr>
            <w:top w:val="none" w:sz="0" w:space="0" w:color="auto"/>
            <w:left w:val="none" w:sz="0" w:space="0" w:color="auto"/>
            <w:bottom w:val="none" w:sz="0" w:space="0" w:color="auto"/>
            <w:right w:val="none" w:sz="0" w:space="0" w:color="auto"/>
          </w:divBdr>
          <w:divsChild>
            <w:div w:id="273640061">
              <w:marLeft w:val="0"/>
              <w:marRight w:val="0"/>
              <w:marTop w:val="0"/>
              <w:marBottom w:val="0"/>
              <w:divBdr>
                <w:top w:val="none" w:sz="0" w:space="0" w:color="auto"/>
                <w:left w:val="none" w:sz="0" w:space="0" w:color="auto"/>
                <w:bottom w:val="none" w:sz="0" w:space="0" w:color="auto"/>
                <w:right w:val="none" w:sz="0" w:space="0" w:color="auto"/>
              </w:divBdr>
              <w:divsChild>
                <w:div w:id="1933927218">
                  <w:marLeft w:val="0"/>
                  <w:marRight w:val="0"/>
                  <w:marTop w:val="0"/>
                  <w:marBottom w:val="0"/>
                  <w:divBdr>
                    <w:top w:val="none" w:sz="0" w:space="0" w:color="auto"/>
                    <w:left w:val="none" w:sz="0" w:space="0" w:color="auto"/>
                    <w:bottom w:val="none" w:sz="0" w:space="0" w:color="auto"/>
                    <w:right w:val="none" w:sz="0" w:space="0" w:color="auto"/>
                  </w:divBdr>
                  <w:divsChild>
                    <w:div w:id="2071029033">
                      <w:marLeft w:val="0"/>
                      <w:marRight w:val="0"/>
                      <w:marTop w:val="0"/>
                      <w:marBottom w:val="0"/>
                      <w:divBdr>
                        <w:top w:val="none" w:sz="0" w:space="0" w:color="auto"/>
                        <w:left w:val="none" w:sz="0" w:space="0" w:color="auto"/>
                        <w:bottom w:val="none" w:sz="0" w:space="0" w:color="auto"/>
                        <w:right w:val="none" w:sz="0" w:space="0" w:color="auto"/>
                      </w:divBdr>
                      <w:divsChild>
                        <w:div w:id="476185173">
                          <w:marLeft w:val="0"/>
                          <w:marRight w:val="0"/>
                          <w:marTop w:val="0"/>
                          <w:marBottom w:val="0"/>
                          <w:divBdr>
                            <w:top w:val="none" w:sz="0" w:space="0" w:color="auto"/>
                            <w:left w:val="none" w:sz="0" w:space="0" w:color="auto"/>
                            <w:bottom w:val="none" w:sz="0" w:space="0" w:color="auto"/>
                            <w:right w:val="none" w:sz="0" w:space="0" w:color="auto"/>
                          </w:divBdr>
                          <w:divsChild>
                            <w:div w:id="468938403">
                              <w:marLeft w:val="1187"/>
                              <w:marRight w:val="0"/>
                              <w:marTop w:val="0"/>
                              <w:marBottom w:val="0"/>
                              <w:divBdr>
                                <w:top w:val="none" w:sz="0" w:space="0" w:color="auto"/>
                                <w:left w:val="none" w:sz="0" w:space="0" w:color="auto"/>
                                <w:bottom w:val="none" w:sz="0" w:space="0" w:color="auto"/>
                                <w:right w:val="none" w:sz="0" w:space="0" w:color="auto"/>
                              </w:divBdr>
                              <w:divsChild>
                                <w:div w:id="133842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4323072">
          <w:marLeft w:val="0"/>
          <w:marRight w:val="0"/>
          <w:marTop w:val="0"/>
          <w:marBottom w:val="0"/>
          <w:divBdr>
            <w:top w:val="none" w:sz="0" w:space="0" w:color="auto"/>
            <w:left w:val="none" w:sz="0" w:space="0" w:color="auto"/>
            <w:bottom w:val="none" w:sz="0" w:space="0" w:color="auto"/>
            <w:right w:val="none" w:sz="0" w:space="0" w:color="auto"/>
          </w:divBdr>
          <w:divsChild>
            <w:div w:id="1413622305">
              <w:marLeft w:val="0"/>
              <w:marRight w:val="0"/>
              <w:marTop w:val="0"/>
              <w:marBottom w:val="0"/>
              <w:divBdr>
                <w:top w:val="none" w:sz="0" w:space="0" w:color="auto"/>
                <w:left w:val="none" w:sz="0" w:space="0" w:color="auto"/>
                <w:bottom w:val="none" w:sz="0" w:space="0" w:color="auto"/>
                <w:right w:val="none" w:sz="0" w:space="0" w:color="auto"/>
              </w:divBdr>
              <w:divsChild>
                <w:div w:id="307364729">
                  <w:marLeft w:val="0"/>
                  <w:marRight w:val="0"/>
                  <w:marTop w:val="0"/>
                  <w:marBottom w:val="0"/>
                  <w:divBdr>
                    <w:top w:val="none" w:sz="0" w:space="0" w:color="auto"/>
                    <w:left w:val="none" w:sz="0" w:space="0" w:color="auto"/>
                    <w:bottom w:val="none" w:sz="0" w:space="0" w:color="auto"/>
                    <w:right w:val="none" w:sz="0" w:space="0" w:color="auto"/>
                  </w:divBdr>
                  <w:divsChild>
                    <w:div w:id="1912736632">
                      <w:marLeft w:val="0"/>
                      <w:marRight w:val="0"/>
                      <w:marTop w:val="0"/>
                      <w:marBottom w:val="0"/>
                      <w:divBdr>
                        <w:top w:val="none" w:sz="0" w:space="0" w:color="auto"/>
                        <w:left w:val="none" w:sz="0" w:space="0" w:color="auto"/>
                        <w:bottom w:val="none" w:sz="0" w:space="0" w:color="auto"/>
                        <w:right w:val="none" w:sz="0" w:space="0" w:color="auto"/>
                      </w:divBdr>
                      <w:divsChild>
                        <w:div w:id="1657538306">
                          <w:marLeft w:val="0"/>
                          <w:marRight w:val="0"/>
                          <w:marTop w:val="0"/>
                          <w:marBottom w:val="0"/>
                          <w:divBdr>
                            <w:top w:val="none" w:sz="0" w:space="0" w:color="auto"/>
                            <w:left w:val="none" w:sz="0" w:space="0" w:color="auto"/>
                            <w:bottom w:val="none" w:sz="0" w:space="0" w:color="auto"/>
                            <w:right w:val="none" w:sz="0" w:space="0" w:color="auto"/>
                          </w:divBdr>
                          <w:divsChild>
                            <w:div w:id="1087191166">
                              <w:marLeft w:val="1187"/>
                              <w:marRight w:val="0"/>
                              <w:marTop w:val="0"/>
                              <w:marBottom w:val="0"/>
                              <w:divBdr>
                                <w:top w:val="none" w:sz="0" w:space="0" w:color="auto"/>
                                <w:left w:val="none" w:sz="0" w:space="0" w:color="auto"/>
                                <w:bottom w:val="none" w:sz="0" w:space="0" w:color="auto"/>
                                <w:right w:val="none" w:sz="0" w:space="0" w:color="auto"/>
                              </w:divBdr>
                              <w:divsChild>
                                <w:div w:id="1932621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9293147">
      <w:bodyDiv w:val="1"/>
      <w:marLeft w:val="0"/>
      <w:marRight w:val="0"/>
      <w:marTop w:val="0"/>
      <w:marBottom w:val="0"/>
      <w:divBdr>
        <w:top w:val="none" w:sz="0" w:space="0" w:color="auto"/>
        <w:left w:val="none" w:sz="0" w:space="0" w:color="auto"/>
        <w:bottom w:val="none" w:sz="0" w:space="0" w:color="auto"/>
        <w:right w:val="none" w:sz="0" w:space="0" w:color="auto"/>
      </w:divBdr>
      <w:divsChild>
        <w:div w:id="116878159">
          <w:marLeft w:val="0"/>
          <w:marRight w:val="0"/>
          <w:marTop w:val="0"/>
          <w:marBottom w:val="0"/>
          <w:divBdr>
            <w:top w:val="none" w:sz="0" w:space="0" w:color="auto"/>
            <w:left w:val="none" w:sz="0" w:space="0" w:color="auto"/>
            <w:bottom w:val="none" w:sz="0" w:space="0" w:color="auto"/>
            <w:right w:val="none" w:sz="0" w:space="0" w:color="auto"/>
          </w:divBdr>
          <w:divsChild>
            <w:div w:id="180970296">
              <w:marLeft w:val="0"/>
              <w:marRight w:val="0"/>
              <w:marTop w:val="0"/>
              <w:marBottom w:val="0"/>
              <w:divBdr>
                <w:top w:val="none" w:sz="0" w:space="0" w:color="auto"/>
                <w:left w:val="none" w:sz="0" w:space="0" w:color="auto"/>
                <w:bottom w:val="none" w:sz="0" w:space="0" w:color="auto"/>
                <w:right w:val="none" w:sz="0" w:space="0" w:color="auto"/>
              </w:divBdr>
              <w:divsChild>
                <w:div w:id="189536932">
                  <w:marLeft w:val="0"/>
                  <w:marRight w:val="0"/>
                  <w:marTop w:val="0"/>
                  <w:marBottom w:val="0"/>
                  <w:divBdr>
                    <w:top w:val="none" w:sz="0" w:space="0" w:color="auto"/>
                    <w:left w:val="none" w:sz="0" w:space="0" w:color="auto"/>
                    <w:bottom w:val="none" w:sz="0" w:space="0" w:color="auto"/>
                    <w:right w:val="none" w:sz="0" w:space="0" w:color="auto"/>
                  </w:divBdr>
                  <w:divsChild>
                    <w:div w:id="832994056">
                      <w:marLeft w:val="0"/>
                      <w:marRight w:val="0"/>
                      <w:marTop w:val="0"/>
                      <w:marBottom w:val="0"/>
                      <w:divBdr>
                        <w:top w:val="none" w:sz="0" w:space="0" w:color="auto"/>
                        <w:left w:val="none" w:sz="0" w:space="0" w:color="auto"/>
                        <w:bottom w:val="none" w:sz="0" w:space="0" w:color="auto"/>
                        <w:right w:val="none" w:sz="0" w:space="0" w:color="auto"/>
                      </w:divBdr>
                      <w:divsChild>
                        <w:div w:id="1919947201">
                          <w:marLeft w:val="0"/>
                          <w:marRight w:val="0"/>
                          <w:marTop w:val="0"/>
                          <w:marBottom w:val="0"/>
                          <w:divBdr>
                            <w:top w:val="none" w:sz="0" w:space="0" w:color="auto"/>
                            <w:left w:val="none" w:sz="0" w:space="0" w:color="auto"/>
                            <w:bottom w:val="none" w:sz="0" w:space="0" w:color="auto"/>
                            <w:right w:val="none" w:sz="0" w:space="0" w:color="auto"/>
                          </w:divBdr>
                          <w:divsChild>
                            <w:div w:id="1586452422">
                              <w:marLeft w:val="1187"/>
                              <w:marRight w:val="0"/>
                              <w:marTop w:val="0"/>
                              <w:marBottom w:val="0"/>
                              <w:divBdr>
                                <w:top w:val="none" w:sz="0" w:space="0" w:color="auto"/>
                                <w:left w:val="none" w:sz="0" w:space="0" w:color="auto"/>
                                <w:bottom w:val="none" w:sz="0" w:space="0" w:color="auto"/>
                                <w:right w:val="none" w:sz="0" w:space="0" w:color="auto"/>
                              </w:divBdr>
                              <w:divsChild>
                                <w:div w:id="77725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9069861">
          <w:marLeft w:val="0"/>
          <w:marRight w:val="0"/>
          <w:marTop w:val="0"/>
          <w:marBottom w:val="0"/>
          <w:divBdr>
            <w:top w:val="none" w:sz="0" w:space="0" w:color="auto"/>
            <w:left w:val="none" w:sz="0" w:space="0" w:color="auto"/>
            <w:bottom w:val="none" w:sz="0" w:space="0" w:color="auto"/>
            <w:right w:val="none" w:sz="0" w:space="0" w:color="auto"/>
          </w:divBdr>
          <w:divsChild>
            <w:div w:id="1665740359">
              <w:marLeft w:val="0"/>
              <w:marRight w:val="0"/>
              <w:marTop w:val="0"/>
              <w:marBottom w:val="0"/>
              <w:divBdr>
                <w:top w:val="none" w:sz="0" w:space="0" w:color="auto"/>
                <w:left w:val="none" w:sz="0" w:space="0" w:color="auto"/>
                <w:bottom w:val="none" w:sz="0" w:space="0" w:color="auto"/>
                <w:right w:val="none" w:sz="0" w:space="0" w:color="auto"/>
              </w:divBdr>
              <w:divsChild>
                <w:div w:id="2077434982">
                  <w:marLeft w:val="0"/>
                  <w:marRight w:val="0"/>
                  <w:marTop w:val="0"/>
                  <w:marBottom w:val="0"/>
                  <w:divBdr>
                    <w:top w:val="none" w:sz="0" w:space="0" w:color="auto"/>
                    <w:left w:val="none" w:sz="0" w:space="0" w:color="auto"/>
                    <w:bottom w:val="none" w:sz="0" w:space="0" w:color="auto"/>
                    <w:right w:val="none" w:sz="0" w:space="0" w:color="auto"/>
                  </w:divBdr>
                  <w:divsChild>
                    <w:div w:id="1546136525">
                      <w:marLeft w:val="0"/>
                      <w:marRight w:val="0"/>
                      <w:marTop w:val="0"/>
                      <w:marBottom w:val="0"/>
                      <w:divBdr>
                        <w:top w:val="none" w:sz="0" w:space="0" w:color="auto"/>
                        <w:left w:val="none" w:sz="0" w:space="0" w:color="auto"/>
                        <w:bottom w:val="none" w:sz="0" w:space="0" w:color="auto"/>
                        <w:right w:val="none" w:sz="0" w:space="0" w:color="auto"/>
                      </w:divBdr>
                      <w:divsChild>
                        <w:div w:id="1314530112">
                          <w:marLeft w:val="0"/>
                          <w:marRight w:val="0"/>
                          <w:marTop w:val="0"/>
                          <w:marBottom w:val="0"/>
                          <w:divBdr>
                            <w:top w:val="none" w:sz="0" w:space="0" w:color="auto"/>
                            <w:left w:val="none" w:sz="0" w:space="0" w:color="auto"/>
                            <w:bottom w:val="none" w:sz="0" w:space="0" w:color="auto"/>
                            <w:right w:val="none" w:sz="0" w:space="0" w:color="auto"/>
                          </w:divBdr>
                          <w:divsChild>
                            <w:div w:id="1478381926">
                              <w:marLeft w:val="1187"/>
                              <w:marRight w:val="0"/>
                              <w:marTop w:val="0"/>
                              <w:marBottom w:val="0"/>
                              <w:divBdr>
                                <w:top w:val="none" w:sz="0" w:space="0" w:color="auto"/>
                                <w:left w:val="none" w:sz="0" w:space="0" w:color="auto"/>
                                <w:bottom w:val="none" w:sz="0" w:space="0" w:color="auto"/>
                                <w:right w:val="none" w:sz="0" w:space="0" w:color="auto"/>
                              </w:divBdr>
                              <w:divsChild>
                                <w:div w:id="1454861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65427953">
      <w:bodyDiv w:val="1"/>
      <w:marLeft w:val="0"/>
      <w:marRight w:val="0"/>
      <w:marTop w:val="0"/>
      <w:marBottom w:val="0"/>
      <w:divBdr>
        <w:top w:val="none" w:sz="0" w:space="0" w:color="auto"/>
        <w:left w:val="none" w:sz="0" w:space="0" w:color="auto"/>
        <w:bottom w:val="none" w:sz="0" w:space="0" w:color="auto"/>
        <w:right w:val="none" w:sz="0" w:space="0" w:color="auto"/>
      </w:divBdr>
      <w:divsChild>
        <w:div w:id="1088884811">
          <w:marLeft w:val="0"/>
          <w:marRight w:val="0"/>
          <w:marTop w:val="0"/>
          <w:marBottom w:val="0"/>
          <w:divBdr>
            <w:top w:val="none" w:sz="0" w:space="0" w:color="auto"/>
            <w:left w:val="none" w:sz="0" w:space="0" w:color="auto"/>
            <w:bottom w:val="none" w:sz="0" w:space="0" w:color="auto"/>
            <w:right w:val="none" w:sz="0" w:space="0" w:color="auto"/>
          </w:divBdr>
          <w:divsChild>
            <w:div w:id="680661782">
              <w:marLeft w:val="0"/>
              <w:marRight w:val="0"/>
              <w:marTop w:val="0"/>
              <w:marBottom w:val="0"/>
              <w:divBdr>
                <w:top w:val="none" w:sz="0" w:space="0" w:color="auto"/>
                <w:left w:val="none" w:sz="0" w:space="0" w:color="auto"/>
                <w:bottom w:val="none" w:sz="0" w:space="0" w:color="auto"/>
                <w:right w:val="none" w:sz="0" w:space="0" w:color="auto"/>
              </w:divBdr>
              <w:divsChild>
                <w:div w:id="1486164557">
                  <w:marLeft w:val="0"/>
                  <w:marRight w:val="0"/>
                  <w:marTop w:val="0"/>
                  <w:marBottom w:val="0"/>
                  <w:divBdr>
                    <w:top w:val="none" w:sz="0" w:space="0" w:color="auto"/>
                    <w:left w:val="none" w:sz="0" w:space="0" w:color="auto"/>
                    <w:bottom w:val="none" w:sz="0" w:space="0" w:color="auto"/>
                    <w:right w:val="none" w:sz="0" w:space="0" w:color="auto"/>
                  </w:divBdr>
                  <w:divsChild>
                    <w:div w:id="958684045">
                      <w:marLeft w:val="0"/>
                      <w:marRight w:val="0"/>
                      <w:marTop w:val="0"/>
                      <w:marBottom w:val="0"/>
                      <w:divBdr>
                        <w:top w:val="none" w:sz="0" w:space="0" w:color="auto"/>
                        <w:left w:val="none" w:sz="0" w:space="0" w:color="auto"/>
                        <w:bottom w:val="none" w:sz="0" w:space="0" w:color="auto"/>
                        <w:right w:val="none" w:sz="0" w:space="0" w:color="auto"/>
                      </w:divBdr>
                      <w:divsChild>
                        <w:div w:id="748650386">
                          <w:marLeft w:val="0"/>
                          <w:marRight w:val="0"/>
                          <w:marTop w:val="0"/>
                          <w:marBottom w:val="0"/>
                          <w:divBdr>
                            <w:top w:val="none" w:sz="0" w:space="0" w:color="auto"/>
                            <w:left w:val="none" w:sz="0" w:space="0" w:color="auto"/>
                            <w:bottom w:val="none" w:sz="0" w:space="0" w:color="auto"/>
                            <w:right w:val="none" w:sz="0" w:space="0" w:color="auto"/>
                          </w:divBdr>
                          <w:divsChild>
                            <w:div w:id="1234003873">
                              <w:marLeft w:val="1187"/>
                              <w:marRight w:val="0"/>
                              <w:marTop w:val="0"/>
                              <w:marBottom w:val="0"/>
                              <w:divBdr>
                                <w:top w:val="none" w:sz="0" w:space="0" w:color="auto"/>
                                <w:left w:val="none" w:sz="0" w:space="0" w:color="auto"/>
                                <w:bottom w:val="none" w:sz="0" w:space="0" w:color="auto"/>
                                <w:right w:val="none" w:sz="0" w:space="0" w:color="auto"/>
                              </w:divBdr>
                              <w:divsChild>
                                <w:div w:id="63452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93807616">
          <w:marLeft w:val="0"/>
          <w:marRight w:val="0"/>
          <w:marTop w:val="0"/>
          <w:marBottom w:val="0"/>
          <w:divBdr>
            <w:top w:val="none" w:sz="0" w:space="0" w:color="auto"/>
            <w:left w:val="none" w:sz="0" w:space="0" w:color="auto"/>
            <w:bottom w:val="none" w:sz="0" w:space="0" w:color="auto"/>
            <w:right w:val="none" w:sz="0" w:space="0" w:color="auto"/>
          </w:divBdr>
          <w:divsChild>
            <w:div w:id="1321036970">
              <w:marLeft w:val="0"/>
              <w:marRight w:val="0"/>
              <w:marTop w:val="0"/>
              <w:marBottom w:val="0"/>
              <w:divBdr>
                <w:top w:val="none" w:sz="0" w:space="0" w:color="auto"/>
                <w:left w:val="none" w:sz="0" w:space="0" w:color="auto"/>
                <w:bottom w:val="none" w:sz="0" w:space="0" w:color="auto"/>
                <w:right w:val="none" w:sz="0" w:space="0" w:color="auto"/>
              </w:divBdr>
              <w:divsChild>
                <w:div w:id="1713265262">
                  <w:marLeft w:val="0"/>
                  <w:marRight w:val="0"/>
                  <w:marTop w:val="0"/>
                  <w:marBottom w:val="0"/>
                  <w:divBdr>
                    <w:top w:val="none" w:sz="0" w:space="0" w:color="auto"/>
                    <w:left w:val="none" w:sz="0" w:space="0" w:color="auto"/>
                    <w:bottom w:val="none" w:sz="0" w:space="0" w:color="auto"/>
                    <w:right w:val="none" w:sz="0" w:space="0" w:color="auto"/>
                  </w:divBdr>
                  <w:divsChild>
                    <w:div w:id="1129318506">
                      <w:marLeft w:val="0"/>
                      <w:marRight w:val="0"/>
                      <w:marTop w:val="0"/>
                      <w:marBottom w:val="0"/>
                      <w:divBdr>
                        <w:top w:val="none" w:sz="0" w:space="0" w:color="auto"/>
                        <w:left w:val="none" w:sz="0" w:space="0" w:color="auto"/>
                        <w:bottom w:val="none" w:sz="0" w:space="0" w:color="auto"/>
                        <w:right w:val="none" w:sz="0" w:space="0" w:color="auto"/>
                      </w:divBdr>
                      <w:divsChild>
                        <w:div w:id="313610741">
                          <w:marLeft w:val="0"/>
                          <w:marRight w:val="0"/>
                          <w:marTop w:val="0"/>
                          <w:marBottom w:val="0"/>
                          <w:divBdr>
                            <w:top w:val="none" w:sz="0" w:space="0" w:color="auto"/>
                            <w:left w:val="none" w:sz="0" w:space="0" w:color="auto"/>
                            <w:bottom w:val="none" w:sz="0" w:space="0" w:color="auto"/>
                            <w:right w:val="none" w:sz="0" w:space="0" w:color="auto"/>
                          </w:divBdr>
                          <w:divsChild>
                            <w:div w:id="830868745">
                              <w:marLeft w:val="1187"/>
                              <w:marRight w:val="0"/>
                              <w:marTop w:val="0"/>
                              <w:marBottom w:val="0"/>
                              <w:divBdr>
                                <w:top w:val="none" w:sz="0" w:space="0" w:color="auto"/>
                                <w:left w:val="none" w:sz="0" w:space="0" w:color="auto"/>
                                <w:bottom w:val="none" w:sz="0" w:space="0" w:color="auto"/>
                                <w:right w:val="none" w:sz="0" w:space="0" w:color="auto"/>
                              </w:divBdr>
                              <w:divsChild>
                                <w:div w:id="635336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30689392">
      <w:bodyDiv w:val="1"/>
      <w:marLeft w:val="0"/>
      <w:marRight w:val="0"/>
      <w:marTop w:val="0"/>
      <w:marBottom w:val="0"/>
      <w:divBdr>
        <w:top w:val="none" w:sz="0" w:space="0" w:color="auto"/>
        <w:left w:val="none" w:sz="0" w:space="0" w:color="auto"/>
        <w:bottom w:val="none" w:sz="0" w:space="0" w:color="auto"/>
        <w:right w:val="none" w:sz="0" w:space="0" w:color="auto"/>
      </w:divBdr>
    </w:div>
    <w:div w:id="1110474739">
      <w:bodyDiv w:val="1"/>
      <w:marLeft w:val="0"/>
      <w:marRight w:val="0"/>
      <w:marTop w:val="0"/>
      <w:marBottom w:val="0"/>
      <w:divBdr>
        <w:top w:val="none" w:sz="0" w:space="0" w:color="auto"/>
        <w:left w:val="none" w:sz="0" w:space="0" w:color="auto"/>
        <w:bottom w:val="none" w:sz="0" w:space="0" w:color="auto"/>
        <w:right w:val="none" w:sz="0" w:space="0" w:color="auto"/>
      </w:divBdr>
      <w:divsChild>
        <w:div w:id="1554197707">
          <w:marLeft w:val="0"/>
          <w:marRight w:val="0"/>
          <w:marTop w:val="0"/>
          <w:marBottom w:val="0"/>
          <w:divBdr>
            <w:top w:val="none" w:sz="0" w:space="0" w:color="auto"/>
            <w:left w:val="none" w:sz="0" w:space="0" w:color="auto"/>
            <w:bottom w:val="none" w:sz="0" w:space="0" w:color="auto"/>
            <w:right w:val="none" w:sz="0" w:space="0" w:color="auto"/>
          </w:divBdr>
          <w:divsChild>
            <w:div w:id="804352387">
              <w:marLeft w:val="0"/>
              <w:marRight w:val="0"/>
              <w:marTop w:val="0"/>
              <w:marBottom w:val="0"/>
              <w:divBdr>
                <w:top w:val="none" w:sz="0" w:space="0" w:color="auto"/>
                <w:left w:val="none" w:sz="0" w:space="0" w:color="auto"/>
                <w:bottom w:val="none" w:sz="0" w:space="0" w:color="auto"/>
                <w:right w:val="none" w:sz="0" w:space="0" w:color="auto"/>
              </w:divBdr>
              <w:divsChild>
                <w:div w:id="1102266567">
                  <w:marLeft w:val="0"/>
                  <w:marRight w:val="0"/>
                  <w:marTop w:val="0"/>
                  <w:marBottom w:val="0"/>
                  <w:divBdr>
                    <w:top w:val="none" w:sz="0" w:space="0" w:color="auto"/>
                    <w:left w:val="none" w:sz="0" w:space="0" w:color="auto"/>
                    <w:bottom w:val="none" w:sz="0" w:space="0" w:color="auto"/>
                    <w:right w:val="none" w:sz="0" w:space="0" w:color="auto"/>
                  </w:divBdr>
                  <w:divsChild>
                    <w:div w:id="837384352">
                      <w:marLeft w:val="0"/>
                      <w:marRight w:val="0"/>
                      <w:marTop w:val="0"/>
                      <w:marBottom w:val="0"/>
                      <w:divBdr>
                        <w:top w:val="none" w:sz="0" w:space="0" w:color="auto"/>
                        <w:left w:val="none" w:sz="0" w:space="0" w:color="auto"/>
                        <w:bottom w:val="none" w:sz="0" w:space="0" w:color="auto"/>
                        <w:right w:val="none" w:sz="0" w:space="0" w:color="auto"/>
                      </w:divBdr>
                      <w:divsChild>
                        <w:div w:id="1073703207">
                          <w:marLeft w:val="0"/>
                          <w:marRight w:val="0"/>
                          <w:marTop w:val="0"/>
                          <w:marBottom w:val="0"/>
                          <w:divBdr>
                            <w:top w:val="none" w:sz="0" w:space="0" w:color="auto"/>
                            <w:left w:val="none" w:sz="0" w:space="0" w:color="auto"/>
                            <w:bottom w:val="none" w:sz="0" w:space="0" w:color="auto"/>
                            <w:right w:val="none" w:sz="0" w:space="0" w:color="auto"/>
                          </w:divBdr>
                          <w:divsChild>
                            <w:div w:id="710301520">
                              <w:marLeft w:val="1187"/>
                              <w:marRight w:val="0"/>
                              <w:marTop w:val="0"/>
                              <w:marBottom w:val="0"/>
                              <w:divBdr>
                                <w:top w:val="none" w:sz="0" w:space="0" w:color="auto"/>
                                <w:left w:val="none" w:sz="0" w:space="0" w:color="auto"/>
                                <w:bottom w:val="none" w:sz="0" w:space="0" w:color="auto"/>
                                <w:right w:val="none" w:sz="0" w:space="0" w:color="auto"/>
                              </w:divBdr>
                              <w:divsChild>
                                <w:div w:id="17801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10840219">
          <w:marLeft w:val="0"/>
          <w:marRight w:val="0"/>
          <w:marTop w:val="0"/>
          <w:marBottom w:val="0"/>
          <w:divBdr>
            <w:top w:val="none" w:sz="0" w:space="0" w:color="auto"/>
            <w:left w:val="none" w:sz="0" w:space="0" w:color="auto"/>
            <w:bottom w:val="none" w:sz="0" w:space="0" w:color="auto"/>
            <w:right w:val="none" w:sz="0" w:space="0" w:color="auto"/>
          </w:divBdr>
          <w:divsChild>
            <w:div w:id="262105622">
              <w:marLeft w:val="0"/>
              <w:marRight w:val="0"/>
              <w:marTop w:val="0"/>
              <w:marBottom w:val="0"/>
              <w:divBdr>
                <w:top w:val="none" w:sz="0" w:space="0" w:color="auto"/>
                <w:left w:val="none" w:sz="0" w:space="0" w:color="auto"/>
                <w:bottom w:val="none" w:sz="0" w:space="0" w:color="auto"/>
                <w:right w:val="none" w:sz="0" w:space="0" w:color="auto"/>
              </w:divBdr>
              <w:divsChild>
                <w:div w:id="1405450215">
                  <w:marLeft w:val="0"/>
                  <w:marRight w:val="0"/>
                  <w:marTop w:val="0"/>
                  <w:marBottom w:val="0"/>
                  <w:divBdr>
                    <w:top w:val="none" w:sz="0" w:space="0" w:color="auto"/>
                    <w:left w:val="none" w:sz="0" w:space="0" w:color="auto"/>
                    <w:bottom w:val="none" w:sz="0" w:space="0" w:color="auto"/>
                    <w:right w:val="none" w:sz="0" w:space="0" w:color="auto"/>
                  </w:divBdr>
                  <w:divsChild>
                    <w:div w:id="600264014">
                      <w:marLeft w:val="0"/>
                      <w:marRight w:val="0"/>
                      <w:marTop w:val="0"/>
                      <w:marBottom w:val="0"/>
                      <w:divBdr>
                        <w:top w:val="none" w:sz="0" w:space="0" w:color="auto"/>
                        <w:left w:val="none" w:sz="0" w:space="0" w:color="auto"/>
                        <w:bottom w:val="none" w:sz="0" w:space="0" w:color="auto"/>
                        <w:right w:val="none" w:sz="0" w:space="0" w:color="auto"/>
                      </w:divBdr>
                      <w:divsChild>
                        <w:div w:id="1893225475">
                          <w:marLeft w:val="0"/>
                          <w:marRight w:val="0"/>
                          <w:marTop w:val="0"/>
                          <w:marBottom w:val="0"/>
                          <w:divBdr>
                            <w:top w:val="none" w:sz="0" w:space="0" w:color="auto"/>
                            <w:left w:val="none" w:sz="0" w:space="0" w:color="auto"/>
                            <w:bottom w:val="none" w:sz="0" w:space="0" w:color="auto"/>
                            <w:right w:val="none" w:sz="0" w:space="0" w:color="auto"/>
                          </w:divBdr>
                          <w:divsChild>
                            <w:div w:id="2020695390">
                              <w:marLeft w:val="1187"/>
                              <w:marRight w:val="0"/>
                              <w:marTop w:val="0"/>
                              <w:marBottom w:val="0"/>
                              <w:divBdr>
                                <w:top w:val="none" w:sz="0" w:space="0" w:color="auto"/>
                                <w:left w:val="none" w:sz="0" w:space="0" w:color="auto"/>
                                <w:bottom w:val="none" w:sz="0" w:space="0" w:color="auto"/>
                                <w:right w:val="none" w:sz="0" w:space="0" w:color="auto"/>
                              </w:divBdr>
                              <w:divsChild>
                                <w:div w:id="1988434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6547704">
      <w:bodyDiv w:val="1"/>
      <w:marLeft w:val="0"/>
      <w:marRight w:val="0"/>
      <w:marTop w:val="0"/>
      <w:marBottom w:val="0"/>
      <w:divBdr>
        <w:top w:val="none" w:sz="0" w:space="0" w:color="auto"/>
        <w:left w:val="none" w:sz="0" w:space="0" w:color="auto"/>
        <w:bottom w:val="none" w:sz="0" w:space="0" w:color="auto"/>
        <w:right w:val="none" w:sz="0" w:space="0" w:color="auto"/>
      </w:divBdr>
    </w:div>
    <w:div w:id="1693647644">
      <w:bodyDiv w:val="1"/>
      <w:marLeft w:val="0"/>
      <w:marRight w:val="0"/>
      <w:marTop w:val="0"/>
      <w:marBottom w:val="0"/>
      <w:divBdr>
        <w:top w:val="none" w:sz="0" w:space="0" w:color="auto"/>
        <w:left w:val="none" w:sz="0" w:space="0" w:color="auto"/>
        <w:bottom w:val="none" w:sz="0" w:space="0" w:color="auto"/>
        <w:right w:val="none" w:sz="0" w:space="0" w:color="auto"/>
      </w:divBdr>
    </w:div>
    <w:div w:id="18790790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5EC667E64F3664AA9FF84395B73BBB2" ma:contentTypeVersion="12" ma:contentTypeDescription="Create a new document." ma:contentTypeScope="" ma:versionID="6b12c4ceb98f90cef75c2b4a7241f9ea">
  <xsd:schema xmlns:xsd="http://www.w3.org/2001/XMLSchema" xmlns:xs="http://www.w3.org/2001/XMLSchema" xmlns:p="http://schemas.microsoft.com/office/2006/metadata/properties" xmlns:ns2="11dab2fc-a00f-488b-a519-3911044eea4e" xmlns:ns3="202a9836-ee93-41fb-ba3c-167105785a0d" targetNamespace="http://schemas.microsoft.com/office/2006/metadata/properties" ma:root="true" ma:fieldsID="c1df371a784d1a7c3bc1d50e69810467" ns2:_="" ns3:_="">
    <xsd:import namespace="11dab2fc-a00f-488b-a519-3911044eea4e"/>
    <xsd:import namespace="202a9836-ee93-41fb-ba3c-167105785a0d"/>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1dab2fc-a00f-488b-a519-3911044eea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6d165d17-9b79-46c3-82b9-c927e733c429" ma:termSetId="09814cd3-568e-fe90-9814-8d621ff8fb84" ma:anchorId="fba54fb3-c3e1-fe81-a776-ca4b69148c4d" ma:open="true" ma:isKeyword="false">
      <xsd:complexType>
        <xsd:sequence>
          <xsd:element ref="pc:Terms" minOccurs="0" maxOccurs="1"/>
        </xsd:sequence>
      </xsd:complexType>
    </xsd:element>
    <xsd:element name="MediaServiceDateTaken" ma:index="13" nillable="true" ma:displayName="MediaServiceDateTaken" ma:hidden="true" ma:internalName="MediaServiceDateTaken"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02a9836-ee93-41fb-ba3c-167105785a0d"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15756505-aa7f-4bcc-8574-ad9a60508018}" ma:internalName="TaxCatchAll" ma:showField="CatchAllData" ma:web="202a9836-ee93-41fb-ba3c-167105785a0d">
      <xsd:complexType>
        <xsd:complexContent>
          <xsd:extension base="dms:MultiChoiceLookup">
            <xsd:sequence>
              <xsd:element name="Value" type="dms:Lookup" maxOccurs="unbounded" minOccurs="0" nillable="true"/>
            </xsd:sequence>
          </xsd:extension>
        </xsd:complexContent>
      </xsd:complexType>
    </xsd:element>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731BB72C-2A3F-4410-93C7-D19F4B5FEEC9}">
  <ds:schemaRefs>
    <ds:schemaRef ds:uri="http://schemas.microsoft.com/sharepoint/v3/contenttype/forms"/>
  </ds:schemaRefs>
</ds:datastoreItem>
</file>

<file path=customXml/itemProps2.xml><?xml version="1.0" encoding="utf-8"?>
<ds:datastoreItem xmlns:ds="http://schemas.openxmlformats.org/officeDocument/2006/customXml" ds:itemID="{3E230388-0332-45D1-ADAA-9A11A4ABEF0E}"/>
</file>

<file path=docProps/app.xml><?xml version="1.0" encoding="utf-8"?>
<Properties xmlns="http://schemas.openxmlformats.org/officeDocument/2006/extended-properties" xmlns:vt="http://schemas.openxmlformats.org/officeDocument/2006/docPropsVTypes">
  <Template>Normal</Template>
  <TotalTime>76</TotalTime>
  <Pages>2</Pages>
  <Words>355</Words>
  <Characters>2029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Pramod Jana</dc:creator>
  <cp:keywords/>
  <dc:description/>
  <cp:lastModifiedBy>Pramod Jana</cp:lastModifiedBy>
  <cp:revision>5</cp:revision>
  <dcterms:created xsi:type="dcterms:W3CDTF">2022-10-08T06:51:00Z</dcterms:created>
  <dcterms:modified xsi:type="dcterms:W3CDTF">2022-11-13T13:41:00Z</dcterms:modified>
</cp:coreProperties>
</file>