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E0AF1" w14:textId="77777777" w:rsidR="001B701A" w:rsidRPr="001B701A" w:rsidRDefault="001B701A" w:rsidP="001B701A">
      <w:pPr>
        <w:shd w:val="clear" w:color="auto" w:fill="F5F5F5"/>
        <w:spacing w:after="0"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Duplicate Management helps you and your sales teams quickly and easily manage duplicates for:</w:t>
      </w:r>
    </w:p>
    <w:p w14:paraId="1276920D"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Business accounts</w:t>
      </w:r>
    </w:p>
    <w:p w14:paraId="69CDAFAC"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Contacts</w:t>
      </w:r>
    </w:p>
    <w:p w14:paraId="12D9471C"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Leads</w:t>
      </w:r>
    </w:p>
    <w:p w14:paraId="3489A6AF"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Person accounts</w:t>
      </w:r>
    </w:p>
    <w:p w14:paraId="1FCC532E" w14:textId="77777777" w:rsidR="001B701A" w:rsidRPr="001B701A" w:rsidRDefault="001B701A" w:rsidP="001B701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Records created from custom objects</w:t>
      </w:r>
    </w:p>
    <w:p w14:paraId="7C9FC9C0" w14:textId="77777777" w:rsidR="001B701A" w:rsidRPr="001B701A" w:rsidRDefault="001B701A" w:rsidP="001B701A">
      <w:pPr>
        <w:shd w:val="clear" w:color="auto" w:fill="F5F5F5"/>
        <w:spacing w:after="0" w:line="240" w:lineRule="auto"/>
        <w:rPr>
          <w:rFonts w:ascii="Segoe UI" w:eastAsia="Times New Roman" w:hAnsi="Segoe UI" w:cs="Segoe UI"/>
          <w:color w:val="1E1E1E"/>
          <w:sz w:val="24"/>
          <w:szCs w:val="24"/>
          <w:lang w:eastAsia="en-IN"/>
        </w:rPr>
      </w:pPr>
      <w:r w:rsidRPr="001B701A">
        <w:rPr>
          <w:rFonts w:ascii="Segoe UI" w:eastAsia="Times New Roman" w:hAnsi="Segoe UI" w:cs="Segoe UI"/>
          <w:color w:val="1E1E1E"/>
          <w:sz w:val="24"/>
          <w:szCs w:val="24"/>
          <w:lang w:eastAsia="en-IN"/>
        </w:rPr>
        <w:t>It’s highly configurable, and offers you far more than just exact detection and matching logic. Our standard matching detects potential duplicate records based on exact matches, such as two contacts with the same name, Margaret Chan.</w:t>
      </w:r>
    </w:p>
    <w:p w14:paraId="190BB3E1" w14:textId="77777777" w:rsidR="00A22794" w:rsidRDefault="002E4150">
      <w:r>
        <w:t xml:space="preserve">  </w:t>
      </w:r>
    </w:p>
    <w:p w14:paraId="71006C38" w14:textId="77777777" w:rsidR="002E4150" w:rsidRDefault="002E4150"/>
    <w:sectPr w:rsidR="002E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C274F"/>
    <w:multiLevelType w:val="multilevel"/>
    <w:tmpl w:val="8C0E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0B91"/>
    <w:rsid w:val="001B701A"/>
    <w:rsid w:val="002E4150"/>
    <w:rsid w:val="00580444"/>
    <w:rsid w:val="005B0B91"/>
    <w:rsid w:val="00A22794"/>
    <w:rsid w:val="00AA2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DF4"/>
  <w15:docId w15:val="{463A8388-14C6-4E77-888A-EEC1FEC7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347323">
      <w:bodyDiv w:val="1"/>
      <w:marLeft w:val="0"/>
      <w:marRight w:val="0"/>
      <w:marTop w:val="0"/>
      <w:marBottom w:val="0"/>
      <w:divBdr>
        <w:top w:val="none" w:sz="0" w:space="0" w:color="auto"/>
        <w:left w:val="none" w:sz="0" w:space="0" w:color="auto"/>
        <w:bottom w:val="none" w:sz="0" w:space="0" w:color="auto"/>
        <w:right w:val="none" w:sz="0" w:space="0" w:color="auto"/>
      </w:divBdr>
      <w:divsChild>
        <w:div w:id="420612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Jana, Pramod A.</cp:lastModifiedBy>
  <cp:revision>3</cp:revision>
  <dcterms:created xsi:type="dcterms:W3CDTF">2021-02-03T08:12:00Z</dcterms:created>
  <dcterms:modified xsi:type="dcterms:W3CDTF">2021-02-03T09:46:00Z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2021-02-03T09:46:22Z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2533f60f-1d09-4f46-9b1b-c3c866ac7538</vt:lpwstr>
  </property>
  <property fmtid="{D5CDD505-2E9C-101B-9397-08002B2CF9AE}" pid="8" name="MSIP_Label_1bc0f418-96a4-4caf-9d7c-ccc5ec7f9d91_ContentBits">
    <vt:lpwstr>0</vt:lpwstr>
  </property>
</Properties>
</file>