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 xml:space="preserve">File Name with extension </w:t>
      </w:r>
      <w:proofErr w:type="gramStart"/>
      <w:r>
        <w:t>“</w:t>
      </w:r>
      <w:r w:rsidRPr="00B30CF4">
        <w:t>.properties</w:t>
      </w:r>
      <w:proofErr w:type="gramEnd"/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 xml:space="preserve">Create a </w:t>
      </w:r>
      <w:proofErr w:type="gramStart"/>
      <w:r>
        <w:t>properties</w:t>
      </w:r>
      <w:proofErr w:type="gramEnd"/>
      <w:r>
        <w:t xml:space="preserve">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 xml:space="preserve">Every property must </w:t>
      </w:r>
      <w:proofErr w:type="gramStart"/>
      <w:r>
        <w:t>has</w:t>
      </w:r>
      <w:proofErr w:type="gramEnd"/>
      <w:r>
        <w:t xml:space="preserve">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</w:t>
      </w:r>
      <w:proofErr w:type="gramStart"/>
      <w:r w:rsidR="00C46347">
        <w:t>application.</w:t>
      </w:r>
      <w:proofErr w:type="gramEnd"/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 xml:space="preserve">, </w:t>
      </w:r>
      <w:proofErr w:type="spellStart"/>
      <w:r w:rsidR="009518DE">
        <w:t>WebServices</w:t>
      </w:r>
      <w:proofErr w:type="spellEnd"/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</w:t>
      </w:r>
      <w:proofErr w:type="gramStart"/>
      <w:r w:rsidR="000F6305">
        <w:t>etc..</w:t>
      </w:r>
      <w:proofErr w:type="gramEnd"/>
      <w:r w:rsidR="000F6305">
        <w:t xml:space="preserve">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EC00C7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 xml:space="preserve">To Start </w:t>
      </w:r>
      <w:proofErr w:type="gramStart"/>
      <w:r>
        <w:t>server</w:t>
      </w:r>
      <w:proofErr w:type="gramEnd"/>
      <w:r>
        <w:t xml:space="preserve">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 xml:space="preserve">Set a Project name and </w:t>
      </w:r>
      <w:proofErr w:type="gramStart"/>
      <w:r>
        <w:t>Make</w:t>
      </w:r>
      <w:proofErr w:type="gramEnd"/>
      <w:r>
        <w:t xml:space="preserve">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200.55pt" o:ole="">
            <v:imagedata r:id="rId7" o:title=""/>
          </v:shape>
          <o:OLEObject Type="Embed" ProgID="Paint.Picture" ShapeID="_x0000_i1025" DrawAspect="Content" ObjectID="_1716293640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 xml:space="preserve">These technologies are </w:t>
      </w:r>
      <w:proofErr w:type="gramStart"/>
      <w:r>
        <w:t>executes</w:t>
      </w:r>
      <w:proofErr w:type="gramEnd"/>
      <w:r>
        <w:t xml:space="preserve">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executes</w:t>
      </w:r>
      <w:proofErr w:type="gramEnd"/>
      <w:r>
        <w:t xml:space="preserve">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 xml:space="preserve">Servlet can </w:t>
      </w:r>
      <w:proofErr w:type="gramStart"/>
      <w:r>
        <w:t>contains</w:t>
      </w:r>
      <w:proofErr w:type="gramEnd"/>
      <w:r>
        <w:t xml:space="preserve">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GenericServlet</w:t>
      </w:r>
      <w:proofErr w:type="spellEnd"/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HttpServlet</w:t>
      </w:r>
      <w:proofErr w:type="spellEnd"/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</w:t>
      </w:r>
      <w:proofErr w:type="spellStart"/>
      <w:r>
        <w:t>src</w:t>
      </w:r>
      <w:proofErr w:type="spellEnd"/>
      <w:r>
        <w:t>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proofErr w:type="spellEnd"/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proofErr w:type="gramStart"/>
      <w:r>
        <w:t>Parameter :</w:t>
      </w:r>
      <w:proofErr w:type="gramEnd"/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6293641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EC00C7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spellStart"/>
      <w:proofErr w:type="gramStart"/>
      <w:r w:rsidRPr="00E67EEB">
        <w:rPr>
          <w:b/>
          <w:bCs/>
          <w:sz w:val="28"/>
          <w:szCs w:val="28"/>
        </w:rPr>
        <w:t>init</w:t>
      </w:r>
      <w:proofErr w:type="spellEnd"/>
      <w:r w:rsidRPr="00E67EEB">
        <w:rPr>
          <w:b/>
          <w:bCs/>
          <w:sz w:val="28"/>
          <w:szCs w:val="28"/>
        </w:rPr>
        <w:t>(</w:t>
      </w:r>
      <w:proofErr w:type="spellStart"/>
      <w:proofErr w:type="gramEnd"/>
      <w:r w:rsidRPr="00E67EEB">
        <w:rPr>
          <w:b/>
          <w:bCs/>
          <w:sz w:val="28"/>
          <w:szCs w:val="28"/>
        </w:rPr>
        <w:t>ServletConfig</w:t>
      </w:r>
      <w:proofErr w:type="spellEnd"/>
      <w:r w:rsidRPr="00E67EE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 w:rsidRPr="00AC7DBB">
        <w:rPr>
          <w:b/>
          <w:bCs/>
          <w:sz w:val="28"/>
          <w:szCs w:val="28"/>
        </w:rPr>
        <w:t>service(</w:t>
      </w:r>
      <w:proofErr w:type="spellStart"/>
      <w:proofErr w:type="gramEnd"/>
      <w:r w:rsidRPr="00AC7DBB">
        <w:rPr>
          <w:b/>
          <w:bCs/>
          <w:sz w:val="28"/>
          <w:szCs w:val="28"/>
        </w:rPr>
        <w:t>HttpServletRequest</w:t>
      </w:r>
      <w:proofErr w:type="spellEnd"/>
      <w:r w:rsidRPr="00AC7DBB">
        <w:rPr>
          <w:b/>
          <w:bCs/>
          <w:sz w:val="28"/>
          <w:szCs w:val="28"/>
        </w:rPr>
        <w:t xml:space="preserve">, </w:t>
      </w:r>
      <w:proofErr w:type="spellStart"/>
      <w:r w:rsidRPr="00AC7DBB">
        <w:rPr>
          <w:b/>
          <w:bCs/>
          <w:sz w:val="28"/>
          <w:szCs w:val="28"/>
        </w:rPr>
        <w:t>HttpServletRe</w:t>
      </w:r>
      <w:r w:rsidRPr="00AC7DBB">
        <w:rPr>
          <w:b/>
          <w:bCs/>
          <w:sz w:val="28"/>
          <w:szCs w:val="28"/>
        </w:rPr>
        <w:t>sponse</w:t>
      </w:r>
      <w:proofErr w:type="spell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</w:t>
      </w:r>
      <w:proofErr w:type="gram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E691B95" w:rsidR="005D0C2E" w:rsidRPr="005F1429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sectPr w:rsidR="005D0C2E" w:rsidRPr="005F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9"/>
  </w:num>
  <w:num w:numId="2" w16cid:durableId="1964920898">
    <w:abstractNumId w:val="4"/>
  </w:num>
  <w:num w:numId="3" w16cid:durableId="1511485707">
    <w:abstractNumId w:val="1"/>
  </w:num>
  <w:num w:numId="4" w16cid:durableId="333144755">
    <w:abstractNumId w:val="3"/>
  </w:num>
  <w:num w:numId="5" w16cid:durableId="1202355833">
    <w:abstractNumId w:val="5"/>
  </w:num>
  <w:num w:numId="6" w16cid:durableId="344669269">
    <w:abstractNumId w:val="2"/>
  </w:num>
  <w:num w:numId="7" w16cid:durableId="897131495">
    <w:abstractNumId w:val="6"/>
  </w:num>
  <w:num w:numId="8" w16cid:durableId="940642680">
    <w:abstractNumId w:val="7"/>
  </w:num>
  <w:num w:numId="9" w16cid:durableId="309990472">
    <w:abstractNumId w:val="0"/>
  </w:num>
  <w:num w:numId="10" w16cid:durableId="841553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6672C"/>
    <w:rsid w:val="0007356B"/>
    <w:rsid w:val="00083DCF"/>
    <w:rsid w:val="0008607E"/>
    <w:rsid w:val="000B3047"/>
    <w:rsid w:val="000F6305"/>
    <w:rsid w:val="00131D7B"/>
    <w:rsid w:val="001502BB"/>
    <w:rsid w:val="001768EA"/>
    <w:rsid w:val="001A5F5F"/>
    <w:rsid w:val="00201B28"/>
    <w:rsid w:val="00213E88"/>
    <w:rsid w:val="002338AA"/>
    <w:rsid w:val="00250E6C"/>
    <w:rsid w:val="00264F75"/>
    <w:rsid w:val="00280122"/>
    <w:rsid w:val="002C6611"/>
    <w:rsid w:val="002D7F8D"/>
    <w:rsid w:val="002E3E79"/>
    <w:rsid w:val="002E5826"/>
    <w:rsid w:val="003052D8"/>
    <w:rsid w:val="004441CD"/>
    <w:rsid w:val="00452C88"/>
    <w:rsid w:val="004934D2"/>
    <w:rsid w:val="004D5A2B"/>
    <w:rsid w:val="004D5E96"/>
    <w:rsid w:val="004E5343"/>
    <w:rsid w:val="004E711F"/>
    <w:rsid w:val="00541E22"/>
    <w:rsid w:val="00574481"/>
    <w:rsid w:val="00592F33"/>
    <w:rsid w:val="005D0C2E"/>
    <w:rsid w:val="005D183F"/>
    <w:rsid w:val="005F1429"/>
    <w:rsid w:val="00653DC8"/>
    <w:rsid w:val="006540A2"/>
    <w:rsid w:val="00660533"/>
    <w:rsid w:val="0066319C"/>
    <w:rsid w:val="006A72F3"/>
    <w:rsid w:val="006D62D0"/>
    <w:rsid w:val="006F5EF3"/>
    <w:rsid w:val="007632AA"/>
    <w:rsid w:val="0077091B"/>
    <w:rsid w:val="00780EBF"/>
    <w:rsid w:val="0078416D"/>
    <w:rsid w:val="007C28C7"/>
    <w:rsid w:val="00847E19"/>
    <w:rsid w:val="008651A1"/>
    <w:rsid w:val="00884132"/>
    <w:rsid w:val="008D3B9F"/>
    <w:rsid w:val="00903BAF"/>
    <w:rsid w:val="00907EAB"/>
    <w:rsid w:val="00945CAD"/>
    <w:rsid w:val="009518DE"/>
    <w:rsid w:val="009707D7"/>
    <w:rsid w:val="009852C7"/>
    <w:rsid w:val="009933BA"/>
    <w:rsid w:val="009D5090"/>
    <w:rsid w:val="00A26786"/>
    <w:rsid w:val="00A460C0"/>
    <w:rsid w:val="00A4736B"/>
    <w:rsid w:val="00A53374"/>
    <w:rsid w:val="00A832BA"/>
    <w:rsid w:val="00A855BA"/>
    <w:rsid w:val="00A87F33"/>
    <w:rsid w:val="00A94179"/>
    <w:rsid w:val="00AC7DBB"/>
    <w:rsid w:val="00AD4003"/>
    <w:rsid w:val="00AE697D"/>
    <w:rsid w:val="00B30CF4"/>
    <w:rsid w:val="00B643E4"/>
    <w:rsid w:val="00B6470E"/>
    <w:rsid w:val="00B75D62"/>
    <w:rsid w:val="00B7788B"/>
    <w:rsid w:val="00B92E83"/>
    <w:rsid w:val="00BD0C00"/>
    <w:rsid w:val="00BE3F35"/>
    <w:rsid w:val="00BF6973"/>
    <w:rsid w:val="00C46347"/>
    <w:rsid w:val="00C67CCD"/>
    <w:rsid w:val="00C76E8C"/>
    <w:rsid w:val="00C97BB0"/>
    <w:rsid w:val="00CB5521"/>
    <w:rsid w:val="00CB6DCC"/>
    <w:rsid w:val="00CD252F"/>
    <w:rsid w:val="00CE63D6"/>
    <w:rsid w:val="00D10A06"/>
    <w:rsid w:val="00D170BF"/>
    <w:rsid w:val="00D253A6"/>
    <w:rsid w:val="00D44455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D27EB"/>
    <w:rsid w:val="00F1691C"/>
    <w:rsid w:val="00F24637"/>
    <w:rsid w:val="00F328F6"/>
    <w:rsid w:val="00F34730"/>
    <w:rsid w:val="00F57139"/>
    <w:rsid w:val="00F665F7"/>
    <w:rsid w:val="00FC061C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235</cp:revision>
  <dcterms:created xsi:type="dcterms:W3CDTF">2022-06-02T10:13:00Z</dcterms:created>
  <dcterms:modified xsi:type="dcterms:W3CDTF">2022-06-09T09:57:00Z</dcterms:modified>
</cp:coreProperties>
</file>