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A828" w14:textId="39DDE82F" w:rsidR="00F322EE" w:rsidRPr="00F322EE" w:rsidRDefault="00F322EE" w:rsidP="00F322E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 xml:space="preserve">Azure </w:t>
      </w:r>
      <w:r w:rsidR="006B5CE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22EE">
        <w:rPr>
          <w:rFonts w:ascii="Times New Roman" w:hAnsi="Times New Roman" w:cs="Times New Roman"/>
          <w:b/>
          <w:bCs/>
          <w:sz w:val="24"/>
          <w:szCs w:val="24"/>
        </w:rPr>
        <w:t>etworking</w:t>
      </w:r>
    </w:p>
    <w:p w14:paraId="001099B9" w14:textId="6DC659D6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sz w:val="24"/>
          <w:szCs w:val="24"/>
        </w:rPr>
        <w:t>Networking foundation</w:t>
      </w:r>
    </w:p>
    <w:p w14:paraId="324226C4" w14:textId="6E2F3A1A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sz w:val="24"/>
          <w:szCs w:val="24"/>
        </w:rPr>
        <w:t>Load balancing and content delivery</w:t>
      </w:r>
    </w:p>
    <w:p w14:paraId="7E6CF666" w14:textId="2B59F3A5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sz w:val="24"/>
          <w:szCs w:val="24"/>
        </w:rPr>
        <w:t>Hybrid connectivity</w:t>
      </w:r>
      <w:r w:rsidRPr="00F322EE">
        <w:rPr>
          <w:rFonts w:ascii="Times New Roman" w:hAnsi="Times New Roman" w:cs="Times New Roman"/>
          <w:sz w:val="24"/>
          <w:szCs w:val="24"/>
        </w:rPr>
        <w:t xml:space="preserve"> - </w:t>
      </w:r>
      <w:r w:rsidRPr="00F322EE">
        <w:rPr>
          <w:rFonts w:ascii="Times New Roman" w:hAnsi="Times New Roman" w:cs="Times New Roman"/>
          <w:sz w:val="24"/>
          <w:szCs w:val="24"/>
        </w:rPr>
        <w:t>VPN Gateway, ExpressRoute, Virtual WAN, and Peering Service.</w:t>
      </w:r>
    </w:p>
    <w:p w14:paraId="3535A7C8" w14:textId="7B55F30B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sz w:val="24"/>
          <w:szCs w:val="24"/>
        </w:rPr>
        <w:t>Network security: Firewall Manager, Firewall, Web Application Firewall, and DDoS Protection.</w:t>
      </w:r>
    </w:p>
    <w:p w14:paraId="16870B93" w14:textId="34E4C427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sz w:val="24"/>
          <w:szCs w:val="24"/>
        </w:rPr>
        <w:t>Network Management and monitoring: Network Watcher, Azure Monitor, and Azure Virtual Network Manager.</w:t>
      </w:r>
    </w:p>
    <w:p w14:paraId="5C9ADBF6" w14:textId="77777777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Virtual network</w:t>
      </w:r>
    </w:p>
    <w:p w14:paraId="3BF55AF6" w14:textId="77777777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322EE">
          <w:rPr>
            <w:rStyle w:val="Hyperlink"/>
            <w:rFonts w:ascii="Times New Roman" w:hAnsi="Times New Roman" w:cs="Times New Roman"/>
            <w:sz w:val="24"/>
            <w:szCs w:val="24"/>
          </w:rPr>
          <w:t>Azure Virtual Network (</w:t>
        </w:r>
        <w:proofErr w:type="spellStart"/>
        <w:r w:rsidRPr="00F322EE">
          <w:rPr>
            <w:rStyle w:val="Hyperlink"/>
            <w:rFonts w:ascii="Times New Roman" w:hAnsi="Times New Roman" w:cs="Times New Roman"/>
            <w:sz w:val="24"/>
            <w:szCs w:val="24"/>
          </w:rPr>
          <w:t>VNet</w:t>
        </w:r>
        <w:proofErr w:type="spellEnd"/>
        <w:r w:rsidRPr="00F322EE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Pr="00F322EE">
        <w:rPr>
          <w:rFonts w:ascii="Times New Roman" w:hAnsi="Times New Roman" w:cs="Times New Roman"/>
          <w:sz w:val="24"/>
          <w:szCs w:val="24"/>
        </w:rPr>
        <w:t xml:space="preserve"> is the fundamental building block for your private network in Azure. You can use </w:t>
      </w:r>
      <w:proofErr w:type="spellStart"/>
      <w:r w:rsidRPr="00F322EE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F322EE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4EAF6D1A" w14:textId="1032B481" w:rsidR="00F322EE" w:rsidRPr="00F322EE" w:rsidRDefault="00F322EE" w:rsidP="00F322E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Communicate between Azure resources</w:t>
      </w:r>
      <w:r w:rsidRPr="00F322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F96134" w14:textId="3B717082" w:rsidR="00F322EE" w:rsidRPr="00F322EE" w:rsidRDefault="00F322EE" w:rsidP="00F322E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Communicate between each other</w:t>
      </w:r>
      <w:r w:rsidRPr="00F322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12CACE" w14:textId="12FE28D7" w:rsidR="00F322EE" w:rsidRPr="00F322EE" w:rsidRDefault="00F322EE" w:rsidP="00F322E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Communicate to the internet</w:t>
      </w:r>
      <w:r w:rsidRPr="00F322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FAFC2E" w14:textId="0D65BC86" w:rsidR="00F322EE" w:rsidRPr="00F322EE" w:rsidRDefault="00F322EE" w:rsidP="00F322E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Communicate with on-premises networks</w:t>
      </w:r>
      <w:r w:rsidRPr="00F322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8F1FF5" w14:textId="77777777" w:rsidR="00F322EE" w:rsidRPr="00F322EE" w:rsidRDefault="00F322EE" w:rsidP="00F322E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Encrypt traffic between resources</w:t>
      </w:r>
      <w:r w:rsidRPr="00F322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CEDE35" w14:textId="7C14C323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Network security groups</w:t>
      </w:r>
    </w:p>
    <w:p w14:paraId="467A60C2" w14:textId="77777777" w:rsidR="00F322EE" w:rsidRDefault="00F322EE" w:rsidP="00AA1AB1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322EE">
        <w:rPr>
          <w:rFonts w:ascii="Times New Roman" w:hAnsi="Times New Roman" w:cs="Times New Roman"/>
          <w:b/>
          <w:bCs/>
          <w:sz w:val="24"/>
          <w:szCs w:val="24"/>
        </w:rPr>
        <w:t>Service endpoints</w:t>
      </w:r>
    </w:p>
    <w:p w14:paraId="0A225796" w14:textId="38E7290A" w:rsidR="00E5191D" w:rsidRDefault="00E5191D" w:rsidP="00AA1AB1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Private Link</w:t>
      </w:r>
    </w:p>
    <w:p w14:paraId="7CB47795" w14:textId="77EDEF3F" w:rsidR="00E5191D" w:rsidRDefault="00E5191D" w:rsidP="00AA1AB1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DNS</w:t>
      </w:r>
    </w:p>
    <w:p w14:paraId="686C98B1" w14:textId="7D78A73E" w:rsidR="00E5191D" w:rsidRDefault="00E5191D" w:rsidP="00AA1AB1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Public DNS</w:t>
      </w:r>
    </w:p>
    <w:p w14:paraId="6AE642F4" w14:textId="0553E737" w:rsidR="00AA1AB1" w:rsidRDefault="00AA1AB1" w:rsidP="00AA1AB1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Private DNS</w:t>
      </w:r>
    </w:p>
    <w:p w14:paraId="056457C5" w14:textId="31316657" w:rsidR="00AA1AB1" w:rsidRDefault="00AA1AB1" w:rsidP="00AA1AB1">
      <w:pPr>
        <w:pStyle w:val="ListParagraph"/>
        <w:numPr>
          <w:ilvl w:val="0"/>
          <w:numId w:val="3"/>
        </w:numPr>
        <w:spacing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DNS Private Resolver</w:t>
      </w:r>
    </w:p>
    <w:p w14:paraId="4BF30E15" w14:textId="1D512244" w:rsidR="00AA1AB1" w:rsidRDefault="00AA1AB1" w:rsidP="00AA1A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Azure Bastion</w:t>
      </w:r>
    </w:p>
    <w:p w14:paraId="20DC3E74" w14:textId="448866A3" w:rsidR="00AA1AB1" w:rsidRDefault="008D79DF" w:rsidP="00AA1A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Azure Route Server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NVA(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Network Virtual Appliance)</w:t>
      </w:r>
    </w:p>
    <w:p w14:paraId="199E78D9" w14:textId="0405D345" w:rsidR="008D79DF" w:rsidRDefault="008D79DF" w:rsidP="00AA1A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 Gateway</w:t>
      </w:r>
    </w:p>
    <w:p w14:paraId="4110CAC3" w14:textId="18F3D1EF" w:rsidR="008D79DF" w:rsidRDefault="006B5CEE" w:rsidP="00AA1A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Traffic Manager</w:t>
      </w:r>
    </w:p>
    <w:p w14:paraId="76489F81" w14:textId="77777777" w:rsidR="008D79DF" w:rsidRPr="00AA1AB1" w:rsidRDefault="008D79DF" w:rsidP="00AA1A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3528C" w14:textId="77777777" w:rsidR="00F322EE" w:rsidRPr="00F322EE" w:rsidRDefault="00F322EE" w:rsidP="00F322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322EE" w:rsidRPr="00F3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1E26"/>
    <w:multiLevelType w:val="multilevel"/>
    <w:tmpl w:val="C31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51942"/>
    <w:multiLevelType w:val="hybridMultilevel"/>
    <w:tmpl w:val="04F8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9D1"/>
    <w:multiLevelType w:val="multilevel"/>
    <w:tmpl w:val="CF7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901122">
    <w:abstractNumId w:val="0"/>
  </w:num>
  <w:num w:numId="2" w16cid:durableId="356932645">
    <w:abstractNumId w:val="2"/>
  </w:num>
  <w:num w:numId="3" w16cid:durableId="131826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EE"/>
    <w:rsid w:val="00016195"/>
    <w:rsid w:val="002C274A"/>
    <w:rsid w:val="003764A4"/>
    <w:rsid w:val="005203B1"/>
    <w:rsid w:val="006B5CEE"/>
    <w:rsid w:val="008D79DF"/>
    <w:rsid w:val="00AA1AB1"/>
    <w:rsid w:val="00B64098"/>
    <w:rsid w:val="00D42B75"/>
    <w:rsid w:val="00E5191D"/>
    <w:rsid w:val="00F3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B319"/>
  <w15:chartTrackingRefBased/>
  <w15:docId w15:val="{12A3E80E-FF82-4035-AE87-334FDC27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virtual-network/virtual-networks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2</cp:revision>
  <dcterms:created xsi:type="dcterms:W3CDTF">2025-01-09T02:16:00Z</dcterms:created>
  <dcterms:modified xsi:type="dcterms:W3CDTF">2025-01-10T03:03:00Z</dcterms:modified>
</cp:coreProperties>
</file>