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The below functions are implemented in super.c file: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Part 4.1: Creating files/directory corresponding to each PID</w:t>
      </w:r>
    </w:p>
    <w:p>
      <w:pPr>
        <w:pStyle w:val="Body"/>
        <w:bidi w:val="0"/>
      </w:pPr>
      <w:r>
        <w:tab/>
        <w:tab/>
      </w:r>
      <w:r>
        <w:rPr>
          <w:rtl w:val="0"/>
        </w:rPr>
        <w:t>Part 4.1.1: Create files/directory on mounting</w:t>
      </w:r>
      <w:r>
        <w:rPr>
          <w:rtl w:val="0"/>
        </w:rPr>
        <w:t>:Line 157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Part 4.2: Reading a file with name X should give task info of PID X</w:t>
      </w:r>
    </w:p>
    <w:p>
      <w:pPr>
        <w:pStyle w:val="Body"/>
        <w:bidi w:val="0"/>
      </w:pPr>
      <w:r>
        <w:tab/>
        <w:tab/>
      </w:r>
      <w:r>
        <w:rPr>
          <w:rtl w:val="0"/>
        </w:rPr>
        <w:t>Part 4.2.1: Get Task Info</w:t>
      </w:r>
      <w:r>
        <w:rPr>
          <w:rtl w:val="0"/>
        </w:rPr>
        <w:t>:Line 51</w:t>
      </w:r>
    </w:p>
    <w:p>
      <w:pPr>
        <w:pStyle w:val="Body"/>
        <w:bidi w:val="0"/>
      </w:pPr>
      <w:r>
        <w:tab/>
        <w:tab/>
      </w:r>
      <w:r>
        <w:rPr>
          <w:rtl w:val="0"/>
        </w:rPr>
        <w:t>Part 4.2.2: Modify the inode creation file to store the PID</w:t>
      </w:r>
      <w:r>
        <w:rPr>
          <w:rtl w:val="0"/>
        </w:rPr>
        <w:t>:Line 121</w:t>
      </w:r>
    </w:p>
    <w:p>
      <w:pPr>
        <w:pStyle w:val="Body"/>
        <w:bidi w:val="0"/>
      </w:pPr>
      <w:r>
        <w:tab/>
        <w:tab/>
      </w:r>
      <w:r>
        <w:rPr>
          <w:rtl w:val="0"/>
        </w:rPr>
        <w:t>Part 4.2.3: Modify the file open and read function</w:t>
      </w:r>
      <w:r>
        <w:rPr>
          <w:rtl w:val="0"/>
        </w:rPr>
        <w:t>:Line 69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