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widowControl w:val="1"/>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248214" cy="67636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48214" cy="676369"/>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1600425" cy="6782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00425" cy="678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1"/>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1"/>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1"/>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Project Initialization and Planning Phase</w:t>
      </w:r>
      <w:r w:rsidDel="00000000" w:rsidR="00000000" w:rsidRPr="00000000">
        <w:rPr>
          <w:rtl w:val="0"/>
        </w:rPr>
      </w:r>
    </w:p>
    <w:p w:rsidR="00000000" w:rsidDel="00000000" w:rsidP="00000000" w:rsidRDefault="00000000" w:rsidRPr="00000000" w14:paraId="00000006">
      <w:pPr>
        <w:widowControl w:val="1"/>
        <w:spacing w:after="160" w:line="120"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April 2024</w:t>
            </w:r>
          </w:p>
        </w:tc>
      </w:tr>
      <w:tr>
        <w:tc>
          <w:tcPr>
            <w:shd w:fill="auto" w:val="clear"/>
            <w:tcMar>
              <w:top w:w="100.0" w:type="dxa"/>
              <w:left w:w="100.0" w:type="dxa"/>
              <w:bottom w:w="100.0" w:type="dxa"/>
              <w:right w:w="100.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739982</w:t>
            </w:r>
          </w:p>
        </w:tc>
      </w:tr>
      <w:tr>
        <w:tc>
          <w:tcPr>
            <w:shd w:fill="auto"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CANCELLATION PREDICTION</w:t>
            </w:r>
          </w:p>
        </w:tc>
      </w:tr>
      <w:tr>
        <w:tc>
          <w:tcPr>
            <w:shd w:fill="auto" w:val="clear"/>
            <w:tcMar>
              <w:top w:w="100.0" w:type="dxa"/>
              <w:left w:w="100.0" w:type="dxa"/>
              <w:bottom w:w="100.0" w:type="dxa"/>
              <w:right w:w="10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w:t>
            </w:r>
          </w:p>
        </w:tc>
      </w:tr>
    </w:tbl>
    <w:p w:rsidR="00000000" w:rsidDel="00000000" w:rsidP="00000000" w:rsidRDefault="00000000" w:rsidRPr="00000000" w14:paraId="0000000F">
      <w:pPr>
        <w:widowControl w:val="1"/>
        <w:spacing w:after="160" w:lin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1"/>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 (Proposed Solution) template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aims to develop a predictive analytics solution to forecast reservation cancellations. Leveraging historical booking data, the model will identify key factors leading to cancellations, allowing stakeholders to take proactive measures to minimize cancellations, optimize resource allocation, and improve customer satisfaction.</w:t>
      </w:r>
    </w:p>
    <w:p w:rsidR="00000000" w:rsidDel="00000000" w:rsidP="00000000" w:rsidRDefault="00000000" w:rsidRPr="00000000" w14:paraId="00000012">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trHeight w:val="478"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tc>
      </w:tr>
      <w:tr>
        <w:trPr>
          <w:trHeight w:val="478" w:hRule="atLeast"/>
        </w:trPr>
        <w:tc>
          <w:tcPr>
            <w:shd w:fill="auto" w:val="clear"/>
            <w:tcMar>
              <w:top w:w="100.0" w:type="dxa"/>
              <w:left w:w="100.0" w:type="dxa"/>
              <w:bottom w:w="100.0" w:type="dxa"/>
              <w:right w:w="100.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1"/>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Reservation Cancellation Prediction project is to develop a machine learning model that accurately predicts the likelihood of reservation cancellations. By analyzing historical booking data and identifying key factors influencing cancellations, the model aims to:</w:t>
            </w:r>
          </w:p>
          <w:p w:rsidR="00000000" w:rsidDel="00000000" w:rsidP="00000000" w:rsidRDefault="00000000" w:rsidRPr="00000000" w14:paraId="00000017">
            <w:pPr>
              <w:widowControl w:val="1"/>
              <w:numPr>
                <w:ilvl w:val="0"/>
                <w:numId w:val="1"/>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 Cancellations:</w:t>
            </w:r>
            <w:r w:rsidDel="00000000" w:rsidR="00000000" w:rsidRPr="00000000">
              <w:rPr>
                <w:rFonts w:ascii="Times New Roman" w:cs="Times New Roman" w:eastAsia="Times New Roman" w:hAnsi="Times New Roman"/>
                <w:sz w:val="24"/>
                <w:szCs w:val="24"/>
                <w:rtl w:val="0"/>
              </w:rPr>
              <w:t xml:space="preserve"> Forecast which reservations are most likely to be canceled.</w:t>
            </w:r>
          </w:p>
          <w:p w:rsidR="00000000" w:rsidDel="00000000" w:rsidP="00000000" w:rsidRDefault="00000000" w:rsidRPr="00000000" w14:paraId="00000018">
            <w:pPr>
              <w:widowControl w:val="1"/>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Resources:</w:t>
            </w:r>
            <w:r w:rsidDel="00000000" w:rsidR="00000000" w:rsidRPr="00000000">
              <w:rPr>
                <w:rFonts w:ascii="Times New Roman" w:cs="Times New Roman" w:eastAsia="Times New Roman" w:hAnsi="Times New Roman"/>
                <w:sz w:val="24"/>
                <w:szCs w:val="24"/>
                <w:rtl w:val="0"/>
              </w:rPr>
              <w:t xml:space="preserve"> Help businesses allocate resources more efficiently based on predicted cancellations.</w:t>
            </w:r>
          </w:p>
          <w:p w:rsidR="00000000" w:rsidDel="00000000" w:rsidP="00000000" w:rsidRDefault="00000000" w:rsidRPr="00000000" w14:paraId="00000019">
            <w:pPr>
              <w:widowControl w:val="1"/>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Revenue Loss:</w:t>
            </w:r>
            <w:r w:rsidDel="00000000" w:rsidR="00000000" w:rsidRPr="00000000">
              <w:rPr>
                <w:rFonts w:ascii="Times New Roman" w:cs="Times New Roman" w:eastAsia="Times New Roman" w:hAnsi="Times New Roman"/>
                <w:sz w:val="24"/>
                <w:szCs w:val="24"/>
                <w:rtl w:val="0"/>
              </w:rPr>
              <w:t xml:space="preserve"> Minimize the financial impact of cancellations by enabling proactive management.</w:t>
            </w:r>
          </w:p>
          <w:p w:rsidR="00000000" w:rsidDel="00000000" w:rsidP="00000000" w:rsidRDefault="00000000" w:rsidRPr="00000000" w14:paraId="0000001A">
            <w:pPr>
              <w:widowControl w:val="1"/>
              <w:numPr>
                <w:ilvl w:val="0"/>
                <w:numId w:val="1"/>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Customer Experience:</w:t>
            </w:r>
            <w:r w:rsidDel="00000000" w:rsidR="00000000" w:rsidRPr="00000000">
              <w:rPr>
                <w:rFonts w:ascii="Times New Roman" w:cs="Times New Roman" w:eastAsia="Times New Roman" w:hAnsi="Times New Roman"/>
                <w:sz w:val="24"/>
                <w:szCs w:val="24"/>
                <w:rtl w:val="0"/>
              </w:rPr>
              <w:t xml:space="preserve"> Implement strategies to retain customers who might cancel their reservations.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rPr>
          <w:trHeight w:val="478" w:hRule="atLeast"/>
        </w:trPr>
        <w:tc>
          <w:tcPr>
            <w:shd w:fill="auto" w:val="clear"/>
            <w:tcMar>
              <w:top w:w="100.0" w:type="dxa"/>
              <w:left w:w="100.0" w:type="dxa"/>
              <w:bottom w:w="100.0" w:type="dxa"/>
              <w:right w:w="100.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1"/>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Reservation Cancellation Prediction project includes the following key components:</w:t>
            </w:r>
          </w:p>
          <w:p w:rsidR="00000000" w:rsidDel="00000000" w:rsidP="00000000" w:rsidRDefault="00000000" w:rsidRPr="00000000" w14:paraId="0000001E">
            <w:pPr>
              <w:widowControl w:val="1"/>
              <w:numPr>
                <w:ilvl w:val="0"/>
                <w:numId w:val="2"/>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tl w:val="0"/>
              </w:rPr>
            </w:r>
          </w:p>
          <w:p w:rsidR="00000000" w:rsidDel="00000000" w:rsidP="00000000" w:rsidRDefault="00000000" w:rsidRPr="00000000" w14:paraId="0000001F">
            <w:pPr>
              <w:widowControl w:val="1"/>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Gather historical booking and cancellation data.</w:t>
            </w:r>
            <w:r w:rsidDel="00000000" w:rsidR="00000000" w:rsidRPr="00000000">
              <w:rPr>
                <w:rtl w:val="0"/>
              </w:rPr>
            </w:r>
          </w:p>
          <w:p w:rsidR="00000000" w:rsidDel="00000000" w:rsidP="00000000" w:rsidRDefault="00000000" w:rsidRPr="00000000" w14:paraId="00000020">
            <w:pPr>
              <w:widowControl w:val="1"/>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Include relevant external data such as seasonal trends and economic indicators.</w:t>
            </w:r>
            <w:r w:rsidDel="00000000" w:rsidR="00000000" w:rsidRPr="00000000">
              <w:rPr>
                <w:rtl w:val="0"/>
              </w:rPr>
            </w:r>
          </w:p>
          <w:p w:rsidR="00000000" w:rsidDel="00000000" w:rsidP="00000000" w:rsidRDefault="00000000" w:rsidRPr="00000000" w14:paraId="00000021">
            <w:pPr>
              <w:widowControl w:val="1"/>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tl w:val="0"/>
              </w:rPr>
            </w:r>
          </w:p>
          <w:p w:rsidR="00000000" w:rsidDel="00000000" w:rsidP="00000000" w:rsidRDefault="00000000" w:rsidRPr="00000000" w14:paraId="00000022">
            <w:pPr>
              <w:widowControl w:val="1"/>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Clean and preprocess data to handle missing values and outliers.</w:t>
            </w:r>
            <w:r w:rsidDel="00000000" w:rsidR="00000000" w:rsidRPr="00000000">
              <w:rPr>
                <w:rtl w:val="0"/>
              </w:rPr>
            </w:r>
          </w:p>
          <w:p w:rsidR="00000000" w:rsidDel="00000000" w:rsidP="00000000" w:rsidRDefault="00000000" w:rsidRPr="00000000" w14:paraId="00000023">
            <w:pPr>
              <w:widowControl w:val="1"/>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Perform feature engineering to create useful variables.</w:t>
            </w:r>
            <w:r w:rsidDel="00000000" w:rsidR="00000000" w:rsidRPr="00000000">
              <w:rPr>
                <w:rtl w:val="0"/>
              </w:rPr>
            </w:r>
          </w:p>
          <w:p w:rsidR="00000000" w:rsidDel="00000000" w:rsidP="00000000" w:rsidRDefault="00000000" w:rsidRPr="00000000" w14:paraId="00000024">
            <w:pPr>
              <w:widowControl w:val="1"/>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Development:</w:t>
            </w:r>
            <w:r w:rsidDel="00000000" w:rsidR="00000000" w:rsidRPr="00000000">
              <w:rPr>
                <w:rtl w:val="0"/>
              </w:rPr>
            </w:r>
          </w:p>
          <w:p w:rsidR="00000000" w:rsidDel="00000000" w:rsidP="00000000" w:rsidRDefault="00000000" w:rsidRPr="00000000" w14:paraId="00000025">
            <w:pPr>
              <w:widowControl w:val="1"/>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Select and train appropriate machine learning models.</w:t>
            </w:r>
            <w:r w:rsidDel="00000000" w:rsidR="00000000" w:rsidRPr="00000000">
              <w:rPr>
                <w:rtl w:val="0"/>
              </w:rPr>
            </w:r>
          </w:p>
          <w:p w:rsidR="00000000" w:rsidDel="00000000" w:rsidP="00000000" w:rsidRDefault="00000000" w:rsidRPr="00000000" w14:paraId="00000026">
            <w:pPr>
              <w:widowControl w:val="1"/>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Evaluate model performance using relevant metrics.</w:t>
            </w:r>
            <w:r w:rsidDel="00000000" w:rsidR="00000000" w:rsidRPr="00000000">
              <w:rPr>
                <w:rtl w:val="0"/>
              </w:rPr>
            </w:r>
          </w:p>
          <w:p w:rsidR="00000000" w:rsidDel="00000000" w:rsidP="00000000" w:rsidRDefault="00000000" w:rsidRPr="00000000" w14:paraId="00000027">
            <w:pPr>
              <w:widowControl w:val="1"/>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Integration:</w:t>
            </w:r>
            <w:r w:rsidDel="00000000" w:rsidR="00000000" w:rsidRPr="00000000">
              <w:rPr>
                <w:rtl w:val="0"/>
              </w:rPr>
            </w:r>
          </w:p>
          <w:p w:rsidR="00000000" w:rsidDel="00000000" w:rsidP="00000000" w:rsidRDefault="00000000" w:rsidRPr="00000000" w14:paraId="00000028">
            <w:pPr>
              <w:widowControl w:val="1"/>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Integrate the predictive model into existing reservation systems.</w:t>
            </w:r>
            <w:r w:rsidDel="00000000" w:rsidR="00000000" w:rsidRPr="00000000">
              <w:rPr>
                <w:rtl w:val="0"/>
              </w:rPr>
            </w:r>
          </w:p>
          <w:p w:rsidR="00000000" w:rsidDel="00000000" w:rsidP="00000000" w:rsidRDefault="00000000" w:rsidRPr="00000000" w14:paraId="00000029">
            <w:pPr>
              <w:widowControl w:val="1"/>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Develop a user interface for stakeholders to access predictions.</w:t>
            </w:r>
            <w:r w:rsidDel="00000000" w:rsidR="00000000" w:rsidRPr="00000000">
              <w:rPr>
                <w:rtl w:val="0"/>
              </w:rPr>
            </w:r>
          </w:p>
          <w:p w:rsidR="00000000" w:rsidDel="00000000" w:rsidP="00000000" w:rsidRDefault="00000000" w:rsidRPr="00000000" w14:paraId="0000002A">
            <w:pPr>
              <w:widowControl w:val="1"/>
              <w:numPr>
                <w:ilvl w:val="0"/>
                <w:numId w:val="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and Improvement:</w:t>
            </w:r>
            <w:r w:rsidDel="00000000" w:rsidR="00000000" w:rsidRPr="00000000">
              <w:rPr>
                <w:rtl w:val="0"/>
              </w:rPr>
            </w:r>
          </w:p>
          <w:p w:rsidR="00000000" w:rsidDel="00000000" w:rsidP="00000000" w:rsidRDefault="00000000" w:rsidRPr="00000000" w14:paraId="0000002B">
            <w:pPr>
              <w:widowControl w:val="1"/>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Continuously monitor model performance.</w:t>
            </w:r>
            <w:r w:rsidDel="00000000" w:rsidR="00000000" w:rsidRPr="00000000">
              <w:rPr>
                <w:rtl w:val="0"/>
              </w:rPr>
            </w:r>
          </w:p>
          <w:p w:rsidR="00000000" w:rsidDel="00000000" w:rsidP="00000000" w:rsidRDefault="00000000" w:rsidRPr="00000000" w14:paraId="0000002C">
            <w:pPr>
              <w:widowControl w:val="1"/>
              <w:numPr>
                <w:ilvl w:val="1"/>
                <w:numId w:val="2"/>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Update the model with new data to ensure ongoing accuracy.</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rPr>
          <w:trHeight w:val="478"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tc>
      </w:tr>
      <w:tr>
        <w:trPr>
          <w:trHeight w:val="478" w:hRule="atLeast"/>
        </w:trPr>
        <w:tc>
          <w:tcPr>
            <w:shd w:fill="auto" w:val="clear"/>
            <w:tcMar>
              <w:top w:w="100.0" w:type="dxa"/>
              <w:left w:w="100.0" w:type="dxa"/>
              <w:bottom w:w="100.0" w:type="dxa"/>
              <w:right w:w="100.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 cancellations pose significant challenges for businesses in sectors such as hospitality, airlines, and event management. Unpredictable cancellations lead to resource wastage, lost revenue, and operational inefficiencies. Traditional methods of managing cancellations are often reactive and insufficient.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is to accurately predict which reservations are likely to be canceled using historical data and other relevant factors. By developing a predictive model, businesses can proactively address potential cancellations, optimize resource allocation, and improve overall operational efficiency and customer satisfaction.</w:t>
            </w:r>
          </w:p>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rPr>
          <w:trHeight w:val="478" w:hRule="atLeast"/>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tc>
        <w:tc>
          <w:tcPr>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of a Reservation Cancellation Prediction system can have significant positive impacts, including:</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Efficiency: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predicting cancellations, businesses can better manage and allocate resources, reducing waste and optimizing staffing and inventory.</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Revenue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Proactive measures to mitigate cancellations can decrease revenue loss from last-minute cancellations and improve overall profitability.</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 Satisfaction: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Personalized retention strategies for at-risk reservations can enhance customer experience and loyalty.</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Informed Decision-Making: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 to predictive insights allows stakeholders to make data-driven decisions, improving strategic planning and operational responsiveness.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rPr>
          <w:trHeight w:val="478"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tc>
      </w:tr>
      <w:tr>
        <w:trPr>
          <w:trHeight w:val="478" w:hRule="atLeast"/>
        </w:trPr>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w:t>
            </w:r>
          </w:p>
        </w:tc>
        <w:tc>
          <w:tcPr>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approach to developing a Reservation Cancellation Prediction system involves the following steps:</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Collection</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Development</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Improvement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r>
        <w:trPr>
          <w:trHeight w:val="478" w:hRule="atLeast"/>
        </w:trPr>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1"/>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Accurate Predictions:</w:t>
            </w:r>
            <w:r w:rsidDel="00000000" w:rsidR="00000000" w:rsidRPr="00000000">
              <w:rPr>
                <w:rtl w:val="0"/>
              </w:rPr>
            </w:r>
          </w:p>
          <w:p w:rsidR="00000000" w:rsidDel="00000000" w:rsidP="00000000" w:rsidRDefault="00000000" w:rsidRPr="00000000" w14:paraId="00000047">
            <w:pPr>
              <w:widowControl w:val="1"/>
              <w:numPr>
                <w:ilvl w:val="1"/>
                <w:numId w:val="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Utilizes advanced machine learning algorithms to forecast the likelihood of reservation cancellations.</w:t>
            </w:r>
            <w:r w:rsidDel="00000000" w:rsidR="00000000" w:rsidRPr="00000000">
              <w:rPr>
                <w:rtl w:val="0"/>
              </w:rPr>
            </w:r>
          </w:p>
          <w:p w:rsidR="00000000" w:rsidDel="00000000" w:rsidP="00000000" w:rsidRDefault="00000000" w:rsidRPr="00000000" w14:paraId="00000048">
            <w:pPr>
              <w:widowControl w:val="1"/>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tl w:val="0"/>
              </w:rPr>
            </w:r>
          </w:p>
          <w:p w:rsidR="00000000" w:rsidDel="00000000" w:rsidP="00000000" w:rsidRDefault="00000000" w:rsidRPr="00000000" w14:paraId="00000049">
            <w:pPr>
              <w:widowControl w:val="1"/>
              <w:numPr>
                <w:ilvl w:val="1"/>
                <w:numId w:val="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Incorporates a wide range of relevant factors such as booking details, customer demographics, seasonal trends, and external events.</w:t>
            </w:r>
            <w:r w:rsidDel="00000000" w:rsidR="00000000" w:rsidRPr="00000000">
              <w:rPr>
                <w:rtl w:val="0"/>
              </w:rPr>
            </w:r>
          </w:p>
          <w:p w:rsidR="00000000" w:rsidDel="00000000" w:rsidP="00000000" w:rsidRDefault="00000000" w:rsidRPr="00000000" w14:paraId="0000004A">
            <w:pPr>
              <w:widowControl w:val="1"/>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Analytics:</w:t>
            </w:r>
            <w:r w:rsidDel="00000000" w:rsidR="00000000" w:rsidRPr="00000000">
              <w:rPr>
                <w:rtl w:val="0"/>
              </w:rPr>
            </w:r>
          </w:p>
          <w:p w:rsidR="00000000" w:rsidDel="00000000" w:rsidP="00000000" w:rsidRDefault="00000000" w:rsidRPr="00000000" w14:paraId="0000004B">
            <w:pPr>
              <w:widowControl w:val="1"/>
              <w:numPr>
                <w:ilvl w:val="1"/>
                <w:numId w:val="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Provides real-time prediction updates to support immediate decision-making.</w:t>
            </w:r>
            <w:r w:rsidDel="00000000" w:rsidR="00000000" w:rsidRPr="00000000">
              <w:rPr>
                <w:rtl w:val="0"/>
              </w:rPr>
            </w:r>
          </w:p>
          <w:p w:rsidR="00000000" w:rsidDel="00000000" w:rsidP="00000000" w:rsidRDefault="00000000" w:rsidRPr="00000000" w14:paraId="0000004C">
            <w:pPr>
              <w:widowControl w:val="1"/>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r w:rsidDel="00000000" w:rsidR="00000000" w:rsidRPr="00000000">
              <w:rPr>
                <w:rtl w:val="0"/>
              </w:rPr>
            </w:r>
          </w:p>
          <w:p w:rsidR="00000000" w:rsidDel="00000000" w:rsidP="00000000" w:rsidRDefault="00000000" w:rsidRPr="00000000" w14:paraId="0000004D">
            <w:pPr>
              <w:widowControl w:val="1"/>
              <w:numPr>
                <w:ilvl w:val="1"/>
                <w:numId w:val="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Delivers an intuitive dashboard for stakeholders to easily access predictions and insights.</w:t>
            </w:r>
            <w:r w:rsidDel="00000000" w:rsidR="00000000" w:rsidRPr="00000000">
              <w:rPr>
                <w:rtl w:val="0"/>
              </w:rPr>
            </w:r>
          </w:p>
          <w:p w:rsidR="00000000" w:rsidDel="00000000" w:rsidP="00000000" w:rsidRDefault="00000000" w:rsidRPr="00000000" w14:paraId="0000004E">
            <w:pPr>
              <w:widowControl w:val="1"/>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Capability:</w:t>
            </w:r>
            <w:r w:rsidDel="00000000" w:rsidR="00000000" w:rsidRPr="00000000">
              <w:rPr>
                <w:rtl w:val="0"/>
              </w:rPr>
            </w:r>
          </w:p>
          <w:p w:rsidR="00000000" w:rsidDel="00000000" w:rsidP="00000000" w:rsidRDefault="00000000" w:rsidRPr="00000000" w14:paraId="0000004F">
            <w:pPr>
              <w:widowControl w:val="1"/>
              <w:numPr>
                <w:ilvl w:val="1"/>
                <w:numId w:val="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Seamlessly integrates with existing reservation and management systems.</w:t>
            </w:r>
            <w:r w:rsidDel="00000000" w:rsidR="00000000" w:rsidRPr="00000000">
              <w:rPr>
                <w:rtl w:val="0"/>
              </w:rPr>
            </w:r>
          </w:p>
          <w:p w:rsidR="00000000" w:rsidDel="00000000" w:rsidP="00000000" w:rsidRDefault="00000000" w:rsidRPr="00000000" w14:paraId="00000050">
            <w:pPr>
              <w:widowControl w:val="1"/>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Alerts:</w:t>
            </w:r>
            <w:r w:rsidDel="00000000" w:rsidR="00000000" w:rsidRPr="00000000">
              <w:rPr>
                <w:rtl w:val="0"/>
              </w:rPr>
            </w:r>
          </w:p>
          <w:p w:rsidR="00000000" w:rsidDel="00000000" w:rsidP="00000000" w:rsidRDefault="00000000" w:rsidRPr="00000000" w14:paraId="00000051">
            <w:pPr>
              <w:widowControl w:val="1"/>
              <w:numPr>
                <w:ilvl w:val="1"/>
                <w:numId w:val="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Generates automated alerts for high-risk reservations, enabling proactive intervention.</w:t>
            </w:r>
            <w:r w:rsidDel="00000000" w:rsidR="00000000" w:rsidRPr="00000000">
              <w:rPr>
                <w:rtl w:val="0"/>
              </w:rPr>
            </w:r>
          </w:p>
          <w:p w:rsidR="00000000" w:rsidDel="00000000" w:rsidP="00000000" w:rsidRDefault="00000000" w:rsidRPr="00000000" w14:paraId="00000052">
            <w:pPr>
              <w:widowControl w:val="1"/>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Learning:</w:t>
            </w:r>
            <w:r w:rsidDel="00000000" w:rsidR="00000000" w:rsidRPr="00000000">
              <w:rPr>
                <w:rtl w:val="0"/>
              </w:rPr>
            </w:r>
          </w:p>
          <w:p w:rsidR="00000000" w:rsidDel="00000000" w:rsidP="00000000" w:rsidRDefault="00000000" w:rsidRPr="00000000" w14:paraId="00000053">
            <w:pPr>
              <w:widowControl w:val="1"/>
              <w:numPr>
                <w:ilvl w:val="1"/>
                <w:numId w:val="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Continuously updates the model with new data to maintain and improve prediction accuracy.</w:t>
            </w:r>
            <w:r w:rsidDel="00000000" w:rsidR="00000000" w:rsidRPr="00000000">
              <w:rPr>
                <w:rtl w:val="0"/>
              </w:rPr>
            </w:r>
          </w:p>
          <w:p w:rsidR="00000000" w:rsidDel="00000000" w:rsidP="00000000" w:rsidRDefault="00000000" w:rsidRPr="00000000" w14:paraId="00000054">
            <w:pPr>
              <w:widowControl w:val="1"/>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Actionable Insights:</w:t>
            </w:r>
            <w:r w:rsidDel="00000000" w:rsidR="00000000" w:rsidRPr="00000000">
              <w:rPr>
                <w:rtl w:val="0"/>
              </w:rPr>
            </w:r>
          </w:p>
          <w:p w:rsidR="00000000" w:rsidDel="00000000" w:rsidP="00000000" w:rsidRDefault="00000000" w:rsidRPr="00000000" w14:paraId="00000055">
            <w:pPr>
              <w:widowControl w:val="1"/>
              <w:numPr>
                <w:ilvl w:val="1"/>
                <w:numId w:val="5"/>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Offers detailed reports and analytics to help businesses understand key drivers of cancellations and formulate effective retention strategies.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widowControl w:val="1"/>
        <w:spacing w:after="160" w:lin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Requirements</w:t>
      </w: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Type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Specification/Allocation</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frameworks &amp; Web frameworks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libraries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pandas, flask, sklearn</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Environment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version control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Visual studio code ,python </w:t>
            </w:r>
          </w:p>
        </w:tc>
      </w:tr>
      <w:tr>
        <w:trPr>
          <w:trHeight w:val="440" w:hRule="atLeast"/>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dataset, source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from kaagle, source code from dashboard,images from google</w:t>
            </w:r>
          </w:p>
        </w:tc>
      </w:tr>
    </w:tbl>
    <w:p w:rsidR="00000000" w:rsidDel="00000000" w:rsidP="00000000" w:rsidRDefault="00000000" w:rsidRPr="00000000" w14:paraId="0000006E">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1"/>
        <w:spacing w:after="160" w:line="259" w:lineRule="auto"/>
        <w:rPr>
          <w:rFonts w:ascii="Times New Roman" w:cs="Times New Roman" w:eastAsia="Times New Roman" w:hAnsi="Times New Roman"/>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-335277</wp:posOffset>
          </wp:positionV>
          <wp:extent cx="1804988" cy="74133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4988" cy="741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-85722</wp:posOffset>
          </wp:positionV>
          <wp:extent cx="1073606" cy="291148"/>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