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B8" w:rsidRPr="00606BB8" w:rsidRDefault="00606BB8" w:rsidP="00606BB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606BB8">
        <w:rPr>
          <w:rFonts w:ascii="Calibri" w:eastAsia="Times New Roman" w:hAnsi="Calibri" w:cs="Calibri"/>
          <w:color w:val="000000"/>
          <w:sz w:val="28"/>
          <w:szCs w:val="28"/>
        </w:rPr>
        <w:t xml:space="preserve">By </w:t>
      </w:r>
      <w:proofErr w:type="spellStart"/>
      <w:r w:rsidRPr="00606BB8">
        <w:rPr>
          <w:rFonts w:ascii="Calibri" w:eastAsia="Times New Roman" w:hAnsi="Calibri" w:cs="Calibri"/>
          <w:color w:val="000000"/>
          <w:sz w:val="28"/>
          <w:szCs w:val="28"/>
        </w:rPr>
        <w:t>MrRagavachari</w:t>
      </w:r>
      <w:proofErr w:type="spellEnd"/>
      <w:r w:rsidRPr="00606BB8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="003337CE">
        <w:rPr>
          <w:rFonts w:ascii="Calibri" w:eastAsia="Times New Roman" w:hAnsi="Calibri" w:cs="Calibri"/>
          <w:color w:val="000000"/>
          <w:sz w:val="28"/>
          <w:szCs w:val="28"/>
        </w:rPr>
        <w:t xml:space="preserve"> (Mobile: </w:t>
      </w:r>
      <w:r w:rsidR="003337C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94430 44890)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 </w:t>
      </w:r>
      <w:hyperlink r:id="rId4" w:tgtFrame="_blank" w:history="1">
        <w:r w:rsidRPr="00606BB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</w:rPr>
          <w:t>Asset</w:t>
        </w:r>
      </w:hyperlink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#2 Online Banking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#3 Players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#4 </w:t>
      </w:r>
      <w:hyperlink r:id="rId5" w:tgtFrame="_blank" w:history="1">
        <w:r w:rsidRPr="00606BB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bdr w:val="none" w:sz="0" w:space="0" w:color="auto" w:frame="1"/>
          </w:rPr>
          <w:t>Patient</w:t>
        </w:r>
      </w:hyperlink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#5 </w:t>
      </w:r>
      <w:hyperlink r:id="rId6" w:tgtFrame="_blank" w:history="1">
        <w:r w:rsidRPr="00606BB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bdr w:val="none" w:sz="0" w:space="0" w:color="auto" w:frame="1"/>
          </w:rPr>
          <w:t>Online</w:t>
        </w:r>
      </w:hyperlink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Ticket Reservation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#6 Electricity Bill Payment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By Ms </w:t>
      </w:r>
      <w:proofErr w:type="spellStart"/>
      <w:r w:rsidRPr="00606BB8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Manjusha</w:t>
      </w:r>
      <w:proofErr w:type="spellEnd"/>
      <w:r w:rsidR="003337C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 xml:space="preserve"> (Mobile: 9994251232)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#7 Water Refilling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#8 Property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#9 Online Tax Management System 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#10 Article search engine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#11 Epidemic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#12 Art Gallery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By Ms </w:t>
      </w:r>
      <w:proofErr w:type="spellStart"/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Anisha</w:t>
      </w:r>
      <w:proofErr w:type="spellEnd"/>
      <w:r w:rsidR="003337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(Mobile: 8220700109)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#13 Training and Placement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#14 Car Service and Inventory Store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#15 Exam Cell Automation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#16 Boutique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#17 Employee Timesheet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#18 Unused Medicine Donation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By Dr G</w:t>
      </w:r>
      <w:r w:rsidR="003337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 xml:space="preserve"> Jeyakumar (Mobile: 8754568111)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#19 Library Management System </w:t>
      </w:r>
    </w:p>
    <w:p w:rsidR="00606BB8" w:rsidRPr="00606BB8" w:rsidRDefault="00606BB8" w:rsidP="00606BB8">
      <w:pPr>
        <w:shd w:val="clear" w:color="auto" w:fill="FFFFFF"/>
        <w:spacing w:after="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BB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t>#20 Online Course Portal  </w:t>
      </w:r>
    </w:p>
    <w:p w:rsidR="00AF03E4" w:rsidRDefault="00AF03E4"/>
    <w:sectPr w:rsidR="00AF03E4" w:rsidSect="008D580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BB8"/>
    <w:rsid w:val="003337CE"/>
    <w:rsid w:val="00376AB2"/>
    <w:rsid w:val="00606BB8"/>
    <w:rsid w:val="008D5805"/>
    <w:rsid w:val="00AF03E4"/>
    <w:rsid w:val="00B9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B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59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47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8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2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3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inarsonly.com/Engineering-Projects/Computer/Online_Course_Portal.php" TargetMode="External"/><Relationship Id="rId5" Type="http://schemas.openxmlformats.org/officeDocument/2006/relationships/hyperlink" Target="https://www.seminarsonly.com/Engineering-Projects/Computer/Online_Course_Portal.php" TargetMode="External"/><Relationship Id="rId4" Type="http://schemas.openxmlformats.org/officeDocument/2006/relationships/hyperlink" Target="https://www.seminarsonly.com/Engineering-Projects/Computer/Online_Course_Porta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Jeyakumar G (CSE)</dc:creator>
  <cp:lastModifiedBy>User</cp:lastModifiedBy>
  <cp:revision>2</cp:revision>
  <dcterms:created xsi:type="dcterms:W3CDTF">2021-09-24T10:36:00Z</dcterms:created>
  <dcterms:modified xsi:type="dcterms:W3CDTF">2021-09-24T10:36:00Z</dcterms:modified>
</cp:coreProperties>
</file>