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EBEB3" w14:textId="77777777" w:rsidR="006749C0" w:rsidRPr="006B4DDA" w:rsidRDefault="006749C0" w:rsidP="006B4DDA">
      <w:pPr>
        <w:pStyle w:val="NormalWeb"/>
        <w:spacing w:before="0" w:beforeAutospacing="0" w:after="0" w:afterAutospacing="0"/>
        <w:jc w:val="center"/>
        <w:rPr>
          <w:rFonts w:ascii="Arial" w:hAnsi="Arial" w:cs="Arial"/>
          <w:bCs/>
          <w:color w:val="4472C4" w:themeColor="accent1"/>
          <w:sz w:val="48"/>
          <w:szCs w:val="48"/>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6B4DDA">
        <w:rPr>
          <w:rFonts w:ascii="Arial" w:hAnsi="Arial" w:cs="Arial"/>
          <w:bCs/>
          <w:color w:val="4472C4" w:themeColor="accent1"/>
          <w:sz w:val="48"/>
          <w:szCs w:val="4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Machine Learning Engineer Nanodegree</w:t>
      </w:r>
    </w:p>
    <w:p w14:paraId="4C868742" w14:textId="77777777" w:rsidR="006749C0" w:rsidRPr="006B4DDA" w:rsidRDefault="006749C0" w:rsidP="006B4DDA">
      <w:pPr>
        <w:pStyle w:val="NormalWeb"/>
        <w:spacing w:before="0" w:beforeAutospacing="0" w:after="0" w:afterAutospacing="0"/>
        <w:jc w:val="center"/>
        <w:rPr>
          <w:rFonts w:ascii="Arial" w:hAnsi="Arial" w:cs="Arial"/>
          <w:bCs/>
          <w:color w:val="4472C4" w:themeColor="accent1"/>
          <w:sz w:val="48"/>
          <w:szCs w:val="48"/>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6B4DDA">
        <w:rPr>
          <w:rFonts w:ascii="Arial" w:hAnsi="Arial" w:cs="Arial"/>
          <w:bCs/>
          <w:color w:val="4472C4" w:themeColor="accent1"/>
          <w:sz w:val="48"/>
          <w:szCs w:val="4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Capstone Proposal</w:t>
      </w:r>
    </w:p>
    <w:p w14:paraId="6607D3ED" w14:textId="77777777" w:rsidR="006749C0" w:rsidRPr="006B4DDA" w:rsidRDefault="006749C0" w:rsidP="006749C0">
      <w:pPr>
        <w:pStyle w:val="NormalWeb"/>
        <w:spacing w:before="0" w:beforeAutospacing="0" w:after="0" w:afterAutospacing="0"/>
        <w:rPr>
          <w:rFonts w:ascii="Arial" w:hAnsi="Arial" w:cs="Arial"/>
          <w:bCs/>
          <w:color w:val="4472C4" w:themeColor="accent1"/>
          <w:sz w:val="32"/>
          <w:szCs w:val="32"/>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7F97A462" w14:textId="77777777" w:rsidR="006B4DDA" w:rsidRDefault="006B4DDA" w:rsidP="006B4DDA">
      <w:pPr>
        <w:pStyle w:val="Heading1"/>
        <w:spacing w:after="0"/>
        <w:jc w:val="center"/>
        <w:rPr>
          <w:b w:val="0"/>
          <w:bCs/>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7B90C229" w14:textId="77777777" w:rsidR="006B4DDA" w:rsidRDefault="006B4DDA" w:rsidP="006B4DDA">
      <w:pPr>
        <w:pStyle w:val="Heading1"/>
        <w:spacing w:after="0"/>
        <w:jc w:val="center"/>
        <w:rPr>
          <w:b w:val="0"/>
          <w:bCs/>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555A0755" w14:textId="1F07415C" w:rsidR="006749C0" w:rsidRDefault="006749C0" w:rsidP="006B4DDA">
      <w:pPr>
        <w:pStyle w:val="Heading1"/>
        <w:spacing w:after="0"/>
        <w:jc w:val="center"/>
        <w:rPr>
          <w:b w:val="0"/>
          <w:bCs/>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6B4DDA">
        <w:rPr>
          <w:b w:val="0"/>
          <w:bCs/>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Domain Background</w:t>
      </w:r>
    </w:p>
    <w:p w14:paraId="746317F2" w14:textId="189AA197" w:rsidR="006B4DDA" w:rsidRPr="006B4DDA" w:rsidRDefault="006B4DDA" w:rsidP="006B4DDA">
      <w:pPr>
        <w:jc w:val="center"/>
      </w:pPr>
      <w:r>
        <w:rPr>
          <w:noProof/>
        </w:rPr>
        <w:drawing>
          <wp:inline distT="0" distB="0" distL="0" distR="0" wp14:anchorId="7F35EF4D" wp14:editId="5BE3B301">
            <wp:extent cx="2383972" cy="2449286"/>
            <wp:effectExtent l="0" t="0" r="0" b="8255"/>
            <wp:docPr id="5621" name="Picture 5621"/>
            <wp:cNvGraphicFramePr/>
            <a:graphic xmlns:a="http://schemas.openxmlformats.org/drawingml/2006/main">
              <a:graphicData uri="http://schemas.openxmlformats.org/drawingml/2006/picture">
                <pic:pic xmlns:pic="http://schemas.openxmlformats.org/drawingml/2006/picture">
                  <pic:nvPicPr>
                    <pic:cNvPr id="5621" name="Picture 5621"/>
                    <pic:cNvPicPr/>
                  </pic:nvPicPr>
                  <pic:blipFill>
                    <a:blip r:embed="rId5"/>
                    <a:stretch>
                      <a:fillRect/>
                    </a:stretch>
                  </pic:blipFill>
                  <pic:spPr>
                    <a:xfrm>
                      <a:off x="0" y="0"/>
                      <a:ext cx="2458921" cy="2526288"/>
                    </a:xfrm>
                    <a:prstGeom prst="rect">
                      <a:avLst/>
                    </a:prstGeom>
                  </pic:spPr>
                </pic:pic>
              </a:graphicData>
            </a:graphic>
          </wp:inline>
        </w:drawing>
      </w:r>
    </w:p>
    <w:p w14:paraId="79D838B8" w14:textId="77777777" w:rsidR="006749C0" w:rsidRPr="006B4DDA" w:rsidRDefault="006749C0" w:rsidP="006B4DDA">
      <w:pPr>
        <w:pStyle w:val="NormalWeb"/>
        <w:spacing w:before="0" w:beforeAutospacing="0" w:after="0" w:afterAutospacing="0"/>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5D9A3089" w14:textId="77777777" w:rsidR="006749C0" w:rsidRPr="00B26E18" w:rsidRDefault="006749C0" w:rsidP="006B4DDA">
      <w:pPr>
        <w:pStyle w:val="NormalWeb"/>
        <w:shd w:val="clear" w:color="auto" w:fill="FFFFFF"/>
        <w:spacing w:before="0" w:beforeAutospacing="0" w:after="24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Starbucks is one of the most well-known companies in the world: a coffeehouse chain with more than 30 thousand stores all over the world. It strives to give his customers always the best service and the best experience; as a side feature, Starbucks offers his free app to make orders online, predict the waiting time and receive special offers.</w:t>
      </w:r>
    </w:p>
    <w:p w14:paraId="7F44E2D7" w14:textId="7D1A19F3" w:rsidR="006749C0" w:rsidRPr="00B26E18" w:rsidRDefault="006749C0" w:rsidP="006B4DDA">
      <w:pPr>
        <w:pStyle w:val="NormalWeb"/>
        <w:shd w:val="clear" w:color="auto" w:fill="FFFFFF"/>
        <w:spacing w:before="0" w:beforeAutospacing="0" w:after="24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This project aims at optimizing the customers' experience using the app through user's behavio</w:t>
      </w:r>
      <w:r w:rsidR="006B4DDA"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u</w:t>
      </w: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r analysis and one-to-one offers customization.</w:t>
      </w:r>
    </w:p>
    <w:p w14:paraId="4FA65595" w14:textId="77777777" w:rsidR="006749C0" w:rsidRPr="006B4DDA" w:rsidRDefault="006749C0" w:rsidP="006B4DDA">
      <w:pPr>
        <w:pStyle w:val="Heading1"/>
        <w:spacing w:after="0"/>
        <w:jc w:val="center"/>
        <w:rPr>
          <w:b w:val="0"/>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6837ACEA" w14:textId="77777777" w:rsidR="006B4DDA" w:rsidRDefault="006B4DDA" w:rsidP="006B4DDA">
      <w:pPr>
        <w:pStyle w:val="Heading1"/>
        <w:spacing w:after="0"/>
        <w:jc w:val="center"/>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2D80DC23" w14:textId="77777777" w:rsidR="006B4DDA" w:rsidRDefault="006B4DDA" w:rsidP="006B4DDA">
      <w:pPr>
        <w:pStyle w:val="Heading1"/>
        <w:spacing w:after="0"/>
        <w:jc w:val="center"/>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02ECBB16" w14:textId="77777777" w:rsidR="006B4DDA" w:rsidRDefault="006B4DDA" w:rsidP="006B4DDA">
      <w:pPr>
        <w:pStyle w:val="Heading1"/>
        <w:spacing w:after="0"/>
        <w:jc w:val="center"/>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72A5BF4D" w14:textId="77777777" w:rsidR="00B26E18" w:rsidRDefault="00B26E18" w:rsidP="006B4DDA">
      <w:pPr>
        <w:pStyle w:val="Heading1"/>
        <w:spacing w:after="0"/>
        <w:jc w:val="center"/>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1024DADB" w14:textId="5D99DC50" w:rsidR="006749C0" w:rsidRPr="006B4DDA" w:rsidRDefault="006749C0" w:rsidP="006B4DDA">
      <w:pPr>
        <w:pStyle w:val="Heading1"/>
        <w:spacing w:after="0"/>
        <w:jc w:val="center"/>
        <w:rPr>
          <w:b w:val="0"/>
          <w:color w:val="4472C4" w:themeColor="accent1"/>
          <w:sz w:val="44"/>
          <w:szCs w:val="28"/>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6B4DDA">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Problem Statement</w:t>
      </w:r>
    </w:p>
    <w:p w14:paraId="711AF099" w14:textId="77777777" w:rsidR="006749C0" w:rsidRPr="006B4DDA" w:rsidRDefault="006749C0" w:rsidP="006B4DDA">
      <w:pPr>
        <w:pStyle w:val="NormalWeb"/>
        <w:spacing w:before="0" w:beforeAutospacing="0" w:after="0" w:afterAutospacing="0"/>
        <w:jc w:val="center"/>
        <w:rPr>
          <w:rFonts w:ascii="Arial" w:hAnsi="Arial" w:cs="Arial"/>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70ECB263" w14:textId="02D821FD"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The Problem Statement as mentioned in Starbucks Capstone Challenge, analysing the data set for STARBUCKS Customers and building a model that predicts </w:t>
      </w:r>
      <w:proofErr w:type="gramStart"/>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whether or not</w:t>
      </w:r>
      <w:proofErr w:type="gramEnd"/>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 someone will respond and complete to an offer.</w:t>
      </w:r>
    </w:p>
    <w:p w14:paraId="43846DF6"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STARBUCKS has an enormous number of users, some of them are m</w:t>
      </w:r>
      <w:bookmarkStart w:id="0" w:name="_GoBack"/>
      <w:bookmarkEnd w:id="0"/>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aking transaction either the received or not received an offer, others are just viewing the offers without completing it, others responding to a specific type of offers and completing it.</w:t>
      </w:r>
    </w:p>
    <w:p w14:paraId="4A7B42B8"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We </w:t>
      </w:r>
      <w:proofErr w:type="gramStart"/>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have to</w:t>
      </w:r>
      <w:proofErr w:type="gramEnd"/>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 make analysis for those who are receiving, viewing and make the transaction within the offer period and those customers are our target.</w:t>
      </w:r>
    </w:p>
    <w:p w14:paraId="75BB6A34"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Analysing the demographic feature for the above-mentioned customers, their gender, age, income, the membership period and the type of offers which they are interested are the most important step before building our Model to stand on the Features which we will use in our Model.</w:t>
      </w:r>
    </w:p>
    <w:p w14:paraId="7ACCA5B2" w14:textId="17FD9B2C" w:rsidR="00B26E18" w:rsidRDefault="00B26E18" w:rsidP="00B26E18">
      <w:pPr>
        <w:pStyle w:val="Heading1"/>
        <w:spacing w:after="0"/>
        <w:ind w:left="0" w:firstLine="0"/>
        <w:rPr>
          <w:b w:val="0"/>
          <w:bCs/>
          <w:color w:val="4472C4" w:themeColor="accent1"/>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7736A40C" w14:textId="064061FD" w:rsidR="00B26E18" w:rsidRDefault="00B26E18" w:rsidP="00B26E18"/>
    <w:p w14:paraId="6EFBE3AD" w14:textId="77777777" w:rsidR="00B26E18" w:rsidRPr="00B26E18" w:rsidRDefault="00B26E18" w:rsidP="00B26E18"/>
    <w:p w14:paraId="31E6332B" w14:textId="7688D7D3" w:rsidR="006749C0" w:rsidRPr="006B4DDA" w:rsidRDefault="006749C0" w:rsidP="006B4DDA">
      <w:pPr>
        <w:pStyle w:val="Heading1"/>
        <w:spacing w:after="0"/>
        <w:jc w:val="center"/>
        <w:rPr>
          <w:b w:val="0"/>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6B4DDA">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lastRenderedPageBreak/>
        <w:t>Datasets and Inputs</w:t>
      </w:r>
    </w:p>
    <w:p w14:paraId="06B31E8B" w14:textId="77777777" w:rsidR="006749C0" w:rsidRPr="006B4DDA" w:rsidRDefault="006749C0" w:rsidP="006B4DDA">
      <w:pPr>
        <w:pStyle w:val="NormalWeb"/>
        <w:spacing w:before="0" w:beforeAutospacing="0" w:after="0" w:afterAutospacing="0"/>
        <w:jc w:val="center"/>
        <w:rPr>
          <w:rFonts w:ascii="Arial" w:hAnsi="Arial" w:cs="Arial"/>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2747460A" w14:textId="77777777" w:rsidR="006B4DDA" w:rsidRPr="00B26E18" w:rsidRDefault="006B4DDA"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6745D036" w14:textId="2A4B56A2"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There are 3 available data sources, given along the Capstone instructions. The first one is portfolio: it contains the list of all available offers to propose to the customer. Each offer can be a discount, a BOGO (Buy One Get One) or Informational (no real offer), and we’ve got the details about discount, reward and period of the offer.</w:t>
      </w:r>
    </w:p>
    <w:p w14:paraId="7C518E6A"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The next data source is a profile, the list of all customers that interacted with the app. For each profile, the dataset contains some personal information like sex and income.</w:t>
      </w:r>
    </w:p>
    <w:p w14:paraId="5FD180CD" w14:textId="79051004"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Finally, there is the transcript dataset: it has the list of all actions on the app relative to special offers, plus all the customers’ transactions. For each record, we’ve got a dictionary of metadata, like offer</w:t>
      </w:r>
      <w:r w:rsidR="006B4DDA"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 </w:t>
      </w: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id and amount spent.</w:t>
      </w:r>
    </w:p>
    <w:p w14:paraId="5024B2CB" w14:textId="77777777" w:rsidR="006749C0" w:rsidRPr="006B4DDA" w:rsidRDefault="006749C0" w:rsidP="006B4DDA">
      <w:pPr>
        <w:pStyle w:val="Heading1"/>
        <w:spacing w:after="0"/>
        <w:jc w:val="center"/>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5FD46183" w14:textId="77777777" w:rsidR="006B4DDA" w:rsidRDefault="006B4DDA" w:rsidP="006B4DDA">
      <w:pPr>
        <w:pStyle w:val="Heading1"/>
        <w:spacing w:after="0"/>
        <w:jc w:val="center"/>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034721E7" w14:textId="71ADC59D" w:rsidR="006749C0" w:rsidRPr="006B4DDA" w:rsidRDefault="006749C0" w:rsidP="006B4DDA">
      <w:pPr>
        <w:pStyle w:val="Heading1"/>
        <w:spacing w:after="0"/>
        <w:jc w:val="center"/>
        <w:rPr>
          <w:b w:val="0"/>
          <w:color w:val="4472C4" w:themeColor="accent1"/>
          <w:sz w:val="44"/>
          <w:szCs w:val="28"/>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6B4DDA">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Solution Statement</w:t>
      </w:r>
    </w:p>
    <w:p w14:paraId="3C0A945C" w14:textId="77777777" w:rsidR="006749C0" w:rsidRPr="006B4DDA" w:rsidRDefault="006749C0" w:rsidP="006B4DDA">
      <w:pPr>
        <w:pStyle w:val="NormalWeb"/>
        <w:spacing w:before="0" w:beforeAutospacing="0" w:after="0" w:afterAutospacing="0"/>
        <w:jc w:val="center"/>
        <w:rPr>
          <w:rFonts w:ascii="Arial" w:hAnsi="Arial" w:cs="Arial"/>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5AEC3DD5" w14:textId="2AEC0863"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My strategy is to develop a Machine Learning model to predict which is the best type of offer for each customer.</w:t>
      </w:r>
    </w:p>
    <w:p w14:paraId="340D06F3"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I will develop a model for each offer type and then combine the results to have a “best action” for each app user.</w:t>
      </w:r>
    </w:p>
    <w:p w14:paraId="35CEA92E" w14:textId="33538F6E" w:rsidR="006B4DDA" w:rsidRDefault="006B4DDA" w:rsidP="006B4DDA">
      <w:pPr>
        <w:pStyle w:val="Heading1"/>
        <w:spacing w:after="0"/>
        <w:ind w:left="0" w:firstLine="0"/>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27B2474E" w14:textId="77777777" w:rsidR="006B4DDA" w:rsidRPr="006B4DDA" w:rsidRDefault="006B4DDA" w:rsidP="006B4DDA"/>
    <w:p w14:paraId="40577CD2" w14:textId="77777777" w:rsidR="006B4DDA" w:rsidRDefault="006B4DDA" w:rsidP="006B4DDA">
      <w:pPr>
        <w:pStyle w:val="Heading1"/>
        <w:spacing w:after="0"/>
        <w:ind w:left="0" w:firstLine="0"/>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2A9D0BCE" w14:textId="77777777" w:rsidR="006B4DDA" w:rsidRDefault="006B4DDA" w:rsidP="006B4DDA">
      <w:pPr>
        <w:pStyle w:val="Heading1"/>
        <w:spacing w:after="0"/>
        <w:ind w:left="0" w:firstLine="0"/>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72D05857" w14:textId="6B90F6A9" w:rsidR="006749C0" w:rsidRPr="006B4DDA" w:rsidRDefault="006749C0" w:rsidP="006B4DDA">
      <w:pPr>
        <w:pStyle w:val="Heading1"/>
        <w:spacing w:after="0"/>
        <w:ind w:left="0" w:firstLine="0"/>
        <w:jc w:val="center"/>
        <w:rPr>
          <w:b w:val="0"/>
          <w:color w:val="4472C4" w:themeColor="accent1"/>
          <w:sz w:val="44"/>
          <w:szCs w:val="28"/>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6B4DDA">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Benchmark Model</w:t>
      </w:r>
    </w:p>
    <w:p w14:paraId="67EA4CC6"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3DD9E70F" w14:textId="780EB95E"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As the benchmark result, we can extrapolate the current Conversion Rate of the offer received. Leaving out the informational offers, which have no real “conversion”, the CR on the viewed offers is 43% for BOGO, 56% for Discount (37% and 42% on all the received offers).</w:t>
      </w:r>
    </w:p>
    <w:p w14:paraId="0FD0C435" w14:textId="77777777" w:rsidR="006749C0" w:rsidRPr="006B4DDA" w:rsidRDefault="006749C0" w:rsidP="006B4DDA">
      <w:pPr>
        <w:pStyle w:val="Heading1"/>
        <w:spacing w:after="0"/>
        <w:jc w:val="center"/>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5501C904" w14:textId="77777777" w:rsidR="006B4DDA" w:rsidRDefault="006B4DDA" w:rsidP="006B4DDA">
      <w:pPr>
        <w:pStyle w:val="Heading1"/>
        <w:spacing w:after="0"/>
        <w:jc w:val="center"/>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6B820230" w14:textId="7D6634BA" w:rsidR="006749C0" w:rsidRPr="006B4DDA" w:rsidRDefault="006749C0" w:rsidP="006B4DDA">
      <w:pPr>
        <w:pStyle w:val="Heading1"/>
        <w:spacing w:after="0"/>
        <w:jc w:val="center"/>
        <w:rPr>
          <w:b w:val="0"/>
          <w:color w:val="4472C4" w:themeColor="accent1"/>
          <w:sz w:val="44"/>
          <w:szCs w:val="28"/>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6B4DDA">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Evaluation Metrics</w:t>
      </w:r>
    </w:p>
    <w:p w14:paraId="47B5A597"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759AE02C" w14:textId="5703CBFE"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I’m going to evaluate the model comparing the “best action” proposed to the fact that the customer has completed that kind of offer.</w:t>
      </w:r>
    </w:p>
    <w:p w14:paraId="5196F830"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I will use different statistic measures:</w:t>
      </w:r>
    </w:p>
    <w:p w14:paraId="27BC1B30"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Precision / Recall, the percentage of true positives (conversions predicted correctly) on all positives (predicted as conversions) / on all conversions. These two measures contrast each other: tuning the model to grow the precision results in a smaller recall and vice-versa.</w:t>
      </w:r>
    </w:p>
    <w:p w14:paraId="766BBA6E"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F1-score, that combines the two previous measures.</w:t>
      </w:r>
    </w:p>
    <w:p w14:paraId="42D021DF" w14:textId="2809D3FA" w:rsidR="006B4DDA" w:rsidRPr="00B26E18" w:rsidRDefault="006749C0" w:rsidP="00B26E18">
      <w:pPr>
        <w:pStyle w:val="NormalWeb"/>
        <w:spacing w:before="0" w:beforeAutospacing="0" w:after="0" w:afterAutospacing="0"/>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 Area Under the ROC Curve (AUC), a measure that calculates the area under the Receiving Operating Characteristic Curve. This </w:t>
      </w:r>
      <w:proofErr w:type="gramStart"/>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particular curve</w:t>
      </w:r>
      <w:proofErr w:type="gramEnd"/>
      <w:r w:rsidRPr="00B26E18">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 accounts that higher probabilities are associated with true positives and vice-versa.</w:t>
      </w:r>
    </w:p>
    <w:p w14:paraId="1BBC8E2A" w14:textId="7C2F6F5C" w:rsidR="006749C0" w:rsidRPr="006B4DDA" w:rsidRDefault="006749C0" w:rsidP="006B4DDA">
      <w:pPr>
        <w:pStyle w:val="Heading1"/>
        <w:spacing w:after="0"/>
        <w:jc w:val="center"/>
        <w:rPr>
          <w:b w:val="0"/>
          <w:color w:val="4472C4" w:themeColor="accent1"/>
          <w:sz w:val="44"/>
          <w:szCs w:val="28"/>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6B4DDA">
        <w:rPr>
          <w:b w:val="0"/>
          <w:color w:val="4472C4" w:themeColor="accent1"/>
          <w:sz w:val="44"/>
          <w:szCs w:val="28"/>
          <w:u w:val="single"/>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lastRenderedPageBreak/>
        <w:t>Project Design</w:t>
      </w:r>
    </w:p>
    <w:p w14:paraId="75468007"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p w14:paraId="2BA6B0AF" w14:textId="4CBC77A3" w:rsidR="006749C0" w:rsidRPr="00B26E18" w:rsidRDefault="006749C0" w:rsidP="006B4DDA">
      <w:pPr>
        <w:pStyle w:val="NormalWeb"/>
        <w:spacing w:before="0" w:beforeAutospacing="0" w:after="0" w:afterAutospacing="0"/>
        <w:jc w:val="cente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First, there is the data preparation step: we look at the data sources, understand their content and cleanse the data. For example, we aim at recreating the customer journey (from the received offer to the relative transaction) through the transcript dataset. Moreover, we </w:t>
      </w:r>
      <w:proofErr w:type="gramStart"/>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have to</w:t>
      </w:r>
      <w:proofErr w:type="gramEnd"/>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 join all the different pieces of information coming from the 3 data sources. Finally, we create the target variable, which is the base of all our analyses.</w:t>
      </w:r>
    </w:p>
    <w:p w14:paraId="34D4F1BB" w14:textId="75E9CD0D" w:rsidR="006749C0" w:rsidRPr="00B26E18" w:rsidRDefault="006749C0" w:rsidP="006B4DDA">
      <w:pPr>
        <w:pStyle w:val="NormalWeb"/>
        <w:spacing w:before="0" w:beforeAutospacing="0" w:after="0" w:afterAutospacing="0"/>
        <w:jc w:val="cente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The next step is data exploration. We analy</w:t>
      </w:r>
      <w:r w:rsidR="006B4DDA"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s</w:t>
      </w:r>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e the newly formed datasets to understand the distributions of the features and their relationship, especially with the target. We </w:t>
      </w:r>
      <w:proofErr w:type="gramStart"/>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have to</w:t>
      </w:r>
      <w:proofErr w:type="gramEnd"/>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 investigate possible missing values, data skewness and categorical features with too many categories. Then, we need to tackle the data </w:t>
      </w:r>
      <w:proofErr w:type="spellStart"/>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preprocessing</w:t>
      </w:r>
      <w:proofErr w:type="spellEnd"/>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 part. After </w:t>
      </w:r>
      <w:proofErr w:type="spellStart"/>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analyzing</w:t>
      </w:r>
      <w:proofErr w:type="spellEnd"/>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 xml:space="preserve"> the data, we transform the starting dataset through different stages: missing imputation, categories encoding, data standardization.</w:t>
      </w:r>
    </w:p>
    <w:p w14:paraId="684A69B3" w14:textId="14C9C351" w:rsidR="006749C0" w:rsidRPr="00B26E18" w:rsidRDefault="006749C0" w:rsidP="006B4DDA">
      <w:pPr>
        <w:pStyle w:val="NormalWeb"/>
        <w:spacing w:before="0" w:beforeAutospacing="0" w:after="0" w:afterAutospacing="0"/>
        <w:jc w:val="cente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After that, we develop the model. We create 2 different Machine Learning models, one to predict the BOGO propensity, the other for the Discount counterpart. For each model, we try different algorithms, such as Gradient Boosting, Support Vector Machine and Neural Network. Moreover, for each algorithm, we tune the hyper-parameters to find the set that gives the best performances.</w:t>
      </w:r>
    </w:p>
    <w:p w14:paraId="09C5DEE8"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Then, we compare the models and choose the best one for each type of offer.</w:t>
      </w:r>
    </w:p>
    <w:p w14:paraId="07052CD2"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With the 2 best models we combine the results to obtain a single type of offer to give to each customer.</w:t>
      </w:r>
    </w:p>
    <w:p w14:paraId="6C953327" w14:textId="77777777" w:rsidR="006749C0" w:rsidRPr="00B26E18" w:rsidRDefault="006749C0" w:rsidP="006B4DDA">
      <w:pPr>
        <w:pStyle w:val="NormalWeb"/>
        <w:spacing w:before="0" w:beforeAutospacing="0" w:after="0" w:afterAutospacing="0"/>
        <w:jc w:val="cente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r w:rsidRPr="00B26E18">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Finally, we measure the performances of the built process and compare them with the current benchmark, to understand if the proposed solution is viable to implement the current offer attribution process.</w:t>
      </w:r>
    </w:p>
    <w:p w14:paraId="0816A18C" w14:textId="5783022A" w:rsidR="009318E6" w:rsidRPr="006B4DDA" w:rsidRDefault="009318E6" w:rsidP="006B4DDA">
      <w:pPr>
        <w:jc w:val="center"/>
        <w:rPr>
          <w:rStyle w:val="BookTitle"/>
          <w:b w:val="0"/>
          <w:bCs w:val="0"/>
          <w:i w:val="0"/>
          <w:iCs w:val="0"/>
          <w:color w:val="4472C4" w:themeColor="accent1"/>
          <w:spacing w:val="0"/>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p>
    <w:sectPr w:rsidR="009318E6" w:rsidRPr="006B4DDA">
      <w:pgSz w:w="11906" w:h="16838"/>
      <w:pgMar w:top="1119" w:right="1131" w:bottom="1653"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D3ECB"/>
    <w:multiLevelType w:val="hybridMultilevel"/>
    <w:tmpl w:val="7AFA5664"/>
    <w:lvl w:ilvl="0" w:tplc="C5DAC494">
      <w:start w:val="1"/>
      <w:numFmt w:val="bullet"/>
      <w:lvlText w:val="•"/>
      <w:lvlJc w:val="left"/>
      <w:pPr>
        <w:ind w:left="720"/>
      </w:pPr>
      <w:rPr>
        <w:rFonts w:ascii="Times New Roman" w:eastAsia="Times New Roman" w:hAnsi="Times New Roman" w:cs="Times New Roman"/>
        <w:b w:val="0"/>
        <w:i/>
        <w:iCs/>
        <w:strike w:val="0"/>
        <w:dstrike w:val="0"/>
        <w:color w:val="1B1E28"/>
        <w:sz w:val="34"/>
        <w:szCs w:val="34"/>
        <w:u w:val="none" w:color="000000"/>
        <w:bdr w:val="none" w:sz="0" w:space="0" w:color="auto"/>
        <w:shd w:val="clear" w:color="auto" w:fill="auto"/>
        <w:vertAlign w:val="subscript"/>
      </w:rPr>
    </w:lvl>
    <w:lvl w:ilvl="1" w:tplc="095671B8">
      <w:start w:val="1"/>
      <w:numFmt w:val="bullet"/>
      <w:lvlText w:val="o"/>
      <w:lvlJc w:val="left"/>
      <w:pPr>
        <w:ind w:left="1300"/>
      </w:pPr>
      <w:rPr>
        <w:rFonts w:ascii="Times New Roman" w:eastAsia="Times New Roman" w:hAnsi="Times New Roman" w:cs="Times New Roman"/>
        <w:b w:val="0"/>
        <w:i/>
        <w:iCs/>
        <w:strike w:val="0"/>
        <w:dstrike w:val="0"/>
        <w:color w:val="1B1E28"/>
        <w:sz w:val="34"/>
        <w:szCs w:val="34"/>
        <w:u w:val="none" w:color="000000"/>
        <w:bdr w:val="none" w:sz="0" w:space="0" w:color="auto"/>
        <w:shd w:val="clear" w:color="auto" w:fill="auto"/>
        <w:vertAlign w:val="subscript"/>
      </w:rPr>
    </w:lvl>
    <w:lvl w:ilvl="2" w:tplc="3B48BB30">
      <w:start w:val="1"/>
      <w:numFmt w:val="bullet"/>
      <w:lvlText w:val="▪"/>
      <w:lvlJc w:val="left"/>
      <w:pPr>
        <w:ind w:left="2020"/>
      </w:pPr>
      <w:rPr>
        <w:rFonts w:ascii="Times New Roman" w:eastAsia="Times New Roman" w:hAnsi="Times New Roman" w:cs="Times New Roman"/>
        <w:b w:val="0"/>
        <w:i/>
        <w:iCs/>
        <w:strike w:val="0"/>
        <w:dstrike w:val="0"/>
        <w:color w:val="1B1E28"/>
        <w:sz w:val="34"/>
        <w:szCs w:val="34"/>
        <w:u w:val="none" w:color="000000"/>
        <w:bdr w:val="none" w:sz="0" w:space="0" w:color="auto"/>
        <w:shd w:val="clear" w:color="auto" w:fill="auto"/>
        <w:vertAlign w:val="subscript"/>
      </w:rPr>
    </w:lvl>
    <w:lvl w:ilvl="3" w:tplc="B7EC764C">
      <w:start w:val="1"/>
      <w:numFmt w:val="bullet"/>
      <w:lvlText w:val="•"/>
      <w:lvlJc w:val="left"/>
      <w:pPr>
        <w:ind w:left="2740"/>
      </w:pPr>
      <w:rPr>
        <w:rFonts w:ascii="Times New Roman" w:eastAsia="Times New Roman" w:hAnsi="Times New Roman" w:cs="Times New Roman"/>
        <w:b w:val="0"/>
        <w:i/>
        <w:iCs/>
        <w:strike w:val="0"/>
        <w:dstrike w:val="0"/>
        <w:color w:val="1B1E28"/>
        <w:sz w:val="34"/>
        <w:szCs w:val="34"/>
        <w:u w:val="none" w:color="000000"/>
        <w:bdr w:val="none" w:sz="0" w:space="0" w:color="auto"/>
        <w:shd w:val="clear" w:color="auto" w:fill="auto"/>
        <w:vertAlign w:val="subscript"/>
      </w:rPr>
    </w:lvl>
    <w:lvl w:ilvl="4" w:tplc="B1885DCE">
      <w:start w:val="1"/>
      <w:numFmt w:val="bullet"/>
      <w:lvlText w:val="o"/>
      <w:lvlJc w:val="left"/>
      <w:pPr>
        <w:ind w:left="3460"/>
      </w:pPr>
      <w:rPr>
        <w:rFonts w:ascii="Times New Roman" w:eastAsia="Times New Roman" w:hAnsi="Times New Roman" w:cs="Times New Roman"/>
        <w:b w:val="0"/>
        <w:i/>
        <w:iCs/>
        <w:strike w:val="0"/>
        <w:dstrike w:val="0"/>
        <w:color w:val="1B1E28"/>
        <w:sz w:val="34"/>
        <w:szCs w:val="34"/>
        <w:u w:val="none" w:color="000000"/>
        <w:bdr w:val="none" w:sz="0" w:space="0" w:color="auto"/>
        <w:shd w:val="clear" w:color="auto" w:fill="auto"/>
        <w:vertAlign w:val="subscript"/>
      </w:rPr>
    </w:lvl>
    <w:lvl w:ilvl="5" w:tplc="07964E98">
      <w:start w:val="1"/>
      <w:numFmt w:val="bullet"/>
      <w:lvlText w:val="▪"/>
      <w:lvlJc w:val="left"/>
      <w:pPr>
        <w:ind w:left="4180"/>
      </w:pPr>
      <w:rPr>
        <w:rFonts w:ascii="Times New Roman" w:eastAsia="Times New Roman" w:hAnsi="Times New Roman" w:cs="Times New Roman"/>
        <w:b w:val="0"/>
        <w:i/>
        <w:iCs/>
        <w:strike w:val="0"/>
        <w:dstrike w:val="0"/>
        <w:color w:val="1B1E28"/>
        <w:sz w:val="34"/>
        <w:szCs w:val="34"/>
        <w:u w:val="none" w:color="000000"/>
        <w:bdr w:val="none" w:sz="0" w:space="0" w:color="auto"/>
        <w:shd w:val="clear" w:color="auto" w:fill="auto"/>
        <w:vertAlign w:val="subscript"/>
      </w:rPr>
    </w:lvl>
    <w:lvl w:ilvl="6" w:tplc="7256F03C">
      <w:start w:val="1"/>
      <w:numFmt w:val="bullet"/>
      <w:lvlText w:val="•"/>
      <w:lvlJc w:val="left"/>
      <w:pPr>
        <w:ind w:left="4900"/>
      </w:pPr>
      <w:rPr>
        <w:rFonts w:ascii="Times New Roman" w:eastAsia="Times New Roman" w:hAnsi="Times New Roman" w:cs="Times New Roman"/>
        <w:b w:val="0"/>
        <w:i/>
        <w:iCs/>
        <w:strike w:val="0"/>
        <w:dstrike w:val="0"/>
        <w:color w:val="1B1E28"/>
        <w:sz w:val="34"/>
        <w:szCs w:val="34"/>
        <w:u w:val="none" w:color="000000"/>
        <w:bdr w:val="none" w:sz="0" w:space="0" w:color="auto"/>
        <w:shd w:val="clear" w:color="auto" w:fill="auto"/>
        <w:vertAlign w:val="subscript"/>
      </w:rPr>
    </w:lvl>
    <w:lvl w:ilvl="7" w:tplc="C0DC5F18">
      <w:start w:val="1"/>
      <w:numFmt w:val="bullet"/>
      <w:lvlText w:val="o"/>
      <w:lvlJc w:val="left"/>
      <w:pPr>
        <w:ind w:left="5620"/>
      </w:pPr>
      <w:rPr>
        <w:rFonts w:ascii="Times New Roman" w:eastAsia="Times New Roman" w:hAnsi="Times New Roman" w:cs="Times New Roman"/>
        <w:b w:val="0"/>
        <w:i/>
        <w:iCs/>
        <w:strike w:val="0"/>
        <w:dstrike w:val="0"/>
        <w:color w:val="1B1E28"/>
        <w:sz w:val="34"/>
        <w:szCs w:val="34"/>
        <w:u w:val="none" w:color="000000"/>
        <w:bdr w:val="none" w:sz="0" w:space="0" w:color="auto"/>
        <w:shd w:val="clear" w:color="auto" w:fill="auto"/>
        <w:vertAlign w:val="subscript"/>
      </w:rPr>
    </w:lvl>
    <w:lvl w:ilvl="8" w:tplc="74706FCC">
      <w:start w:val="1"/>
      <w:numFmt w:val="bullet"/>
      <w:lvlText w:val="▪"/>
      <w:lvlJc w:val="left"/>
      <w:pPr>
        <w:ind w:left="6340"/>
      </w:pPr>
      <w:rPr>
        <w:rFonts w:ascii="Times New Roman" w:eastAsia="Times New Roman" w:hAnsi="Times New Roman" w:cs="Times New Roman"/>
        <w:b w:val="0"/>
        <w:i/>
        <w:iCs/>
        <w:strike w:val="0"/>
        <w:dstrike w:val="0"/>
        <w:color w:val="1B1E28"/>
        <w:sz w:val="34"/>
        <w:szCs w:val="34"/>
        <w:u w:val="none" w:color="000000"/>
        <w:bdr w:val="none" w:sz="0" w:space="0" w:color="auto"/>
        <w:shd w:val="clear" w:color="auto" w:fill="auto"/>
        <w:vertAlign w:val="subscri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8E6"/>
    <w:rsid w:val="006749C0"/>
    <w:rsid w:val="006B4DDA"/>
    <w:rsid w:val="007758D0"/>
    <w:rsid w:val="009318E6"/>
    <w:rsid w:val="00B26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2F9C"/>
  <w15:docId w15:val="{1ED079F4-2C13-457C-B5A5-B8B0F539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343" w:lineRule="auto"/>
      <w:ind w:left="10" w:right="141" w:hanging="10"/>
    </w:pPr>
    <w:rPr>
      <w:rFonts w:ascii="Arial" w:eastAsia="Arial" w:hAnsi="Arial" w:cs="Arial"/>
      <w:color w:val="1B1E28"/>
    </w:rPr>
  </w:style>
  <w:style w:type="paragraph" w:styleId="Heading1">
    <w:name w:val="heading 1"/>
    <w:next w:val="Normal"/>
    <w:link w:val="Heading1Char"/>
    <w:uiPriority w:val="9"/>
    <w:qFormat/>
    <w:pPr>
      <w:keepNext/>
      <w:keepLines/>
      <w:spacing w:after="53"/>
      <w:ind w:left="10" w:hanging="1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character" w:styleId="BookTitle">
    <w:name w:val="Book Title"/>
    <w:basedOn w:val="DefaultParagraphFont"/>
    <w:uiPriority w:val="33"/>
    <w:qFormat/>
    <w:rsid w:val="007758D0"/>
    <w:rPr>
      <w:b/>
      <w:bCs/>
      <w:i/>
      <w:iCs/>
      <w:spacing w:val="5"/>
    </w:rPr>
  </w:style>
  <w:style w:type="paragraph" w:styleId="NormalWeb">
    <w:name w:val="Normal (Web)"/>
    <w:basedOn w:val="Normal"/>
    <w:uiPriority w:val="99"/>
    <w:unhideWhenUsed/>
    <w:rsid w:val="006749C0"/>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Quote">
    <w:name w:val="Quote"/>
    <w:basedOn w:val="Normal"/>
    <w:next w:val="Normal"/>
    <w:link w:val="QuoteChar"/>
    <w:uiPriority w:val="29"/>
    <w:qFormat/>
    <w:rsid w:val="006749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49C0"/>
    <w:rPr>
      <w:rFonts w:ascii="Arial" w:eastAsia="Arial" w:hAnsi="Arial" w:cs="Arial"/>
      <w:i/>
      <w:iCs/>
      <w:color w:val="404040" w:themeColor="text1" w:themeTint="BF"/>
    </w:rPr>
  </w:style>
  <w:style w:type="character" w:styleId="Strong">
    <w:name w:val="Strong"/>
    <w:basedOn w:val="DefaultParagraphFont"/>
    <w:uiPriority w:val="22"/>
    <w:qFormat/>
    <w:rsid w:val="00674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29125">
      <w:bodyDiv w:val="1"/>
      <w:marLeft w:val="0"/>
      <w:marRight w:val="0"/>
      <w:marTop w:val="0"/>
      <w:marBottom w:val="0"/>
      <w:divBdr>
        <w:top w:val="none" w:sz="0" w:space="0" w:color="auto"/>
        <w:left w:val="none" w:sz="0" w:space="0" w:color="auto"/>
        <w:bottom w:val="none" w:sz="0" w:space="0" w:color="auto"/>
        <w:right w:val="none" w:sz="0" w:space="0" w:color="auto"/>
      </w:divBdr>
    </w:div>
    <w:div w:id="670180238">
      <w:bodyDiv w:val="1"/>
      <w:marLeft w:val="0"/>
      <w:marRight w:val="0"/>
      <w:marTop w:val="0"/>
      <w:marBottom w:val="0"/>
      <w:divBdr>
        <w:top w:val="none" w:sz="0" w:space="0" w:color="auto"/>
        <w:left w:val="none" w:sz="0" w:space="0" w:color="auto"/>
        <w:bottom w:val="none" w:sz="0" w:space="0" w:color="auto"/>
        <w:right w:val="none" w:sz="0" w:space="0" w:color="auto"/>
      </w:divBdr>
    </w:div>
    <w:div w:id="916984136">
      <w:bodyDiv w:val="1"/>
      <w:marLeft w:val="0"/>
      <w:marRight w:val="0"/>
      <w:marTop w:val="0"/>
      <w:marBottom w:val="0"/>
      <w:divBdr>
        <w:top w:val="none" w:sz="0" w:space="0" w:color="auto"/>
        <w:left w:val="none" w:sz="0" w:space="0" w:color="auto"/>
        <w:bottom w:val="none" w:sz="0" w:space="0" w:color="auto"/>
        <w:right w:val="none" w:sz="0" w:space="0" w:color="auto"/>
      </w:divBdr>
    </w:div>
    <w:div w:id="158664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Capstone_proposal</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Capstone_proposal</dc:title>
  <dc:subject/>
  <dc:creator>Pranav Balakrishnan</dc:creator>
  <cp:keywords/>
  <cp:lastModifiedBy>Pranav Balakrishnan</cp:lastModifiedBy>
  <cp:revision>2</cp:revision>
  <dcterms:created xsi:type="dcterms:W3CDTF">2020-05-14T14:23:00Z</dcterms:created>
  <dcterms:modified xsi:type="dcterms:W3CDTF">2020-05-14T14:23:00Z</dcterms:modified>
</cp:coreProperties>
</file>