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hdzziwce98p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AI Image Generators – Comparative Research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7y3kl6btigf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Task 1: Comparative Research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g90bxq1bdt6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AI Image Generators Compared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 (by OpenAI)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Leonardo AI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DALL-E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129088" cy="375989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759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LEONARDO AI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099499" cy="4099499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9499" cy="4099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1. Image Quality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88.9456869009584"/>
        <w:gridCol w:w="3473.8658146964854"/>
        <w:gridCol w:w="3997.188498402556"/>
        <w:tblGridChange w:id="0">
          <w:tblGrid>
            <w:gridCol w:w="1888.9456869009584"/>
            <w:gridCol w:w="3473.8658146964854"/>
            <w:gridCol w:w="3997.18849840255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DALL·E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Leonardo 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Overall 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High-quality, clean, and consistent images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High-quality, often more detailed and artistic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Resolution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Moderate resolution, optimized for general use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Higher resolution available with customization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Best 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Illustrations, portraits, general content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Concept art, fantasy, gaming, stylized artwork</w:t>
            </w:r>
          </w:p>
        </w:tc>
      </w:tr>
    </w:tbl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Leonardo AI</w:t>
      </w:r>
      <w:r w:rsidDel="00000000" w:rsidR="00000000" w:rsidRPr="00000000">
        <w:rPr>
          <w:rtl w:val="0"/>
        </w:rPr>
        <w:t xml:space="preserve"> offers richer artistic detail; </w:t>
      </w:r>
      <w:r w:rsidDel="00000000" w:rsidR="00000000" w:rsidRPr="00000000">
        <w:rPr>
          <w:i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 is more stable and consistent.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2. Prompt Accuracy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26.261980830671"/>
        <w:gridCol w:w="3204.728434504792"/>
        <w:gridCol w:w="3429.0095846645368"/>
        <w:tblGridChange w:id="0">
          <w:tblGrid>
            <w:gridCol w:w="2726.261980830671"/>
            <w:gridCol w:w="3204.728434504792"/>
            <w:gridCol w:w="3429.009584664536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DALL·E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Leonardo 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Prompt Understanding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Excellent natural language interpretation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High accuracy but more sensitive to wording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Limitations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Filters out sensitive content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Fewer filters, but still moderated</w:t>
            </w:r>
          </w:p>
        </w:tc>
      </w:tr>
    </w:tbl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 provides better prompt fidelity and is more user-friendly for complex descriptions.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hpypvf2rnoa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3. Style Flexibility</w:t>
      </w:r>
    </w:p>
    <w:tbl>
      <w:tblPr>
        <w:tblStyle w:val="Table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49.7124600638977"/>
        <w:gridCol w:w="3548.626198083067"/>
        <w:gridCol w:w="4161.661341853035"/>
        <w:tblGridChange w:id="0">
          <w:tblGrid>
            <w:gridCol w:w="1649.7124600638977"/>
            <w:gridCol w:w="3548.626198083067"/>
            <w:gridCol w:w="4161.6613418530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DALL·E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Leonardo 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Style Variety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Offers a range of styles (photo, sketch, art)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Offers wide aesthetic range (anime, sci-fi, realism)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Creative Styles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Subtle and moderate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Very stylized and flexible</w:t>
            </w:r>
          </w:p>
        </w:tc>
      </w:tr>
    </w:tbl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Leonardo AI</w:t>
      </w:r>
      <w:r w:rsidDel="00000000" w:rsidR="00000000" w:rsidRPr="00000000">
        <w:rPr>
          <w:rtl w:val="0"/>
        </w:rPr>
        <w:t xml:space="preserve"> excels in creative diversity and customizability.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1l2rtnynsv1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4. Usability</w:t>
      </w:r>
    </w:p>
    <w:tbl>
      <w:tblPr>
        <w:tblStyle w:val="Table4"/>
        <w:tblW w:w="93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10"/>
        <w:gridCol w:w="3545"/>
        <w:gridCol w:w="3845"/>
        <w:tblGridChange w:id="0">
          <w:tblGrid>
            <w:gridCol w:w="1910"/>
            <w:gridCol w:w="3545"/>
            <w:gridCol w:w="38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DALL·E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Leonardo 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Ease of 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Very easy to use (via ChatGPT)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User-friendly but requires more setup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Prompt Support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Strong natural language assistance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Offers more manual customization</w:t>
            </w:r>
          </w:p>
        </w:tc>
      </w:tr>
    </w:tbl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 is ideal for beginners; </w:t>
      </w:r>
      <w:r w:rsidDel="00000000" w:rsidR="00000000" w:rsidRPr="00000000">
        <w:rPr>
          <w:i w:val="1"/>
          <w:rtl w:val="0"/>
        </w:rPr>
        <w:t xml:space="preserve">Leonardo</w:t>
      </w:r>
      <w:r w:rsidDel="00000000" w:rsidR="00000000" w:rsidRPr="00000000">
        <w:rPr>
          <w:rtl w:val="0"/>
        </w:rPr>
        <w:t xml:space="preserve"> suits users with creative or technical needs.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reln3njjel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3uzv8y7o6g0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5. Licensing &amp; Terms</w:t>
      </w:r>
    </w:p>
    <w:tbl>
      <w:tblPr>
        <w:tblStyle w:val="Table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6.56"/>
        <w:gridCol w:w="2850.4320000000002"/>
        <w:gridCol w:w="4363.008"/>
        <w:tblGridChange w:id="0">
          <w:tblGrid>
            <w:gridCol w:w="2146.56"/>
            <w:gridCol w:w="2850.4320000000002"/>
            <w:gridCol w:w="4363.00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DALL·E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Leonardo 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Ownership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Users own the generated images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Users own outputs; subject to model licensing terms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Commercial 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Allowed with ChatGPT Plus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Allowed (some terms may vary)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Content Restrictions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More content filtering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Less restrictive but still monitored</w:t>
            </w:r>
          </w:p>
        </w:tc>
      </w:tr>
    </w:tbl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Both support commercial use; </w:t>
      </w:r>
      <w:r w:rsidDel="00000000" w:rsidR="00000000" w:rsidRPr="00000000">
        <w:rPr>
          <w:i w:val="1"/>
          <w:rtl w:val="0"/>
        </w:rPr>
        <w:t xml:space="preserve">Leonardo AI</w:t>
      </w:r>
      <w:r w:rsidDel="00000000" w:rsidR="00000000" w:rsidRPr="00000000">
        <w:rPr>
          <w:rtl w:val="0"/>
        </w:rPr>
        <w:t xml:space="preserve"> is more flexible but requires attention to model licenses.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tpgxzaz6yun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Final Evaluation</w:t>
      </w:r>
    </w:p>
    <w:tbl>
      <w:tblPr>
        <w:tblStyle w:val="Table6"/>
        <w:tblW w:w="43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5"/>
        <w:gridCol w:w="2240"/>
        <w:tblGridChange w:id="0">
          <w:tblGrid>
            <w:gridCol w:w="2075"/>
            <w:gridCol w:w="22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Best Performer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Image Quality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Leonardo AI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Prompt 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DALL·E 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Style Flexibility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Leonardo AI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Usability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DALL·E 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Licensing &amp; Terms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Tie (case-dependent)</w:t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vgx3ns2cepb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Recommendation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 for accurate, clean, and simple image generation with easy usability.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Leonardo AI</w:t>
      </w:r>
      <w:r w:rsidDel="00000000" w:rsidR="00000000" w:rsidRPr="00000000">
        <w:rPr>
          <w:rtl w:val="0"/>
        </w:rPr>
        <w:t xml:space="preserve"> for complex creative work, fantasy art, or custom-styled visual content.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