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07A0" w14:textId="77777777" w:rsidR="008F2D63" w:rsidRDefault="00000000">
      <w:pPr>
        <w:pStyle w:val="Title"/>
      </w:pPr>
      <w:r>
        <w:t>SYNOPSIS</w:t>
      </w:r>
    </w:p>
    <w:p w14:paraId="506F3F7E" w14:textId="77777777" w:rsidR="008F2D63" w:rsidRDefault="008F2D63">
      <w:pPr>
        <w:pStyle w:val="BodyText"/>
        <w:rPr>
          <w:b/>
          <w:sz w:val="34"/>
        </w:rPr>
      </w:pPr>
    </w:p>
    <w:p w14:paraId="56E3B1B8" w14:textId="4D5098B4" w:rsidR="008F2D63" w:rsidRDefault="00000000">
      <w:pPr>
        <w:tabs>
          <w:tab w:val="left" w:pos="4519"/>
        </w:tabs>
        <w:spacing w:before="203"/>
        <w:ind w:left="1619"/>
        <w:rPr>
          <w:b/>
          <w:sz w:val="24"/>
        </w:rPr>
      </w:pP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DIV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TE1</w:t>
      </w:r>
      <w:r>
        <w:rPr>
          <w:sz w:val="24"/>
        </w:rPr>
        <w:tab/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T1_3</w:t>
      </w:r>
    </w:p>
    <w:p w14:paraId="7825BDBA" w14:textId="77777777" w:rsidR="008F2D63" w:rsidRDefault="008F2D63">
      <w:pPr>
        <w:pStyle w:val="BodyText"/>
        <w:rPr>
          <w:b/>
          <w:sz w:val="26"/>
        </w:rPr>
      </w:pPr>
    </w:p>
    <w:p w14:paraId="5AEC7943" w14:textId="77777777" w:rsidR="008F2D63" w:rsidRDefault="008F2D63">
      <w:pPr>
        <w:pStyle w:val="BodyText"/>
        <w:spacing w:before="10"/>
        <w:rPr>
          <w:b/>
          <w:sz w:val="21"/>
        </w:rPr>
      </w:pPr>
    </w:p>
    <w:p w14:paraId="3CF4E05F" w14:textId="77777777" w:rsidR="008F2D63" w:rsidRDefault="00000000">
      <w:pPr>
        <w:spacing w:before="1" w:line="432" w:lineRule="auto"/>
        <w:ind w:left="119" w:right="600"/>
        <w:rPr>
          <w:b/>
          <w:sz w:val="28"/>
        </w:rPr>
      </w:pPr>
      <w:r>
        <w:rPr>
          <w:b/>
          <w:sz w:val="28"/>
        </w:rPr>
        <w:t>TITLE : AUTO DRIVING TEMPERATURE AND HUMIDITY SENSING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ROBOT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ARDUINO</w:t>
      </w:r>
    </w:p>
    <w:p w14:paraId="19507EF8" w14:textId="77777777" w:rsidR="008F2D63" w:rsidRDefault="008F2D63">
      <w:pPr>
        <w:pStyle w:val="BodyText"/>
        <w:spacing w:before="4"/>
        <w:rPr>
          <w:b/>
          <w:sz w:val="31"/>
        </w:rPr>
      </w:pPr>
    </w:p>
    <w:p w14:paraId="4023BD7F" w14:textId="77777777" w:rsidR="008F2D63" w:rsidRDefault="00000000">
      <w:pPr>
        <w:pStyle w:val="Heading1"/>
      </w:pPr>
      <w:r>
        <w:t>OBJECTIVES</w:t>
      </w:r>
      <w:r>
        <w:rPr>
          <w:spacing w:val="-4"/>
        </w:rPr>
        <w:t xml:space="preserve"> </w:t>
      </w:r>
      <w:r>
        <w:t>:</w:t>
      </w:r>
    </w:p>
    <w:p w14:paraId="36297CF7" w14:textId="77777777" w:rsidR="008F2D63" w:rsidRDefault="008F2D63">
      <w:pPr>
        <w:pStyle w:val="BodyText"/>
        <w:spacing w:before="4"/>
        <w:rPr>
          <w:b/>
        </w:rPr>
      </w:pPr>
    </w:p>
    <w:p w14:paraId="70ABE2AC" w14:textId="77777777" w:rsidR="008F2D63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design and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auto-driving</w:t>
      </w:r>
      <w:r>
        <w:rPr>
          <w:spacing w:val="-2"/>
          <w:sz w:val="24"/>
        </w:rPr>
        <w:t xml:space="preserve"> </w:t>
      </w:r>
      <w:r>
        <w:rPr>
          <w:sz w:val="24"/>
        </w:rPr>
        <w:t>robot</w:t>
      </w:r>
      <w:r>
        <w:rPr>
          <w:spacing w:val="-1"/>
          <w:sz w:val="24"/>
        </w:rPr>
        <w:t xml:space="preserve"> </w:t>
      </w:r>
      <w:r>
        <w:rPr>
          <w:sz w:val="24"/>
        </w:rPr>
        <w:t>platform using</w:t>
      </w:r>
      <w:r>
        <w:rPr>
          <w:spacing w:val="-1"/>
          <w:sz w:val="24"/>
        </w:rPr>
        <w:t xml:space="preserve"> </w:t>
      </w:r>
      <w:r>
        <w:rPr>
          <w:sz w:val="24"/>
        </w:rPr>
        <w:t>Arduino.</w:t>
      </w:r>
    </w:p>
    <w:p w14:paraId="0D23E39D" w14:textId="77777777" w:rsidR="008F2D63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37"/>
        <w:rPr>
          <w:rFonts w:ascii="Symbol" w:hAnsi="Symbol"/>
          <w:sz w:val="20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integrate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temperature</w:t>
      </w:r>
      <w:r>
        <w:rPr>
          <w:spacing w:val="1"/>
          <w:sz w:val="24"/>
        </w:rPr>
        <w:t xml:space="preserve"> </w:t>
      </w:r>
      <w:r>
        <w:rPr>
          <w:sz w:val="24"/>
        </w:rPr>
        <w:t>and humidity</w:t>
      </w:r>
      <w:r>
        <w:rPr>
          <w:spacing w:val="-3"/>
          <w:sz w:val="24"/>
        </w:rPr>
        <w:t xml:space="preserve"> </w:t>
      </w:r>
      <w:r>
        <w:rPr>
          <w:sz w:val="24"/>
        </w:rPr>
        <w:t>sensors for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acquisition.</w:t>
      </w:r>
    </w:p>
    <w:p w14:paraId="34DFACB7" w14:textId="77777777" w:rsidR="008F2D63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39"/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and obstacle</w:t>
      </w:r>
      <w:r>
        <w:rPr>
          <w:spacing w:val="-2"/>
          <w:sz w:val="24"/>
        </w:rPr>
        <w:t xml:space="preserve"> </w:t>
      </w:r>
      <w:r>
        <w:rPr>
          <w:sz w:val="24"/>
        </w:rPr>
        <w:t>avoidance.</w:t>
      </w:r>
    </w:p>
    <w:p w14:paraId="03F1C88B" w14:textId="77777777" w:rsidR="008F2D63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37"/>
        <w:rPr>
          <w:rFonts w:ascii="Symbol" w:hAnsi="Symbol"/>
          <w:color w:val="666666"/>
          <w:sz w:val="20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storage 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humidity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14:paraId="6DA72AB9" w14:textId="77777777" w:rsidR="008F2D63" w:rsidRDefault="008F2D63">
      <w:pPr>
        <w:pStyle w:val="BodyText"/>
        <w:rPr>
          <w:sz w:val="20"/>
        </w:rPr>
      </w:pPr>
    </w:p>
    <w:p w14:paraId="411EFE2F" w14:textId="77777777" w:rsidR="008F2D63" w:rsidRDefault="008F2D63">
      <w:pPr>
        <w:pStyle w:val="BodyText"/>
        <w:rPr>
          <w:sz w:val="17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676"/>
        <w:gridCol w:w="4068"/>
        <w:gridCol w:w="1639"/>
      </w:tblGrid>
      <w:tr w:rsidR="008F2D63" w14:paraId="68D17CBF" w14:textId="77777777">
        <w:trPr>
          <w:trHeight w:val="657"/>
        </w:trPr>
        <w:tc>
          <w:tcPr>
            <w:tcW w:w="1109" w:type="dxa"/>
          </w:tcPr>
          <w:p w14:paraId="5D0A1808" w14:textId="77777777" w:rsidR="008F2D63" w:rsidRDefault="00000000">
            <w:pPr>
              <w:pStyle w:val="TableParagraph"/>
              <w:spacing w:before="114"/>
              <w:ind w:left="122" w:right="111"/>
              <w:jc w:val="center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76" w:type="dxa"/>
          </w:tcPr>
          <w:p w14:paraId="6748C545" w14:textId="77777777" w:rsidR="008F2D63" w:rsidRDefault="00000000">
            <w:pPr>
              <w:pStyle w:val="TableParagraph"/>
              <w:spacing w:before="114"/>
              <w:ind w:left="54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4068" w:type="dxa"/>
          </w:tcPr>
          <w:p w14:paraId="6DC4C427" w14:textId="77777777" w:rsidR="008F2D63" w:rsidRDefault="00000000">
            <w:pPr>
              <w:pStyle w:val="TableParagraph"/>
              <w:spacing w:before="114"/>
              <w:ind w:left="1570" w:right="1563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639" w:type="dxa"/>
          </w:tcPr>
          <w:p w14:paraId="30A5EF13" w14:textId="77777777" w:rsidR="008F2D63" w:rsidRDefault="00000000">
            <w:pPr>
              <w:pStyle w:val="TableParagraph"/>
              <w:spacing w:before="114"/>
              <w:ind w:left="388"/>
              <w:rPr>
                <w:sz w:val="24"/>
              </w:rPr>
            </w:pPr>
            <w:r>
              <w:rPr>
                <w:sz w:val="24"/>
              </w:rPr>
              <w:t>Mob.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D93995" w14:paraId="7759559D" w14:textId="77777777">
        <w:trPr>
          <w:trHeight w:val="433"/>
        </w:trPr>
        <w:tc>
          <w:tcPr>
            <w:tcW w:w="1109" w:type="dxa"/>
          </w:tcPr>
          <w:p w14:paraId="1445E27A" w14:textId="70826A89" w:rsidR="00D93995" w:rsidRDefault="00D93995" w:rsidP="00D93995">
            <w:pPr>
              <w:pStyle w:val="TableParagraph"/>
              <w:spacing w:before="13"/>
              <w:ind w:left="106" w:right="111"/>
              <w:jc w:val="center"/>
              <w:rPr>
                <w:sz w:val="24"/>
              </w:rPr>
            </w:pPr>
            <w:r>
              <w:rPr>
                <w:sz w:val="24"/>
              </w:rPr>
              <w:t>E3106</w:t>
            </w:r>
          </w:p>
        </w:tc>
        <w:tc>
          <w:tcPr>
            <w:tcW w:w="2676" w:type="dxa"/>
          </w:tcPr>
          <w:p w14:paraId="580E2C59" w14:textId="3D91F815" w:rsidR="00D93995" w:rsidRDefault="00D93995" w:rsidP="00D93995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ANDHALE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ADITYA</w:t>
            </w:r>
          </w:p>
        </w:tc>
        <w:tc>
          <w:tcPr>
            <w:tcW w:w="4068" w:type="dxa"/>
          </w:tcPr>
          <w:p w14:paraId="32C83DDB" w14:textId="69E47338" w:rsidR="00D93995" w:rsidRDefault="00D93995" w:rsidP="00D93995">
            <w:pPr>
              <w:pStyle w:val="TableParagraph"/>
              <w:spacing w:line="265" w:lineRule="exact"/>
              <w:ind w:left="229"/>
            </w:pPr>
            <w:hyperlink r:id="rId5" w:history="1">
              <w:r w:rsidRPr="00723623">
                <w:rPr>
                  <w:rStyle w:val="Hyperlink"/>
                  <w:sz w:val="24"/>
                </w:rPr>
                <w:t>adityaandhale.skn.entc@gmail.c</w:t>
              </w:r>
              <w:r w:rsidRPr="00723623">
                <w:rPr>
                  <w:rStyle w:val="Hyperlink"/>
                  <w:sz w:val="24"/>
                </w:rPr>
                <w:t>o</w:t>
              </w:r>
              <w:r w:rsidRPr="00723623">
                <w:rPr>
                  <w:rStyle w:val="Hyperlink"/>
                  <w:sz w:val="24"/>
                </w:rPr>
                <w:t>m</w:t>
              </w:r>
            </w:hyperlink>
          </w:p>
        </w:tc>
        <w:tc>
          <w:tcPr>
            <w:tcW w:w="1639" w:type="dxa"/>
          </w:tcPr>
          <w:p w14:paraId="46F9C723" w14:textId="6B487CBE" w:rsidR="00D93995" w:rsidRDefault="00D93995" w:rsidP="00D93995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7507904590</w:t>
            </w:r>
          </w:p>
        </w:tc>
      </w:tr>
      <w:tr w:rsidR="00D93995" w14:paraId="7AC0F120" w14:textId="77777777">
        <w:trPr>
          <w:trHeight w:val="433"/>
        </w:trPr>
        <w:tc>
          <w:tcPr>
            <w:tcW w:w="1109" w:type="dxa"/>
          </w:tcPr>
          <w:p w14:paraId="47ABAB37" w14:textId="79D9C733" w:rsidR="00D93995" w:rsidRDefault="00D93995" w:rsidP="00D93995">
            <w:pPr>
              <w:pStyle w:val="TableParagraph"/>
              <w:spacing w:before="13"/>
              <w:ind w:left="106" w:right="111"/>
              <w:jc w:val="center"/>
              <w:rPr>
                <w:sz w:val="24"/>
              </w:rPr>
            </w:pPr>
            <w:r>
              <w:rPr>
                <w:sz w:val="24"/>
              </w:rPr>
              <w:t>C31118</w:t>
            </w:r>
          </w:p>
        </w:tc>
        <w:tc>
          <w:tcPr>
            <w:tcW w:w="2676" w:type="dxa"/>
          </w:tcPr>
          <w:p w14:paraId="1FD4322D" w14:textId="51CC208D" w:rsidR="00D93995" w:rsidRDefault="00D93995" w:rsidP="00D93995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PRANAV DUMBRE</w:t>
            </w:r>
          </w:p>
        </w:tc>
        <w:tc>
          <w:tcPr>
            <w:tcW w:w="4068" w:type="dxa"/>
          </w:tcPr>
          <w:p w14:paraId="2A95AFFB" w14:textId="2E22B75A" w:rsidR="00D93995" w:rsidRDefault="00D93995" w:rsidP="00D93995">
            <w:pPr>
              <w:pStyle w:val="TableParagraph"/>
              <w:spacing w:line="265" w:lineRule="exact"/>
              <w:ind w:left="229"/>
              <w:rPr>
                <w:sz w:val="24"/>
              </w:rPr>
            </w:pPr>
            <w:hyperlink r:id="rId6" w:history="1">
              <w:r w:rsidRPr="00723623">
                <w:rPr>
                  <w:rStyle w:val="Hyperlink"/>
                  <w:sz w:val="24"/>
                </w:rPr>
                <w:t>pranavdumbre.skn.comp@gmail.com</w:t>
              </w:r>
            </w:hyperlink>
          </w:p>
        </w:tc>
        <w:tc>
          <w:tcPr>
            <w:tcW w:w="1639" w:type="dxa"/>
          </w:tcPr>
          <w:p w14:paraId="4B8CFC89" w14:textId="1911F477" w:rsidR="00D93995" w:rsidRDefault="00D93995" w:rsidP="00D93995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9307751010</w:t>
            </w:r>
          </w:p>
        </w:tc>
      </w:tr>
    </w:tbl>
    <w:p w14:paraId="56EF6544" w14:textId="77777777" w:rsidR="008F2D63" w:rsidRDefault="008F2D63">
      <w:pPr>
        <w:pStyle w:val="BodyText"/>
        <w:spacing w:before="9"/>
        <w:rPr>
          <w:sz w:val="27"/>
        </w:rPr>
      </w:pPr>
    </w:p>
    <w:p w14:paraId="390CB94C" w14:textId="77777777" w:rsidR="008F2D63" w:rsidRDefault="00000000">
      <w:pPr>
        <w:pStyle w:val="BodyText"/>
        <w:spacing w:before="90" w:line="360" w:lineRule="auto"/>
        <w:ind w:left="119" w:right="255"/>
        <w:jc w:val="both"/>
      </w:pPr>
      <w:r>
        <w:rPr>
          <w:b/>
        </w:rPr>
        <w:t xml:space="preserve">INTRODUCTION : </w:t>
      </w:r>
      <w:r>
        <w:t>The auto-driving temperature and humidity sensing robot we've developed</w:t>
      </w:r>
      <w:r>
        <w:rPr>
          <w:spacing w:val="1"/>
        </w:rPr>
        <w:t xml:space="preserve"> </w:t>
      </w:r>
      <w:r>
        <w:t>leverages Arduino technology and</w:t>
      </w:r>
      <w:r>
        <w:rPr>
          <w:spacing w:val="1"/>
        </w:rPr>
        <w:t xml:space="preserve"> </w:t>
      </w:r>
      <w:r>
        <w:t>integrates three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(IR)</w:t>
      </w:r>
      <w:r>
        <w:rPr>
          <w:spacing w:val="1"/>
        </w:rPr>
        <w:t xml:space="preserve"> </w:t>
      </w:r>
      <w:r>
        <w:t>sensors, an</w:t>
      </w:r>
      <w:r>
        <w:rPr>
          <w:spacing w:val="1"/>
        </w:rPr>
        <w:t xml:space="preserve"> </w:t>
      </w:r>
      <w:r>
        <w:t>ESP8266 WiFi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sensor.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solution for environmental monitoring and wireless data transmission. The IR</w:t>
      </w:r>
      <w:r>
        <w:rPr>
          <w:spacing w:val="1"/>
        </w:rPr>
        <w:t xml:space="preserve"> </w:t>
      </w:r>
      <w:r>
        <w:t>sensors play a crucial role in obstacle detection and navigation, ensuring the robot can maneuver</w:t>
      </w:r>
      <w:r>
        <w:rPr>
          <w:spacing w:val="1"/>
        </w:rPr>
        <w:t xml:space="preserve"> </w:t>
      </w:r>
      <w:r>
        <w:t>safely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WiFi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communication, empowering the robot to transmit collected data to remote servers or cloud</w:t>
      </w:r>
      <w:r>
        <w:rPr>
          <w:spacing w:val="1"/>
        </w:rPr>
        <w:t xml:space="preserve"> </w:t>
      </w:r>
      <w:r>
        <w:t>platforms in real-time for monitoring and analysis. Additionally, the inclusion of the DHT11</w:t>
      </w:r>
      <w:r>
        <w:rPr>
          <w:spacing w:val="1"/>
        </w:rPr>
        <w:t xml:space="preserve"> </w:t>
      </w:r>
      <w:r>
        <w:t>sensor enhances the robot's capability to gather precise temperature and</w:t>
      </w:r>
      <w:r>
        <w:rPr>
          <w:spacing w:val="1"/>
        </w:rPr>
        <w:t xml:space="preserve"> </w:t>
      </w:r>
      <w:r>
        <w:t>humidity readings,</w:t>
      </w:r>
      <w:r>
        <w:rPr>
          <w:spacing w:val="1"/>
        </w:rPr>
        <w:t xml:space="preserve"> </w:t>
      </w:r>
      <w:r>
        <w:t>enriching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environmental</w:t>
      </w:r>
      <w:r>
        <w:rPr>
          <w:spacing w:val="17"/>
        </w:rPr>
        <w:t xml:space="preserve"> </w:t>
      </w:r>
      <w:r>
        <w:t>sensing</w:t>
      </w:r>
      <w:r>
        <w:rPr>
          <w:spacing w:val="14"/>
        </w:rPr>
        <w:t xml:space="preserve"> </w:t>
      </w:r>
      <w:r>
        <w:t>capabilities.</w:t>
      </w:r>
      <w:r>
        <w:rPr>
          <w:spacing w:val="15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robot</w:t>
      </w:r>
      <w:r>
        <w:rPr>
          <w:spacing w:val="15"/>
        </w:rPr>
        <w:t xml:space="preserve"> </w:t>
      </w:r>
      <w:r>
        <w:t>offers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versatile</w:t>
      </w:r>
      <w:r>
        <w:rPr>
          <w:spacing w:val="16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applicable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domains,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homes,</w:t>
      </w:r>
      <w:r>
        <w:rPr>
          <w:spacing w:val="-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agriculture,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research.</w:t>
      </w:r>
    </w:p>
    <w:p w14:paraId="382D590C" w14:textId="77777777" w:rsidR="008F2D63" w:rsidRDefault="008F2D63">
      <w:pPr>
        <w:spacing w:line="360" w:lineRule="auto"/>
        <w:jc w:val="both"/>
        <w:sectPr w:rsidR="008F2D63" w:rsidSect="003255B0">
          <w:type w:val="continuous"/>
          <w:pgSz w:w="12240" w:h="15840"/>
          <w:pgMar w:top="1020" w:right="1180" w:bottom="280" w:left="1320" w:header="720" w:footer="720" w:gutter="0"/>
          <w:cols w:space="720"/>
        </w:sectPr>
      </w:pPr>
    </w:p>
    <w:p w14:paraId="3EBE034B" w14:textId="77777777" w:rsidR="008F2D63" w:rsidRDefault="00000000">
      <w:pPr>
        <w:pStyle w:val="Heading1"/>
        <w:spacing w:before="76"/>
      </w:pPr>
      <w:r>
        <w:lastRenderedPageBreak/>
        <w:t>BLOCK</w:t>
      </w:r>
      <w:r>
        <w:rPr>
          <w:spacing w:val="-5"/>
        </w:rPr>
        <w:t xml:space="preserve"> </w:t>
      </w:r>
      <w:r>
        <w:t>DIAGRAM:</w:t>
      </w:r>
    </w:p>
    <w:p w14:paraId="1A91173C" w14:textId="77777777" w:rsidR="008F2D63" w:rsidRDefault="008F2D63">
      <w:pPr>
        <w:pStyle w:val="BodyText"/>
        <w:rPr>
          <w:b/>
          <w:sz w:val="20"/>
        </w:rPr>
      </w:pPr>
    </w:p>
    <w:p w14:paraId="4B351B1C" w14:textId="77777777" w:rsidR="008F2D63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493FBA" wp14:editId="251EB044">
            <wp:simplePos x="0" y="0"/>
            <wp:positionH relativeFrom="page">
              <wp:posOffset>1600200</wp:posOffset>
            </wp:positionH>
            <wp:positionV relativeFrom="paragraph">
              <wp:posOffset>191797</wp:posOffset>
            </wp:positionV>
            <wp:extent cx="4512379" cy="25656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379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DD17F" w14:textId="77777777" w:rsidR="008F2D63" w:rsidRDefault="00000000">
      <w:pPr>
        <w:pStyle w:val="BodyText"/>
        <w:spacing w:before="139"/>
        <w:ind w:left="119"/>
      </w:pPr>
      <w:r>
        <w:t>Figure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Arduino</w:t>
      </w:r>
    </w:p>
    <w:p w14:paraId="5D3AC42F" w14:textId="77777777" w:rsidR="008F2D63" w:rsidRDefault="008F2D63">
      <w:pPr>
        <w:pStyle w:val="BodyText"/>
        <w:rPr>
          <w:sz w:val="26"/>
        </w:rPr>
      </w:pPr>
    </w:p>
    <w:p w14:paraId="3285311E" w14:textId="77777777" w:rsidR="008F2D63" w:rsidRDefault="008F2D63">
      <w:pPr>
        <w:pStyle w:val="BodyText"/>
        <w:spacing w:before="3"/>
        <w:rPr>
          <w:sz w:val="29"/>
        </w:rPr>
      </w:pPr>
    </w:p>
    <w:p w14:paraId="3ABA10E8" w14:textId="77777777" w:rsidR="008F2D63" w:rsidRDefault="00000000">
      <w:pPr>
        <w:pStyle w:val="Heading1"/>
      </w:pPr>
      <w:r>
        <w:t>BLOCK</w:t>
      </w:r>
      <w:r>
        <w:rPr>
          <w:spacing w:val="-5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:</w:t>
      </w:r>
    </w:p>
    <w:p w14:paraId="0F27794A" w14:textId="77777777" w:rsidR="008F2D63" w:rsidRDefault="008F2D63">
      <w:pPr>
        <w:pStyle w:val="BodyText"/>
        <w:rPr>
          <w:b/>
          <w:sz w:val="26"/>
        </w:rPr>
      </w:pPr>
    </w:p>
    <w:p w14:paraId="7864B9A9" w14:textId="77777777" w:rsidR="008F2D63" w:rsidRDefault="008F2D63">
      <w:pPr>
        <w:pStyle w:val="BodyText"/>
        <w:spacing w:before="11"/>
        <w:rPr>
          <w:b/>
          <w:sz w:val="21"/>
        </w:rPr>
      </w:pPr>
    </w:p>
    <w:p w14:paraId="4B3387EC" w14:textId="77777777" w:rsidR="008F2D63" w:rsidRDefault="00000000">
      <w:pPr>
        <w:pStyle w:val="BodyText"/>
        <w:spacing w:line="360" w:lineRule="auto"/>
        <w:ind w:left="119" w:right="254" w:firstLine="720"/>
        <w:jc w:val="both"/>
      </w:pPr>
      <w:r>
        <w:t>The auto-driving temperature and humidity sensing robot, akin to the automatic door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sensor-based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monitoring. Utilizing Arduino as the central processing unit, the robot integrates three infrared</w:t>
      </w:r>
      <w:r>
        <w:rPr>
          <w:spacing w:val="1"/>
        </w:rPr>
        <w:t xml:space="preserve"> </w:t>
      </w:r>
      <w:r>
        <w:t>(IR) sensors for obstacle detection and navigation, alongside an ESP8266 WiFi module for</w:t>
      </w:r>
      <w:r>
        <w:rPr>
          <w:spacing w:val="1"/>
        </w:rPr>
        <w:t xml:space="preserve"> </w:t>
      </w:r>
      <w:r>
        <w:t>wireless communication. This enables the transmission of real-time data, including temperature</w:t>
      </w:r>
      <w:r>
        <w:rPr>
          <w:spacing w:val="1"/>
        </w:rPr>
        <w:t xml:space="preserve"> </w:t>
      </w:r>
      <w:r>
        <w:t>and humidity readings, to remote servers or cloud platforms. Additionally, the inclusion of the</w:t>
      </w:r>
      <w:r>
        <w:rPr>
          <w:spacing w:val="1"/>
        </w:rPr>
        <w:t xml:space="preserve"> </w:t>
      </w:r>
      <w:r>
        <w:t>DHT11 temperature and humidity sensor enhances the robot's ability to monitor environmental</w:t>
      </w:r>
      <w:r>
        <w:rPr>
          <w:spacing w:val="1"/>
        </w:rPr>
        <w:t xml:space="preserve"> </w:t>
      </w:r>
      <w:r>
        <w:t>conditions accurately. Through the seamless integration of these components, the robot offers 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applications.</w:t>
      </w:r>
    </w:p>
    <w:p w14:paraId="12F24892" w14:textId="77777777" w:rsidR="008F2D63" w:rsidRDefault="008F2D63">
      <w:pPr>
        <w:spacing w:line="360" w:lineRule="auto"/>
        <w:jc w:val="both"/>
        <w:sectPr w:rsidR="008F2D63" w:rsidSect="003255B0">
          <w:pgSz w:w="12240" w:h="15840"/>
          <w:pgMar w:top="1000" w:right="1180" w:bottom="280" w:left="1320" w:header="720" w:footer="720" w:gutter="0"/>
          <w:cols w:space="720"/>
        </w:sectPr>
      </w:pPr>
    </w:p>
    <w:p w14:paraId="73D6C8BA" w14:textId="77777777" w:rsidR="008F2D63" w:rsidRDefault="00000000">
      <w:pPr>
        <w:pStyle w:val="Heading1"/>
        <w:spacing w:before="76"/>
        <w:jc w:val="both"/>
      </w:pPr>
      <w:r>
        <w:lastRenderedPageBreak/>
        <w:t>ADVANTAGES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:</w:t>
      </w:r>
    </w:p>
    <w:p w14:paraId="11DF708C" w14:textId="77777777" w:rsidR="008F2D63" w:rsidRDefault="008F2D63">
      <w:pPr>
        <w:pStyle w:val="BodyText"/>
        <w:spacing w:before="4"/>
        <w:rPr>
          <w:b/>
          <w:sz w:val="36"/>
        </w:rPr>
      </w:pPr>
    </w:p>
    <w:p w14:paraId="43ED70C4" w14:textId="77777777" w:rsidR="008F2D6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19" w:right="255"/>
        <w:jc w:val="both"/>
        <w:rPr>
          <w:rFonts w:ascii="Symbol" w:hAnsi="Symbol"/>
          <w:sz w:val="20"/>
        </w:rPr>
      </w:pPr>
      <w:r>
        <w:rPr>
          <w:sz w:val="24"/>
        </w:rPr>
        <w:t>Efficiency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autonomously</w:t>
      </w:r>
      <w:r>
        <w:rPr>
          <w:spacing w:val="1"/>
          <w:sz w:val="24"/>
        </w:rPr>
        <w:t xml:space="preserve"> </w:t>
      </w:r>
      <w:r>
        <w:rPr>
          <w:sz w:val="24"/>
        </w:rPr>
        <w:t>navigating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collecting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robot</w:t>
      </w:r>
      <w:r>
        <w:rPr>
          <w:spacing w:val="1"/>
          <w:sz w:val="24"/>
        </w:rPr>
        <w:t xml:space="preserve"> </w:t>
      </w:r>
      <w:r>
        <w:rPr>
          <w:sz w:val="24"/>
        </w:rPr>
        <w:t>streamlines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contributes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optimized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070BFB1B" w14:textId="77777777" w:rsidR="008F2D6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60" w:lineRule="auto"/>
        <w:ind w:left="719" w:right="254"/>
        <w:jc w:val="both"/>
        <w:rPr>
          <w:rFonts w:ascii="Symbol" w:hAnsi="Symbol"/>
          <w:sz w:val="20"/>
        </w:rPr>
      </w:pPr>
      <w:r>
        <w:rPr>
          <w:sz w:val="24"/>
        </w:rPr>
        <w:t>Maintenance Optimization : Continuous monitoring of environmental conditions enables</w:t>
      </w:r>
      <w:r>
        <w:rPr>
          <w:spacing w:val="1"/>
          <w:sz w:val="24"/>
        </w:rPr>
        <w:t xml:space="preserve"> </w:t>
      </w:r>
      <w:r>
        <w:rPr>
          <w:sz w:val="24"/>
        </w:rPr>
        <w:t>proactive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interventions,</w:t>
      </w:r>
      <w:r>
        <w:rPr>
          <w:spacing w:val="1"/>
          <w:sz w:val="24"/>
        </w:rPr>
        <w:t xml:space="preserve"> </w:t>
      </w:r>
      <w:r>
        <w:rPr>
          <w:sz w:val="24"/>
        </w:rPr>
        <w:t>minimizing</w:t>
      </w:r>
      <w:r>
        <w:rPr>
          <w:spacing w:val="1"/>
          <w:sz w:val="24"/>
        </w:rPr>
        <w:t xml:space="preserve"> </w:t>
      </w:r>
      <w:r>
        <w:rPr>
          <w:sz w:val="24"/>
        </w:rPr>
        <w:t>downtime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3"/>
          <w:sz w:val="24"/>
        </w:rPr>
        <w:t xml:space="preserve"> </w:t>
      </w:r>
      <w:r>
        <w:rPr>
          <w:sz w:val="24"/>
        </w:rPr>
        <w:t>damage.</w:t>
      </w:r>
    </w:p>
    <w:p w14:paraId="71ACDD7F" w14:textId="77777777" w:rsidR="008F2D6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719" w:right="255"/>
        <w:jc w:val="both"/>
        <w:rPr>
          <w:rFonts w:ascii="Symbol" w:hAnsi="Symbol"/>
          <w:sz w:val="20"/>
        </w:rPr>
      </w:pPr>
      <w:r>
        <w:rPr>
          <w:sz w:val="24"/>
        </w:rPr>
        <w:t>Data-driven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 for analysis, empowering stakeholders to make informed decisions based on</w:t>
      </w:r>
      <w:r>
        <w:rPr>
          <w:spacing w:val="1"/>
          <w:sz w:val="24"/>
        </w:rPr>
        <w:t xml:space="preserve"> </w:t>
      </w:r>
      <w:r>
        <w:rPr>
          <w:sz w:val="24"/>
        </w:rPr>
        <w:t>actionable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0FBA552A" w14:textId="77777777" w:rsidR="008F2D6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60" w:lineRule="auto"/>
        <w:ind w:left="719" w:right="255"/>
        <w:jc w:val="both"/>
        <w:rPr>
          <w:rFonts w:ascii="Symbol" w:hAnsi="Symbol"/>
          <w:sz w:val="20"/>
        </w:rPr>
      </w:pPr>
      <w:r>
        <w:rPr>
          <w:sz w:val="24"/>
        </w:rPr>
        <w:t>Safety Enhancement : Real-time monitoring of temperature and humidity levels enhances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detecting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alerting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unsafe</w:t>
      </w:r>
      <w:r>
        <w:rPr>
          <w:spacing w:val="1"/>
          <w:sz w:val="24"/>
        </w:rPr>
        <w:t xml:space="preserve"> </w:t>
      </w:r>
      <w:r>
        <w:rPr>
          <w:sz w:val="24"/>
        </w:rPr>
        <w:t>conditions,</w:t>
      </w:r>
      <w:r>
        <w:rPr>
          <w:spacing w:val="1"/>
          <w:sz w:val="24"/>
        </w:rPr>
        <w:t xml:space="preserve"> </w:t>
      </w:r>
      <w:r>
        <w:rPr>
          <w:sz w:val="24"/>
        </w:rPr>
        <w:t>mitigating</w:t>
      </w:r>
      <w:r>
        <w:rPr>
          <w:spacing w:val="1"/>
          <w:sz w:val="24"/>
        </w:rPr>
        <w:t xml:space="preserve"> </w:t>
      </w:r>
      <w:r>
        <w:rPr>
          <w:sz w:val="24"/>
        </w:rPr>
        <w:t>risks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7A61E1D4" w14:textId="77777777" w:rsidR="008F2D63" w:rsidRDefault="008F2D63">
      <w:pPr>
        <w:pStyle w:val="BodyText"/>
        <w:spacing w:before="1"/>
      </w:pPr>
    </w:p>
    <w:p w14:paraId="18217D5A" w14:textId="77777777" w:rsidR="008F2D63" w:rsidRDefault="00000000">
      <w:pPr>
        <w:pStyle w:val="BodyText"/>
        <w:spacing w:line="360" w:lineRule="auto"/>
        <w:ind w:left="119" w:right="257"/>
        <w:jc w:val="both"/>
      </w:pPr>
      <w:r>
        <w:rPr>
          <w:b/>
        </w:rPr>
        <w:t>CONCLUSION 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auto-driving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humidity sensing robot</w:t>
      </w:r>
      <w:r>
        <w:rPr>
          <w:spacing w:val="1"/>
        </w:rPr>
        <w:t xml:space="preserve"> </w:t>
      </w:r>
      <w:r>
        <w:t>using Arduino</w:t>
      </w:r>
      <w:r>
        <w:rPr>
          <w:spacing w:val="1"/>
        </w:rPr>
        <w:t xml:space="preserve"> </w:t>
      </w:r>
      <w:r>
        <w:t>project seeks to revolutionize environmental monitoring with autonomous navigation and real-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data collection.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 industrial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promises to optimize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compliance,</w:t>
      </w:r>
      <w:r>
        <w:rPr>
          <w:spacing w:val="-1"/>
        </w:rPr>
        <w:t xml:space="preserve"> </w:t>
      </w:r>
      <w:r>
        <w:t>opening doors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widespread</w:t>
      </w:r>
      <w:r>
        <w:rPr>
          <w:spacing w:val="-1"/>
        </w:rPr>
        <w:t xml:space="preserve"> </w:t>
      </w:r>
      <w:r>
        <w:t>adoption across industries.</w:t>
      </w:r>
    </w:p>
    <w:p w14:paraId="57D29892" w14:textId="77777777" w:rsidR="008F2D63" w:rsidRDefault="008F2D63">
      <w:pPr>
        <w:pStyle w:val="BodyText"/>
        <w:spacing w:before="3"/>
        <w:rPr>
          <w:sz w:val="31"/>
        </w:rPr>
      </w:pPr>
    </w:p>
    <w:p w14:paraId="4533FFB1" w14:textId="77777777" w:rsidR="008F2D63" w:rsidRDefault="00000000">
      <w:pPr>
        <w:pStyle w:val="Heading1"/>
        <w:ind w:left="3641" w:right="4433"/>
        <w:jc w:val="center"/>
      </w:pPr>
      <w:r>
        <w:t>Submitted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:</w:t>
      </w:r>
    </w:p>
    <w:p w14:paraId="76E4FD4B" w14:textId="77777777" w:rsidR="008F2D63" w:rsidRDefault="008F2D63">
      <w:pPr>
        <w:pStyle w:val="BodyText"/>
        <w:rPr>
          <w:b/>
          <w:sz w:val="20"/>
        </w:rPr>
      </w:pPr>
    </w:p>
    <w:p w14:paraId="49D617D6" w14:textId="77777777" w:rsidR="008F2D63" w:rsidRDefault="008F2D63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4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1039"/>
        <w:gridCol w:w="3775"/>
      </w:tblGrid>
      <w:tr w:rsidR="008F2D63" w14:paraId="54FDEAA1" w14:textId="77777777">
        <w:trPr>
          <w:trHeight w:val="421"/>
        </w:trPr>
        <w:tc>
          <w:tcPr>
            <w:tcW w:w="559" w:type="dxa"/>
          </w:tcPr>
          <w:p w14:paraId="355D54AB" w14:textId="77777777" w:rsidR="008F2D63" w:rsidRDefault="008F2D63">
            <w:pPr>
              <w:pStyle w:val="TableParagraph"/>
              <w:ind w:left="0"/>
            </w:pPr>
          </w:p>
        </w:tc>
        <w:tc>
          <w:tcPr>
            <w:tcW w:w="1039" w:type="dxa"/>
          </w:tcPr>
          <w:p w14:paraId="5885FB7C" w14:textId="77777777" w:rsidR="008F2D63" w:rsidRDefault="00000000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Roll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No.</w:t>
            </w:r>
          </w:p>
        </w:tc>
        <w:tc>
          <w:tcPr>
            <w:tcW w:w="3775" w:type="dxa"/>
          </w:tcPr>
          <w:p w14:paraId="270DBC4F" w14:textId="77777777" w:rsidR="008F2D63" w:rsidRDefault="00000000">
            <w:pPr>
              <w:pStyle w:val="TableParagraph"/>
              <w:spacing w:line="274" w:lineRule="exact"/>
              <w:ind w:left="1291" w:right="183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Name</w:t>
            </w:r>
          </w:p>
        </w:tc>
      </w:tr>
      <w:tr w:rsidR="008F2D63" w14:paraId="4A61F02C" w14:textId="77777777">
        <w:trPr>
          <w:trHeight w:val="421"/>
        </w:trPr>
        <w:tc>
          <w:tcPr>
            <w:tcW w:w="559" w:type="dxa"/>
          </w:tcPr>
          <w:p w14:paraId="2C1F0AB7" w14:textId="77777777" w:rsidR="008F2D63" w:rsidRDefault="00000000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1.</w:t>
            </w:r>
          </w:p>
        </w:tc>
        <w:tc>
          <w:tcPr>
            <w:tcW w:w="1039" w:type="dxa"/>
          </w:tcPr>
          <w:p w14:paraId="3DEADB5B" w14:textId="77777777" w:rsidR="008F2D63" w:rsidRDefault="00000000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E3106</w:t>
            </w:r>
          </w:p>
        </w:tc>
        <w:tc>
          <w:tcPr>
            <w:tcW w:w="3775" w:type="dxa"/>
          </w:tcPr>
          <w:p w14:paraId="75EE19D5" w14:textId="77777777" w:rsidR="008F2D63" w:rsidRDefault="00000000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ANDHALE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ADITYA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ANIL</w:t>
            </w:r>
          </w:p>
        </w:tc>
      </w:tr>
      <w:tr w:rsidR="00D93995" w14:paraId="19290AB3" w14:textId="77777777">
        <w:trPr>
          <w:trHeight w:val="421"/>
        </w:trPr>
        <w:tc>
          <w:tcPr>
            <w:tcW w:w="559" w:type="dxa"/>
          </w:tcPr>
          <w:p w14:paraId="4D725EF9" w14:textId="5A6AC97D" w:rsidR="00D93995" w:rsidRDefault="00D93995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2.</w:t>
            </w:r>
          </w:p>
        </w:tc>
        <w:tc>
          <w:tcPr>
            <w:tcW w:w="1039" w:type="dxa"/>
          </w:tcPr>
          <w:p w14:paraId="37B243DC" w14:textId="03A388F2" w:rsidR="00D93995" w:rsidRDefault="00D93995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C31118</w:t>
            </w:r>
          </w:p>
        </w:tc>
        <w:tc>
          <w:tcPr>
            <w:tcW w:w="3775" w:type="dxa"/>
          </w:tcPr>
          <w:p w14:paraId="4CE21AC0" w14:textId="0AD77189" w:rsidR="00D93995" w:rsidRDefault="00D93995"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PRANAV SURESH DUMBRE</w:t>
            </w:r>
          </w:p>
        </w:tc>
      </w:tr>
    </w:tbl>
    <w:p w14:paraId="2A47A220" w14:textId="77777777" w:rsidR="008F2D63" w:rsidRDefault="008F2D63">
      <w:pPr>
        <w:pStyle w:val="BodyText"/>
        <w:rPr>
          <w:b/>
          <w:sz w:val="20"/>
        </w:rPr>
      </w:pPr>
    </w:p>
    <w:p w14:paraId="19236CCF" w14:textId="77777777" w:rsidR="008F2D63" w:rsidRDefault="008F2D63">
      <w:pPr>
        <w:pStyle w:val="BodyText"/>
        <w:rPr>
          <w:b/>
          <w:sz w:val="20"/>
        </w:rPr>
      </w:pPr>
    </w:p>
    <w:p w14:paraId="7F120A1A" w14:textId="77777777" w:rsidR="008F2D63" w:rsidRDefault="008F2D63">
      <w:pPr>
        <w:pStyle w:val="BodyText"/>
        <w:rPr>
          <w:b/>
          <w:sz w:val="20"/>
        </w:rPr>
      </w:pPr>
    </w:p>
    <w:p w14:paraId="721A7D88" w14:textId="77777777" w:rsidR="008F2D63" w:rsidRDefault="008F2D63">
      <w:pPr>
        <w:pStyle w:val="BodyText"/>
        <w:rPr>
          <w:b/>
          <w:sz w:val="20"/>
        </w:rPr>
      </w:pPr>
    </w:p>
    <w:p w14:paraId="7D4EAE6F" w14:textId="77777777" w:rsidR="008F2D63" w:rsidRDefault="008F2D63">
      <w:pPr>
        <w:pStyle w:val="BodyText"/>
        <w:rPr>
          <w:b/>
          <w:sz w:val="20"/>
        </w:rPr>
      </w:pPr>
    </w:p>
    <w:p w14:paraId="4E86C50B" w14:textId="77777777" w:rsidR="008F2D63" w:rsidRDefault="008F2D63">
      <w:pPr>
        <w:pStyle w:val="BodyText"/>
        <w:rPr>
          <w:b/>
          <w:sz w:val="20"/>
        </w:rPr>
      </w:pPr>
    </w:p>
    <w:p w14:paraId="2342266B" w14:textId="77777777" w:rsidR="008F2D63" w:rsidRDefault="008F2D63">
      <w:pPr>
        <w:pStyle w:val="BodyText"/>
        <w:spacing w:before="8"/>
        <w:rPr>
          <w:b/>
          <w:sz w:val="15"/>
        </w:rPr>
      </w:pPr>
    </w:p>
    <w:p w14:paraId="3BC88E2B" w14:textId="77777777" w:rsidR="008F2D63" w:rsidRDefault="008F2D63">
      <w:pPr>
        <w:rPr>
          <w:sz w:val="15"/>
        </w:rPr>
        <w:sectPr w:rsidR="008F2D63" w:rsidSect="003255B0">
          <w:pgSz w:w="12240" w:h="15840"/>
          <w:pgMar w:top="1000" w:right="1180" w:bottom="280" w:left="1320" w:header="720" w:footer="720" w:gutter="0"/>
          <w:cols w:space="720"/>
        </w:sectPr>
      </w:pPr>
    </w:p>
    <w:p w14:paraId="1802E369" w14:textId="77777777" w:rsidR="008F2D63" w:rsidRDefault="00000000">
      <w:pPr>
        <w:pStyle w:val="BodyText"/>
        <w:spacing w:before="90"/>
        <w:ind w:left="892"/>
      </w:pPr>
      <w:r>
        <w:t>Ms.A.R.</w:t>
      </w:r>
      <w:r>
        <w:rPr>
          <w:spacing w:val="-4"/>
        </w:rPr>
        <w:t xml:space="preserve"> </w:t>
      </w:r>
      <w:r>
        <w:t>Lokhande</w:t>
      </w:r>
    </w:p>
    <w:p w14:paraId="41DAFA2D" w14:textId="77777777" w:rsidR="008F2D63" w:rsidRDefault="00000000">
      <w:pPr>
        <w:pStyle w:val="Heading1"/>
        <w:spacing w:before="220"/>
        <w:ind w:left="808"/>
      </w:pPr>
      <w:r>
        <w:t>Mini-Project</w:t>
      </w:r>
      <w:r>
        <w:rPr>
          <w:spacing w:val="-3"/>
        </w:rPr>
        <w:t xml:space="preserve"> </w:t>
      </w:r>
      <w:r>
        <w:t>Guide</w:t>
      </w:r>
    </w:p>
    <w:p w14:paraId="08BC71AF" w14:textId="77777777" w:rsidR="008F2D63" w:rsidRDefault="00000000">
      <w:pPr>
        <w:pStyle w:val="BodyText"/>
        <w:spacing w:before="90"/>
        <w:ind w:left="808"/>
        <w:jc w:val="center"/>
      </w:pPr>
      <w:r>
        <w:br w:type="column"/>
      </w:r>
      <w:r>
        <w:t>Mrs.</w:t>
      </w:r>
      <w:r>
        <w:rPr>
          <w:spacing w:val="-3"/>
        </w:rPr>
        <w:t xml:space="preserve"> </w:t>
      </w:r>
      <w:r>
        <w:t>S.S.</w:t>
      </w:r>
      <w:r>
        <w:rPr>
          <w:spacing w:val="-2"/>
        </w:rPr>
        <w:t xml:space="preserve"> </w:t>
      </w:r>
      <w:r>
        <w:t>Jahagirdar/Ms.</w:t>
      </w:r>
      <w:r>
        <w:rPr>
          <w:spacing w:val="-5"/>
        </w:rPr>
        <w:t xml:space="preserve"> </w:t>
      </w:r>
      <w:r>
        <w:t>K.A. Pujari</w:t>
      </w:r>
    </w:p>
    <w:p w14:paraId="4061F82D" w14:textId="77777777" w:rsidR="008F2D63" w:rsidRDefault="00000000">
      <w:pPr>
        <w:pStyle w:val="Heading1"/>
        <w:spacing w:before="220"/>
        <w:ind w:left="807"/>
        <w:jc w:val="center"/>
      </w:pPr>
      <w:r>
        <w:t>Mini-Project</w:t>
      </w:r>
      <w:r>
        <w:rPr>
          <w:spacing w:val="-5"/>
        </w:rPr>
        <w:t xml:space="preserve"> </w:t>
      </w:r>
      <w:r>
        <w:t>Coordinator</w:t>
      </w:r>
    </w:p>
    <w:p w14:paraId="097AB9A2" w14:textId="77777777" w:rsidR="008F2D63" w:rsidRDefault="00000000">
      <w:pPr>
        <w:pStyle w:val="BodyText"/>
        <w:spacing w:before="90"/>
        <w:ind w:left="394" w:right="437"/>
        <w:jc w:val="center"/>
      </w:pPr>
      <w:r>
        <w:br w:type="column"/>
      </w:r>
      <w:r>
        <w:t>Dr. S.</w:t>
      </w:r>
      <w:r>
        <w:rPr>
          <w:spacing w:val="-3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Jagtap</w:t>
      </w:r>
    </w:p>
    <w:p w14:paraId="443022D0" w14:textId="77777777" w:rsidR="008F2D63" w:rsidRDefault="00000000">
      <w:pPr>
        <w:pStyle w:val="Heading1"/>
        <w:spacing w:before="220"/>
        <w:ind w:left="394" w:right="435"/>
        <w:jc w:val="center"/>
      </w:pPr>
      <w:r>
        <w:t>Head</w:t>
      </w:r>
    </w:p>
    <w:p w14:paraId="05B470CA" w14:textId="77777777" w:rsidR="008F2D63" w:rsidRDefault="008F2D63">
      <w:pPr>
        <w:jc w:val="center"/>
        <w:sectPr w:rsidR="008F2D63" w:rsidSect="003255B0">
          <w:type w:val="continuous"/>
          <w:pgSz w:w="12240" w:h="15840"/>
          <w:pgMar w:top="1020" w:right="1180" w:bottom="280" w:left="1320" w:header="720" w:footer="720" w:gutter="0"/>
          <w:cols w:num="3" w:space="720" w:equalWidth="0">
            <w:col w:w="2857" w:space="86"/>
            <w:col w:w="4356" w:space="39"/>
            <w:col w:w="2402"/>
          </w:cols>
        </w:sectPr>
      </w:pPr>
    </w:p>
    <w:p w14:paraId="7657A615" w14:textId="77777777" w:rsidR="008F2D63" w:rsidRDefault="008F2D63">
      <w:pPr>
        <w:pStyle w:val="BodyText"/>
        <w:spacing w:before="9"/>
        <w:rPr>
          <w:b/>
          <w:sz w:val="9"/>
        </w:rPr>
      </w:pPr>
    </w:p>
    <w:p w14:paraId="1B8B7662" w14:textId="77777777" w:rsidR="008F2D63" w:rsidRDefault="00000000">
      <w:pPr>
        <w:tabs>
          <w:tab w:val="left" w:pos="4679"/>
          <w:tab w:val="left" w:pos="7672"/>
        </w:tabs>
        <w:spacing w:before="90"/>
        <w:ind w:left="967"/>
        <w:rPr>
          <w:b/>
          <w:sz w:val="24"/>
        </w:rPr>
      </w:pPr>
      <w:r>
        <w:rPr>
          <w:b/>
          <w:sz w:val="24"/>
        </w:rPr>
        <w:t>Dept.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TC</w:t>
      </w:r>
      <w:r>
        <w:rPr>
          <w:b/>
          <w:sz w:val="24"/>
        </w:rPr>
        <w:tab/>
        <w:t>Dept.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TC</w:t>
      </w:r>
      <w:r>
        <w:rPr>
          <w:b/>
          <w:sz w:val="24"/>
        </w:rPr>
        <w:tab/>
        <w:t>Dept.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TC</w:t>
      </w:r>
    </w:p>
    <w:sectPr w:rsidR="008F2D63">
      <w:type w:val="continuous"/>
      <w:pgSz w:w="12240" w:h="15840"/>
      <w:pgMar w:top="1020" w:right="11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2BD1"/>
    <w:multiLevelType w:val="hybridMultilevel"/>
    <w:tmpl w:val="569627AA"/>
    <w:lvl w:ilvl="0" w:tplc="2974CFA2">
      <w:numFmt w:val="bullet"/>
      <w:lvlText w:val=""/>
      <w:lvlJc w:val="left"/>
      <w:pPr>
        <w:ind w:left="720" w:hanging="361"/>
      </w:pPr>
      <w:rPr>
        <w:rFonts w:hint="default"/>
        <w:w w:val="97"/>
        <w:lang w:val="en-US" w:eastAsia="en-US" w:bidi="ar-SA"/>
      </w:rPr>
    </w:lvl>
    <w:lvl w:ilvl="1" w:tplc="FC6451DA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2" w:tplc="80CC9A5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EC3C6432"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ar-SA"/>
      </w:rPr>
    </w:lvl>
    <w:lvl w:ilvl="4" w:tplc="67D0003C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3634BCFA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 w:tplc="4726D2AE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7" w:tplc="06EAC2EC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8" w:tplc="5F20E44C"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</w:abstractNum>
  <w:num w:numId="1" w16cid:durableId="149745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D63"/>
    <w:rsid w:val="003255B0"/>
    <w:rsid w:val="008F2D63"/>
    <w:rsid w:val="00D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762"/>
  <w15:docId w15:val="{FB5B5889-C9EE-4096-882C-4E87444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684" w:right="44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D939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vdumbre.skn.comp@gmail.com" TargetMode="External"/><Relationship Id="rId5" Type="http://schemas.openxmlformats.org/officeDocument/2006/relationships/hyperlink" Target="mailto:adityaandhale.skn.ent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Maze1.docx</dc:title>
  <cp:lastModifiedBy>Pranav Dumbre</cp:lastModifiedBy>
  <cp:revision>2</cp:revision>
  <dcterms:created xsi:type="dcterms:W3CDTF">2024-04-05T03:38:00Z</dcterms:created>
  <dcterms:modified xsi:type="dcterms:W3CDTF">2024-04-05T03:43:00Z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2024-04-05T00:00:00Z</vt:filetime>
  </property>
</Properties>
</file>