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6C01B5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4B242707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 xml:space="preserve">Git, </w:t>
      </w:r>
      <w:r w:rsidR="00354849">
        <w:rPr>
          <w:sz w:val="21"/>
          <w:szCs w:val="21"/>
        </w:rPr>
        <w:t xml:space="preserve">Django, Flask, </w:t>
      </w:r>
      <w:r w:rsidRPr="00925357">
        <w:rPr>
          <w:sz w:val="21"/>
          <w:szCs w:val="21"/>
        </w:rPr>
        <w:t>Spring Boot,</w:t>
      </w:r>
      <w:r w:rsidR="00354849">
        <w:rPr>
          <w:sz w:val="21"/>
          <w:szCs w:val="21"/>
        </w:rPr>
        <w:t xml:space="preserve"> </w:t>
      </w:r>
      <w:r w:rsidRPr="00925357">
        <w:rPr>
          <w:sz w:val="21"/>
          <w:szCs w:val="21"/>
        </w:rPr>
        <w:t>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r w:rsidR="00CB4B1E">
        <w:rPr>
          <w:sz w:val="21"/>
          <w:szCs w:val="21"/>
        </w:rPr>
        <w:t xml:space="preserve">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40DC64CC" w14:textId="2A110F36" w:rsidR="00F8643C" w:rsidRPr="00925357" w:rsidRDefault="00F8643C" w:rsidP="00F8643C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</w:t>
      </w:r>
      <w:r w:rsidR="005C67EB">
        <w:rPr>
          <w:sz w:val="21"/>
          <w:szCs w:val="21"/>
        </w:rPr>
        <w:tab/>
        <w:t xml:space="preserve">            </w:t>
      </w:r>
      <w:r w:rsidR="005C67EB"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 w:rsidR="005C67EB"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="005C67EB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5C67EB">
        <w:rPr>
          <w:b/>
          <w:bCs/>
          <w:sz w:val="21"/>
          <w:szCs w:val="21"/>
        </w:rPr>
        <w:t>24</w:t>
      </w:r>
    </w:p>
    <w:p w14:paraId="6213AFD6" w14:textId="0F57362C" w:rsidR="00F8643C" w:rsidRPr="00925357" w:rsidRDefault="00F8643C" w:rsidP="00F8643C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Pr="00925357">
        <w:rPr>
          <w:sz w:val="21"/>
          <w:szCs w:val="21"/>
        </w:rPr>
        <w:t xml:space="preserve"> Developer Intern</w:t>
      </w:r>
    </w:p>
    <w:p w14:paraId="284D9AC2" w14:textId="1BEEDBF0" w:rsidR="00F8643C" w:rsidRPr="00925357" w:rsidRDefault="00F8643C" w:rsidP="00F8643C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Created and maintained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Jenkins pipelines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automate the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build, test, and deployment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processes for a web application, reducing manual intervention and increasing deployment frequency by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40%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436BB2D" w14:textId="46B6FD13" w:rsidR="00F8643C" w:rsidRPr="00925357" w:rsidRDefault="00F8643C" w:rsidP="00F8643C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Built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Ansible playbooks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automatically apply security hardening measures to servers, </w:t>
      </w:r>
      <w:r w:rsidR="00A20E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by 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configuring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firewalls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and managing user permissions, which improved overall system security.</w:t>
      </w:r>
    </w:p>
    <w:p w14:paraId="5B8CBA85" w14:textId="0AE79485" w:rsidR="00F8643C" w:rsidRDefault="00F8643C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2605AB87" w14:textId="53206CD4" w:rsidR="004E59A7" w:rsidRDefault="004E59A7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4E59A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Integrated relational databases with application code using </w:t>
      </w:r>
      <w:r w:rsidRPr="004E59A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ORM</w:t>
      </w:r>
      <w:r w:rsidRPr="004E59A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tools like Django ORM, ensuring seamless interaction between the application and the database and improving development efficiency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9F08191" w14:textId="602B9947" w:rsidR="004E59A7" w:rsidRPr="00F8643C" w:rsidRDefault="004E59A7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t>Designed</w:t>
      </w:r>
      <w:r>
        <w:t xml:space="preserve"> </w:t>
      </w:r>
      <w:r w:rsidRPr="004E59A7">
        <w:rPr>
          <w:b/>
          <w:bCs/>
        </w:rPr>
        <w:t>database views</w:t>
      </w:r>
      <w:r>
        <w:t xml:space="preserve"> to simplify complex queries and provide customized data representations for various user roles, enhancing data accessibility and usability for end users.</w:t>
      </w:r>
    </w:p>
    <w:p w14:paraId="099D1A1E" w14:textId="7C6576D5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9168D9E" w:rsidR="00EB29D2" w:rsidRPr="00EB29D2" w:rsidRDefault="000B32CD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 w:rsidRPr="000B32CD">
        <w:t xml:space="preserve">Designed and implemented a full-stack e-commerce web application with </w:t>
      </w:r>
      <w:r w:rsidRPr="000B32CD">
        <w:rPr>
          <w:b/>
          <w:bCs/>
        </w:rPr>
        <w:t>Django</w:t>
      </w:r>
      <w:r w:rsidRPr="000B32CD">
        <w:t xml:space="preserve">, incorporating user authentication, product management, and order processing, resulting in a </w:t>
      </w:r>
      <w:r w:rsidRPr="000B32CD">
        <w:rPr>
          <w:b/>
          <w:bCs/>
        </w:rPr>
        <w:t>40% increase</w:t>
      </w:r>
      <w:r w:rsidRPr="000B32CD">
        <w:t xml:space="preserve"> in user engagement.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1DFBD011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</w:t>
      </w:r>
      <w:r w:rsidRPr="004E59A7">
        <w:rPr>
          <w:b/>
          <w:bCs/>
        </w:rPr>
        <w:t>RESTful API endpoints</w:t>
      </w:r>
      <w:r>
        <w:t xml:space="preserve"> in </w:t>
      </w:r>
      <w:r w:rsidR="00CB45AA">
        <w:t>Python fram</w:t>
      </w:r>
      <w:r w:rsidR="004E59A7">
        <w:t>e</w:t>
      </w:r>
      <w:r w:rsidR="00CB45AA">
        <w:t>work</w:t>
      </w:r>
      <w:r>
        <w:t xml:space="preserve"> with </w:t>
      </w:r>
      <w:r w:rsidRPr="00EB29D2">
        <w:rPr>
          <w:b/>
          <w:bCs/>
        </w:rPr>
        <w:t>test driven development (TDD)</w:t>
      </w:r>
      <w:r>
        <w:t xml:space="preserve"> of new API endpoints, achieving a </w:t>
      </w:r>
      <w:r w:rsidRPr="004E59A7">
        <w:rPr>
          <w:b/>
          <w:bCs/>
        </w:rPr>
        <w:t>10%</w:t>
      </w:r>
      <w:r>
        <w:t xml:space="preserve"> improvement in backend response times and a </w:t>
      </w:r>
      <w:r w:rsidRPr="004E59A7">
        <w:rPr>
          <w:b/>
          <w:bCs/>
        </w:rPr>
        <w:t>20%</w:t>
      </w:r>
      <w:r>
        <w:t xml:space="preserve">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bookmarkStart w:id="4" w:name="_Hlk134291669"/>
      <w:bookmarkEnd w:id="2"/>
      <w:bookmarkEnd w:id="3"/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2947E295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491EE0BE" w:rsidR="00F76E65" w:rsidRPr="00925357" w:rsidRDefault="00A20E4E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>
        <w:rPr>
          <w:b/>
          <w:bCs/>
          <w:sz w:val="21"/>
          <w:szCs w:val="21"/>
        </w:rPr>
        <w:t>Angular,</w:t>
      </w:r>
      <w:r w:rsidR="00062D22" w:rsidRPr="00925357">
        <w:rPr>
          <w:b/>
          <w:bCs/>
          <w:sz w:val="21"/>
          <w:szCs w:val="21"/>
        </w:rPr>
        <w:t xml:space="preserve">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1F7F2848" w14:textId="3A80C0E2" w:rsidR="00A20E4E" w:rsidRPr="00A20E4E" w:rsidRDefault="00A20E4E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Built a dynamic and responsive user interface using </w:t>
      </w:r>
      <w:r w:rsidRPr="00A20E4E">
        <w:rPr>
          <w:b/>
          <w:bCs/>
        </w:rPr>
        <w:t>Angular</w:t>
      </w:r>
      <w:r>
        <w:t xml:space="preserve">, </w:t>
      </w:r>
      <w:r>
        <w:t xml:space="preserve">resulting </w:t>
      </w:r>
      <w:r>
        <w:t xml:space="preserve">increase in user engagement by </w:t>
      </w:r>
      <w:r>
        <w:t>50</w:t>
      </w:r>
      <w:r>
        <w:t xml:space="preserve"> users per month through improved UX and performance.</w:t>
      </w:r>
    </w:p>
    <w:p w14:paraId="4E237594" w14:textId="5286FC05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32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4849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D588A"/>
    <w:rsid w:val="004E2783"/>
    <w:rsid w:val="004E2856"/>
    <w:rsid w:val="004E59A7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67EB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01B5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20E4E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C0247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B300B"/>
    <w:rsid w:val="00CB45AA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0AC8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1CFB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8643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2024-08-14T16:17:00Z</dcterms:created>
  <dcterms:modified xsi:type="dcterms:W3CDTF">2024-08-14T16:23:00Z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