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6DDF84B5" w:rsidR="0085084E" w:rsidRPr="00925357" w:rsidRDefault="00C36E5E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9.95pt;height:9.95pt;visibility:visible;mso-wrap-style:square;mso-width-percent:0;mso-height-percent:0;mso-width-percent:0;mso-height-percent:0">
            <v:imagedata r:id="rId5" o:title="Marker with solid fill"/>
          </v:shape>
        </w:pict>
      </w:r>
      <w:r w:rsidR="00974512" w:rsidRPr="00925357">
        <w:rPr>
          <w:sz w:val="21"/>
          <w:szCs w:val="21"/>
        </w:rPr>
        <w:t>Boston, MA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996602" w:rsidRPr="00925357">
          <w:rPr>
            <w:rStyle w:val="Hyperlink"/>
            <w:sz w:val="21"/>
            <w:szCs w:val="21"/>
          </w:rPr>
          <w:t>pranav.khismatrao07@gmail.com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03E67245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 HTML/DOM, XML, CSS, AJAX, C++, Unix shell script</w:t>
      </w:r>
    </w:p>
    <w:p w14:paraId="3E6F7D26" w14:textId="514A42C2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>nit, Mockito, JMeter, Selenium, JWT, SAML, OAuth 2.0, RabbitMQ, Jenkins, Redis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4989ED4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099D1A1E" w14:textId="7092D910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5D063DCB" w14:textId="77777777" w:rsidR="00747CCF" w:rsidRDefault="00F24A37" w:rsidP="00747CCF">
      <w:pPr>
        <w:rPr>
          <w:sz w:val="21"/>
          <w:szCs w:val="21"/>
        </w:rPr>
      </w:pPr>
      <w:r w:rsidRPr="00925357">
        <w:rPr>
          <w:sz w:val="21"/>
          <w:szCs w:val="21"/>
        </w:rPr>
        <w:t>Software</w:t>
      </w:r>
      <w:r w:rsidR="005C5DE9" w:rsidRPr="00925357">
        <w:rPr>
          <w:sz w:val="21"/>
          <w:szCs w:val="21"/>
        </w:rPr>
        <w:t xml:space="preserve"> Developer</w:t>
      </w:r>
    </w:p>
    <w:p w14:paraId="0282727C" w14:textId="23531FF3" w:rsidR="00747CCF" w:rsidRPr="000F174D" w:rsidRDefault="00D20059" w:rsidP="00747CCF">
      <w:pPr>
        <w:pStyle w:val="ListParagraph"/>
        <w:numPr>
          <w:ilvl w:val="0"/>
          <w:numId w:val="20"/>
        </w:numPr>
        <w:rPr>
          <w:sz w:val="21"/>
          <w:szCs w:val="21"/>
        </w:rPr>
      </w:pPr>
      <w:r w:rsidRPr="000F174D">
        <w:rPr>
          <w:sz w:val="21"/>
          <w:szCs w:val="21"/>
        </w:rPr>
        <w:t xml:space="preserve">Led the development of 10 secure REST APIs using </w:t>
      </w:r>
      <w:r w:rsidRPr="000F174D">
        <w:rPr>
          <w:b/>
          <w:bCs/>
          <w:sz w:val="21"/>
          <w:szCs w:val="21"/>
        </w:rPr>
        <w:t>Node.js</w:t>
      </w:r>
      <w:r w:rsidRPr="000F174D">
        <w:rPr>
          <w:sz w:val="21"/>
          <w:szCs w:val="21"/>
        </w:rPr>
        <w:t xml:space="preserve"> and </w:t>
      </w:r>
      <w:r w:rsidRPr="000F174D">
        <w:rPr>
          <w:b/>
          <w:bCs/>
          <w:sz w:val="21"/>
          <w:szCs w:val="21"/>
        </w:rPr>
        <w:t>Express.js</w:t>
      </w:r>
      <w:r w:rsidRPr="000F174D">
        <w:rPr>
          <w:sz w:val="21"/>
          <w:szCs w:val="21"/>
        </w:rPr>
        <w:t>, optimizing the content delivery process to a learning management system designed using React as the front-end, achieving more than 5000 users</w:t>
      </w:r>
      <w:r w:rsidR="00747CCF" w:rsidRPr="000F174D">
        <w:rPr>
          <w:rFonts w:asciiTheme="minorHAnsi" w:eastAsiaTheme="minorHAnsi" w:hAnsiTheme="minorHAnsi" w:cstheme="minorHAnsi"/>
          <w:sz w:val="21"/>
          <w:szCs w:val="21"/>
        </w:rPr>
        <w:t>.</w:t>
      </w:r>
    </w:p>
    <w:p w14:paraId="5313ECA6" w14:textId="77777777" w:rsidR="00747CCF" w:rsidRPr="00747CCF" w:rsidRDefault="00747CCF" w:rsidP="00747CCF">
      <w:pPr>
        <w:pStyle w:val="ListParagraph"/>
        <w:numPr>
          <w:ilvl w:val="0"/>
          <w:numId w:val="20"/>
        </w:numPr>
        <w:rPr>
          <w:sz w:val="21"/>
          <w:szCs w:val="21"/>
        </w:rPr>
      </w:pPr>
      <w:r>
        <w:rPr>
          <w:rFonts w:asciiTheme="minorHAnsi" w:eastAsiaTheme="minorHAnsi" w:hAnsiTheme="minorHAnsi" w:cstheme="minorHAnsi"/>
          <w:sz w:val="21"/>
          <w:szCs w:val="21"/>
        </w:rPr>
        <w:t>I</w:t>
      </w:r>
      <w:r w:rsidRPr="00747CCF">
        <w:rPr>
          <w:rFonts w:asciiTheme="minorHAnsi" w:eastAsiaTheme="minorHAnsi" w:hAnsiTheme="minorHAnsi" w:cstheme="minorHAnsi"/>
          <w:sz w:val="21"/>
          <w:szCs w:val="21"/>
        </w:rPr>
        <w:t xml:space="preserve">mplemented </w:t>
      </w:r>
      <w:r w:rsidRPr="00D20059">
        <w:rPr>
          <w:rFonts w:asciiTheme="minorHAnsi" w:eastAsiaTheme="minorHAnsi" w:hAnsiTheme="minorHAnsi" w:cstheme="minorHAnsi"/>
          <w:b/>
          <w:bCs/>
          <w:sz w:val="21"/>
          <w:szCs w:val="21"/>
        </w:rPr>
        <w:t>Docker containerization</w:t>
      </w:r>
      <w:r w:rsidRPr="00747CCF">
        <w:rPr>
          <w:rFonts w:asciiTheme="minorHAnsi" w:eastAsiaTheme="minorHAnsi" w:hAnsiTheme="minorHAnsi" w:cstheme="minorHAnsi"/>
          <w:sz w:val="21"/>
          <w:szCs w:val="21"/>
        </w:rPr>
        <w:t xml:space="preserve"> for microservices deployment, enhancing code integrity and efficiency. This approach reduced deployment risks by 52% and improved overall project efficiency by 20%, ensuring scalability.</w:t>
      </w:r>
    </w:p>
    <w:p w14:paraId="7A7D5397" w14:textId="4A5C27C4" w:rsidR="00747CCF" w:rsidRPr="00747CCF" w:rsidRDefault="00747CCF" w:rsidP="00747CCF">
      <w:pPr>
        <w:pStyle w:val="ListParagraph"/>
        <w:numPr>
          <w:ilvl w:val="0"/>
          <w:numId w:val="20"/>
        </w:numPr>
        <w:rPr>
          <w:sz w:val="21"/>
          <w:szCs w:val="21"/>
        </w:rPr>
      </w:pPr>
      <w:r w:rsidRPr="00747CCF">
        <w:rPr>
          <w:rFonts w:asciiTheme="minorHAnsi" w:eastAsiaTheme="minorHAnsi" w:hAnsiTheme="minorHAnsi" w:cstheme="minorHAnsi"/>
          <w:sz w:val="21"/>
          <w:szCs w:val="21"/>
        </w:rPr>
        <w:t xml:space="preserve">Developed and maintained the RESTful </w:t>
      </w:r>
      <w:r w:rsidRPr="000F174D">
        <w:rPr>
          <w:rFonts w:asciiTheme="minorHAnsi" w:eastAsiaTheme="minorHAnsi" w:hAnsiTheme="minorHAnsi" w:cstheme="minorHAnsi"/>
          <w:sz w:val="21"/>
          <w:szCs w:val="21"/>
        </w:rPr>
        <w:t>API</w:t>
      </w:r>
      <w:r w:rsidRPr="00747CCF">
        <w:rPr>
          <w:rFonts w:asciiTheme="minorHAnsi" w:eastAsiaTheme="minorHAnsi" w:hAnsiTheme="minorHAnsi" w:cstheme="minorHAnsi"/>
          <w:sz w:val="21"/>
          <w:szCs w:val="21"/>
        </w:rPr>
        <w:t xml:space="preserve"> endpoints in </w:t>
      </w:r>
      <w:r w:rsidR="000F174D">
        <w:rPr>
          <w:rFonts w:asciiTheme="minorHAnsi" w:eastAsiaTheme="minorHAnsi" w:hAnsiTheme="minorHAnsi" w:cstheme="minorHAnsi"/>
          <w:b/>
          <w:bCs/>
          <w:sz w:val="21"/>
          <w:szCs w:val="21"/>
        </w:rPr>
        <w:t>Node.Js</w:t>
      </w:r>
      <w:r w:rsidRPr="00747CCF">
        <w:rPr>
          <w:rFonts w:asciiTheme="minorHAnsi" w:eastAsiaTheme="minorHAnsi" w:hAnsiTheme="minorHAnsi" w:cstheme="minorHAnsi"/>
          <w:sz w:val="21"/>
          <w:szCs w:val="21"/>
        </w:rPr>
        <w:t xml:space="preserve"> with </w:t>
      </w:r>
      <w:r w:rsidRPr="00D20059">
        <w:rPr>
          <w:rFonts w:asciiTheme="minorHAnsi" w:eastAsiaTheme="minorHAnsi" w:hAnsiTheme="minorHAnsi" w:cstheme="minorHAnsi"/>
          <w:b/>
          <w:bCs/>
          <w:sz w:val="21"/>
          <w:szCs w:val="21"/>
        </w:rPr>
        <w:t>test-driven development (TDD)</w:t>
      </w:r>
      <w:r w:rsidRPr="00747CCF">
        <w:rPr>
          <w:rFonts w:asciiTheme="minorHAnsi" w:eastAsiaTheme="minorHAnsi" w:hAnsiTheme="minorHAnsi" w:cstheme="minorHAnsi"/>
          <w:sz w:val="21"/>
          <w:szCs w:val="21"/>
        </w:rPr>
        <w:t xml:space="preserve"> of new API endpoints, achieving a 10% improvement in backend response times and a 20% reduction in downtime.</w:t>
      </w:r>
    </w:p>
    <w:p w14:paraId="618AEE12" w14:textId="77777777" w:rsidR="00747CCF" w:rsidRPr="00747CCF" w:rsidRDefault="00747CCF" w:rsidP="00747CCF">
      <w:pPr>
        <w:pStyle w:val="ListParagraph"/>
        <w:numPr>
          <w:ilvl w:val="0"/>
          <w:numId w:val="20"/>
        </w:numPr>
        <w:rPr>
          <w:sz w:val="21"/>
          <w:szCs w:val="21"/>
        </w:rPr>
      </w:pPr>
      <w:r w:rsidRPr="00747CCF">
        <w:rPr>
          <w:rFonts w:asciiTheme="minorHAnsi" w:eastAsiaTheme="minorHAnsi" w:hAnsiTheme="minorHAnsi" w:cstheme="minorHAnsi"/>
          <w:sz w:val="21"/>
          <w:szCs w:val="21"/>
        </w:rPr>
        <w:t xml:space="preserve">Integrated </w:t>
      </w:r>
      <w:r w:rsidRPr="000F174D">
        <w:rPr>
          <w:rFonts w:asciiTheme="minorHAnsi" w:eastAsiaTheme="minorHAnsi" w:hAnsiTheme="minorHAnsi" w:cstheme="minorHAnsi"/>
          <w:b/>
          <w:bCs/>
          <w:sz w:val="21"/>
          <w:szCs w:val="21"/>
        </w:rPr>
        <w:t>Apache Kafka</w:t>
      </w:r>
      <w:r w:rsidRPr="00747CCF">
        <w:rPr>
          <w:rFonts w:asciiTheme="minorHAnsi" w:eastAsiaTheme="minorHAnsi" w:hAnsiTheme="minorHAnsi" w:cstheme="minorHAnsi"/>
          <w:sz w:val="21"/>
          <w:szCs w:val="21"/>
        </w:rPr>
        <w:t xml:space="preserve"> for real-time event-driven communication, enabling instant notification to users for expense logging, budget threshold, and report generation, resulting in 60% faster notification delivery.</w:t>
      </w:r>
    </w:p>
    <w:p w14:paraId="7AC829E5" w14:textId="519CCCA5" w:rsidR="00747CCF" w:rsidRPr="00747CCF" w:rsidRDefault="00747CCF" w:rsidP="00747CCF">
      <w:pPr>
        <w:pStyle w:val="ListParagraph"/>
        <w:numPr>
          <w:ilvl w:val="0"/>
          <w:numId w:val="20"/>
        </w:numPr>
        <w:rPr>
          <w:sz w:val="21"/>
          <w:szCs w:val="21"/>
        </w:rPr>
      </w:pPr>
      <w:r w:rsidRPr="00747CCF">
        <w:rPr>
          <w:rFonts w:asciiTheme="minorHAnsi" w:eastAsiaTheme="minorHAnsi" w:hAnsiTheme="minorHAnsi" w:cstheme="minorHAnsi"/>
          <w:sz w:val="21"/>
          <w:szCs w:val="21"/>
        </w:rPr>
        <w:t>Selected the test cases to be automated and performed functional testing of the front-end using Selenium and created a</w:t>
      </w:r>
      <w:r w:rsidR="000F174D">
        <w:rPr>
          <w:rFonts w:asciiTheme="minorHAnsi" w:eastAsiaTheme="minorHAnsi" w:hAnsiTheme="minorHAnsi" w:cstheme="minorHAnsi"/>
          <w:sz w:val="21"/>
          <w:szCs w:val="21"/>
        </w:rPr>
        <w:t xml:space="preserve"> </w:t>
      </w:r>
      <w:r w:rsidRPr="00747CCF">
        <w:rPr>
          <w:rFonts w:asciiTheme="minorHAnsi" w:eastAsiaTheme="minorHAnsi" w:hAnsiTheme="minorHAnsi" w:cstheme="minorHAnsi"/>
          <w:sz w:val="21"/>
          <w:szCs w:val="21"/>
        </w:rPr>
        <w:t xml:space="preserve">data-driven framework using </w:t>
      </w:r>
      <w:r w:rsidR="000F174D" w:rsidRPr="00F435D4">
        <w:rPr>
          <w:rFonts w:asciiTheme="minorHAnsi" w:eastAsiaTheme="minorHAnsi" w:hAnsiTheme="minorHAnsi" w:cstheme="minorHAnsi"/>
          <w:b/>
          <w:bCs/>
          <w:sz w:val="21"/>
          <w:szCs w:val="21"/>
        </w:rPr>
        <w:t>J</w:t>
      </w:r>
      <w:r w:rsidRPr="00F435D4">
        <w:rPr>
          <w:rFonts w:asciiTheme="minorHAnsi" w:eastAsiaTheme="minorHAnsi" w:hAnsiTheme="minorHAnsi" w:cstheme="minorHAnsi"/>
          <w:b/>
          <w:bCs/>
          <w:sz w:val="21"/>
          <w:szCs w:val="21"/>
        </w:rPr>
        <w:t>Unit</w:t>
      </w:r>
      <w:r w:rsidR="00D20059">
        <w:rPr>
          <w:rFonts w:asciiTheme="minorHAnsi" w:eastAsiaTheme="minorHAnsi" w:hAnsiTheme="minorHAnsi" w:cstheme="minorHAnsi"/>
          <w:sz w:val="21"/>
          <w:szCs w:val="21"/>
        </w:rPr>
        <w:t>.</w:t>
      </w:r>
    </w:p>
    <w:p w14:paraId="1BA266CB" w14:textId="2D1ADE20" w:rsidR="00D64555" w:rsidRPr="00925357" w:rsidRDefault="00D64555" w:rsidP="00747CCF">
      <w:pPr>
        <w:rPr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Sudesi</w:t>
      </w:r>
      <w:proofErr w:type="spellEnd"/>
      <w:r w:rsidRPr="00925357">
        <w:rPr>
          <w:b/>
          <w:bCs/>
          <w:sz w:val="21"/>
          <w:szCs w:val="21"/>
        </w:rPr>
        <w:t xml:space="preserve"> Infotech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          </w:t>
      </w:r>
      <w:r w:rsidR="0076238D" w:rsidRPr="00925357">
        <w:rPr>
          <w:b/>
          <w:bCs/>
          <w:sz w:val="21"/>
          <w:szCs w:val="21"/>
        </w:rPr>
        <w:t>Aug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  <w:r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76238D" w:rsidRPr="00925357">
        <w:rPr>
          <w:b/>
          <w:bCs/>
          <w:sz w:val="21"/>
          <w:szCs w:val="21"/>
        </w:rPr>
        <w:t>Dec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</w:p>
    <w:p w14:paraId="404E4D97" w14:textId="09E89540" w:rsidR="00D64555" w:rsidRPr="00925357" w:rsidRDefault="008F3B67" w:rsidP="00D64555">
      <w:pPr>
        <w:rPr>
          <w:sz w:val="21"/>
          <w:szCs w:val="21"/>
        </w:rPr>
      </w:pPr>
      <w:r w:rsidRPr="00925357">
        <w:rPr>
          <w:sz w:val="21"/>
          <w:szCs w:val="21"/>
        </w:rPr>
        <w:t>Android</w:t>
      </w:r>
      <w:r w:rsidR="00D64555" w:rsidRPr="00925357">
        <w:rPr>
          <w:sz w:val="21"/>
          <w:szCs w:val="21"/>
        </w:rPr>
        <w:t xml:space="preserve"> Developer</w:t>
      </w:r>
      <w:r w:rsidR="00796022" w:rsidRPr="00925357">
        <w:rPr>
          <w:sz w:val="21"/>
          <w:szCs w:val="21"/>
        </w:rPr>
        <w:t xml:space="preserve"> Intern</w:t>
      </w:r>
    </w:p>
    <w:p w14:paraId="446021A1" w14:textId="6E328488" w:rsidR="00380328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Architected Android application frontend screens employing Intents and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MVVM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Model in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Android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Studio, catalyzing a 40% surge in user engagement and slashing bounce rates by 25% within three months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6875E17" w14:textId="490ADAF3" w:rsidR="00380328" w:rsidRPr="00925357" w:rsidRDefault="0087560D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Developed a system to harness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="00C06935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the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Firebase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store and retrieve NoSQL data adeptly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culminating in a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60% reduction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access latency and propelling application responsiveness by 30%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366CBE91" w14:textId="76739DE6" w:rsidR="00906C9A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Orchestrated the fusion of RESTful APIs,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2" w:name="_Hlk134291669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3" w:name="_Hlk136793271"/>
      <w:bookmarkStart w:id="4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52A4F614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00245765" w14:textId="33F49527" w:rsidR="00373702" w:rsidRPr="00373702" w:rsidRDefault="00CB300B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925357">
        <w:rPr>
          <w:sz w:val="21"/>
          <w:szCs w:val="21"/>
        </w:rPr>
        <w:t xml:space="preserve">Leveraged observability tools to automate horizontal scaling and track CPU utilization, which led to a </w:t>
      </w:r>
      <w:r w:rsidRPr="00925357">
        <w:rPr>
          <w:b/>
          <w:bCs/>
          <w:sz w:val="21"/>
          <w:szCs w:val="21"/>
        </w:rPr>
        <w:t>33% decrease</w:t>
      </w:r>
      <w:r w:rsidRPr="00925357">
        <w:rPr>
          <w:sz w:val="21"/>
          <w:szCs w:val="21"/>
        </w:rPr>
        <w:t xml:space="preserve"> in infrastructure expenses</w:t>
      </w:r>
      <w:r w:rsidR="00373702">
        <w:rPr>
          <w:sz w:val="21"/>
          <w:szCs w:val="21"/>
        </w:rPr>
        <w:t xml:space="preserve"> and downtime</w:t>
      </w:r>
      <w:r w:rsidR="00925357">
        <w:rPr>
          <w:sz w:val="21"/>
          <w:szCs w:val="21"/>
        </w:rPr>
        <w:t>.</w:t>
      </w:r>
      <w:r w:rsidR="00373702" w:rsidRPr="00373702">
        <w:t xml:space="preserve"> </w:t>
      </w:r>
    </w:p>
    <w:p w14:paraId="483FF161" w14:textId="4AAD9470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 xml:space="preserve">Crafted scalable app with coding standards,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3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2"/>
    <w:bookmarkEnd w:id="4"/>
    <w:p w14:paraId="588863F6" w14:textId="31D8D3C5" w:rsidR="00F76E65" w:rsidRPr="00925357" w:rsidRDefault="0077568E" w:rsidP="00F76E65">
      <w:pPr>
        <w:rPr>
          <w:b/>
          <w:bCs/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InsureSync</w:t>
      </w:r>
      <w:proofErr w:type="spellEnd"/>
      <w:r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062D22" w:rsidRPr="00925357">
        <w:rPr>
          <w:b/>
          <w:bCs/>
          <w:sz w:val="21"/>
          <w:szCs w:val="21"/>
        </w:rPr>
        <w:t>GO,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206435C4" w:rsidR="00B76E61" w:rsidRPr="00925357" w:rsidRDefault="00506327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 xml:space="preserve">Championed the development of a </w:t>
      </w:r>
      <w:r w:rsidRPr="00925357">
        <w:rPr>
          <w:b/>
          <w:bCs/>
          <w:sz w:val="21"/>
          <w:szCs w:val="21"/>
        </w:rPr>
        <w:t>GO-powered</w:t>
      </w:r>
      <w:r w:rsidRPr="00925357">
        <w:rPr>
          <w:sz w:val="21"/>
          <w:szCs w:val="21"/>
        </w:rPr>
        <w:t xml:space="preserve"> backend project, seamlessly integrating </w:t>
      </w:r>
      <w:r w:rsidRPr="00925357">
        <w:rPr>
          <w:b/>
          <w:bCs/>
          <w:sz w:val="21"/>
          <w:szCs w:val="21"/>
        </w:rPr>
        <w:t>OAuth 2.0</w:t>
      </w:r>
      <w:r w:rsidRPr="00925357">
        <w:rPr>
          <w:sz w:val="21"/>
          <w:szCs w:val="21"/>
        </w:rPr>
        <w:t xml:space="preserve"> protocol to establish secure </w:t>
      </w:r>
      <w:r w:rsidRPr="00925357">
        <w:rPr>
          <w:b/>
          <w:bCs/>
          <w:sz w:val="21"/>
          <w:szCs w:val="21"/>
        </w:rPr>
        <w:t>authentication</w:t>
      </w:r>
      <w:r w:rsidRPr="00925357">
        <w:rPr>
          <w:sz w:val="21"/>
          <w:szCs w:val="21"/>
        </w:rPr>
        <w:t xml:space="preserve"> and </w:t>
      </w:r>
      <w:r w:rsidRPr="00925357">
        <w:rPr>
          <w:b/>
          <w:bCs/>
          <w:sz w:val="21"/>
          <w:szCs w:val="21"/>
        </w:rPr>
        <w:t>authorization</w:t>
      </w:r>
      <w:r w:rsidRPr="00925357">
        <w:rPr>
          <w:sz w:val="21"/>
          <w:szCs w:val="21"/>
        </w:rPr>
        <w:t xml:space="preserve">, leading to a </w:t>
      </w:r>
      <w:r w:rsidRPr="00925357">
        <w:rPr>
          <w:b/>
          <w:bCs/>
          <w:sz w:val="21"/>
          <w:szCs w:val="21"/>
        </w:rPr>
        <w:t>25% decrease</w:t>
      </w:r>
      <w:r w:rsidRPr="00925357">
        <w:rPr>
          <w:sz w:val="21"/>
          <w:szCs w:val="21"/>
        </w:rPr>
        <w:t xml:space="preserve"> in security incidents</w:t>
      </w:r>
      <w:r w:rsidR="00925357">
        <w:rPr>
          <w:sz w:val="21"/>
          <w:szCs w:val="21"/>
        </w:rPr>
        <w:t>.</w:t>
      </w:r>
    </w:p>
    <w:p w14:paraId="4E237594" w14:textId="37ABA396" w:rsidR="00660DCC" w:rsidRPr="00925357" w:rsidRDefault="00C45A59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>O</w:t>
      </w:r>
      <w:r w:rsidR="00506327" w:rsidRPr="00925357">
        <w:rPr>
          <w:sz w:val="21"/>
          <w:szCs w:val="21"/>
        </w:rPr>
        <w:t>ptimize</w:t>
      </w:r>
      <w:r w:rsidRPr="00925357">
        <w:rPr>
          <w:sz w:val="21"/>
          <w:szCs w:val="21"/>
        </w:rPr>
        <w:t>d</w:t>
      </w:r>
      <w:r w:rsidR="00506327" w:rsidRPr="00925357">
        <w:rPr>
          <w:sz w:val="21"/>
          <w:szCs w:val="21"/>
        </w:rPr>
        <w:t xml:space="preserve"> indexing and search functionality alongside </w:t>
      </w:r>
      <w:r w:rsidR="00506327" w:rsidRPr="00925357">
        <w:rPr>
          <w:b/>
          <w:bCs/>
          <w:sz w:val="21"/>
          <w:szCs w:val="21"/>
        </w:rPr>
        <w:t>RabbitMQ</w:t>
      </w:r>
      <w:r w:rsidR="00506327" w:rsidRPr="00925357">
        <w:rPr>
          <w:sz w:val="21"/>
          <w:szCs w:val="21"/>
        </w:rPr>
        <w:t xml:space="preserve"> for efficient </w:t>
      </w:r>
      <w:r w:rsidR="00506327" w:rsidRPr="00925357">
        <w:rPr>
          <w:b/>
          <w:bCs/>
          <w:sz w:val="21"/>
          <w:szCs w:val="21"/>
        </w:rPr>
        <w:t>messaging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queue</w:t>
      </w:r>
      <w:r w:rsidR="00506327" w:rsidRPr="00925357">
        <w:rPr>
          <w:sz w:val="21"/>
          <w:szCs w:val="21"/>
        </w:rPr>
        <w:t xml:space="preserve"> implementation, resulting in a </w:t>
      </w:r>
      <w:r w:rsidRPr="00925357">
        <w:rPr>
          <w:b/>
          <w:bCs/>
          <w:sz w:val="21"/>
          <w:szCs w:val="21"/>
        </w:rPr>
        <w:t>20</w:t>
      </w:r>
      <w:r w:rsidR="00506327" w:rsidRPr="00925357">
        <w:rPr>
          <w:b/>
          <w:bCs/>
          <w:sz w:val="21"/>
          <w:szCs w:val="21"/>
        </w:rPr>
        <w:t>%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reduction</w:t>
      </w:r>
      <w:r w:rsidR="00506327" w:rsidRPr="00925357">
        <w:rPr>
          <w:sz w:val="21"/>
          <w:szCs w:val="21"/>
        </w:rPr>
        <w:t xml:space="preserve"> in data retrieval time, enhancing overall system</w:t>
      </w:r>
      <w:r w:rsidR="00246113" w:rsidRPr="00925357">
        <w:rPr>
          <w:sz w:val="21"/>
          <w:szCs w:val="21"/>
        </w:rPr>
        <w:t xml:space="preserve"> performance</w:t>
      </w:r>
      <w:bookmarkEnd w:id="0"/>
      <w:bookmarkEnd w:id="1"/>
      <w:r w:rsidR="00925357">
        <w:rPr>
          <w:sz w:val="21"/>
          <w:szCs w:val="21"/>
        </w:rPr>
        <w:t>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alt="Marker with solid fill" style="width:9.2pt;height:9.9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7E665A"/>
    <w:multiLevelType w:val="hybridMultilevel"/>
    <w:tmpl w:val="BE60F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5"/>
  </w:num>
  <w:num w:numId="2" w16cid:durableId="894321108">
    <w:abstractNumId w:val="7"/>
  </w:num>
  <w:num w:numId="3" w16cid:durableId="601837095">
    <w:abstractNumId w:val="19"/>
  </w:num>
  <w:num w:numId="4" w16cid:durableId="1235972352">
    <w:abstractNumId w:val="15"/>
  </w:num>
  <w:num w:numId="5" w16cid:durableId="1101023147">
    <w:abstractNumId w:val="13"/>
  </w:num>
  <w:num w:numId="6" w16cid:durableId="225921813">
    <w:abstractNumId w:val="3"/>
  </w:num>
  <w:num w:numId="7" w16cid:durableId="274749076">
    <w:abstractNumId w:val="16"/>
  </w:num>
  <w:num w:numId="8" w16cid:durableId="488637475">
    <w:abstractNumId w:val="8"/>
  </w:num>
  <w:num w:numId="9" w16cid:durableId="71852560">
    <w:abstractNumId w:val="9"/>
  </w:num>
  <w:num w:numId="10" w16cid:durableId="1880972627">
    <w:abstractNumId w:val="2"/>
  </w:num>
  <w:num w:numId="11" w16cid:durableId="1389455183">
    <w:abstractNumId w:val="0"/>
  </w:num>
  <w:num w:numId="12" w16cid:durableId="1825119426">
    <w:abstractNumId w:val="4"/>
  </w:num>
  <w:num w:numId="13" w16cid:durableId="290870194">
    <w:abstractNumId w:val="17"/>
  </w:num>
  <w:num w:numId="14" w16cid:durableId="903221604">
    <w:abstractNumId w:val="14"/>
  </w:num>
  <w:num w:numId="15" w16cid:durableId="628708904">
    <w:abstractNumId w:val="12"/>
  </w:num>
  <w:num w:numId="16" w16cid:durableId="331954844">
    <w:abstractNumId w:val="10"/>
  </w:num>
  <w:num w:numId="17" w16cid:durableId="915438091">
    <w:abstractNumId w:val="18"/>
  </w:num>
  <w:num w:numId="18" w16cid:durableId="862212608">
    <w:abstractNumId w:val="11"/>
  </w:num>
  <w:num w:numId="19" w16cid:durableId="2134590849">
    <w:abstractNumId w:val="6"/>
  </w:num>
  <w:num w:numId="20" w16cid:durableId="504321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174D"/>
    <w:rsid w:val="000F4509"/>
    <w:rsid w:val="001031CB"/>
    <w:rsid w:val="001055CE"/>
    <w:rsid w:val="001148B3"/>
    <w:rsid w:val="00125293"/>
    <w:rsid w:val="00125C58"/>
    <w:rsid w:val="00130B2A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C4E22"/>
    <w:rsid w:val="001E4589"/>
    <w:rsid w:val="00204111"/>
    <w:rsid w:val="00206580"/>
    <w:rsid w:val="0022307B"/>
    <w:rsid w:val="00224C51"/>
    <w:rsid w:val="00226A06"/>
    <w:rsid w:val="00226FE6"/>
    <w:rsid w:val="00230639"/>
    <w:rsid w:val="00245118"/>
    <w:rsid w:val="00246113"/>
    <w:rsid w:val="00251E9B"/>
    <w:rsid w:val="002609CF"/>
    <w:rsid w:val="0027085E"/>
    <w:rsid w:val="00273973"/>
    <w:rsid w:val="00280D84"/>
    <w:rsid w:val="00281F07"/>
    <w:rsid w:val="00285B6B"/>
    <w:rsid w:val="00291C1F"/>
    <w:rsid w:val="002A4FB4"/>
    <w:rsid w:val="002B51BD"/>
    <w:rsid w:val="002B61E2"/>
    <w:rsid w:val="002C5C84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C06B4"/>
    <w:rsid w:val="003D565F"/>
    <w:rsid w:val="0040049E"/>
    <w:rsid w:val="004004EB"/>
    <w:rsid w:val="004026B8"/>
    <w:rsid w:val="004076D6"/>
    <w:rsid w:val="0042064E"/>
    <w:rsid w:val="00434C1B"/>
    <w:rsid w:val="004605C2"/>
    <w:rsid w:val="00475635"/>
    <w:rsid w:val="00477407"/>
    <w:rsid w:val="0048108F"/>
    <w:rsid w:val="0048117D"/>
    <w:rsid w:val="00492501"/>
    <w:rsid w:val="004A3DAD"/>
    <w:rsid w:val="004B13CE"/>
    <w:rsid w:val="004C32E6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52F17"/>
    <w:rsid w:val="006539ED"/>
    <w:rsid w:val="00660DCC"/>
    <w:rsid w:val="006670E9"/>
    <w:rsid w:val="00672739"/>
    <w:rsid w:val="00674359"/>
    <w:rsid w:val="0067503D"/>
    <w:rsid w:val="006805C7"/>
    <w:rsid w:val="006A20A6"/>
    <w:rsid w:val="006C7C4F"/>
    <w:rsid w:val="006D0CEB"/>
    <w:rsid w:val="006D2732"/>
    <w:rsid w:val="006D5F31"/>
    <w:rsid w:val="006D6937"/>
    <w:rsid w:val="006E46BC"/>
    <w:rsid w:val="006F4ABF"/>
    <w:rsid w:val="007011BB"/>
    <w:rsid w:val="00710E2F"/>
    <w:rsid w:val="007241CB"/>
    <w:rsid w:val="0072604A"/>
    <w:rsid w:val="0072709A"/>
    <w:rsid w:val="0073059F"/>
    <w:rsid w:val="007403DE"/>
    <w:rsid w:val="00747CCF"/>
    <w:rsid w:val="00747E6E"/>
    <w:rsid w:val="0076238D"/>
    <w:rsid w:val="007727C8"/>
    <w:rsid w:val="0077568E"/>
    <w:rsid w:val="00783C93"/>
    <w:rsid w:val="00796022"/>
    <w:rsid w:val="007A1CE9"/>
    <w:rsid w:val="007C56A7"/>
    <w:rsid w:val="007D0CF0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83E49"/>
    <w:rsid w:val="00A87682"/>
    <w:rsid w:val="00A94F8C"/>
    <w:rsid w:val="00A9795C"/>
    <w:rsid w:val="00AA1546"/>
    <w:rsid w:val="00AB4040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36E5E"/>
    <w:rsid w:val="00C45A59"/>
    <w:rsid w:val="00C7249F"/>
    <w:rsid w:val="00C90FFE"/>
    <w:rsid w:val="00C967F4"/>
    <w:rsid w:val="00CA3517"/>
    <w:rsid w:val="00CB300B"/>
    <w:rsid w:val="00CC36F4"/>
    <w:rsid w:val="00CC4542"/>
    <w:rsid w:val="00CD15DB"/>
    <w:rsid w:val="00CD2377"/>
    <w:rsid w:val="00CD27D0"/>
    <w:rsid w:val="00CF18EB"/>
    <w:rsid w:val="00D073B9"/>
    <w:rsid w:val="00D2005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3C3F"/>
    <w:rsid w:val="00E422BF"/>
    <w:rsid w:val="00E46C1E"/>
    <w:rsid w:val="00E573E3"/>
    <w:rsid w:val="00E6581B"/>
    <w:rsid w:val="00E7728D"/>
    <w:rsid w:val="00E77420"/>
    <w:rsid w:val="00E84B13"/>
    <w:rsid w:val="00EA2162"/>
    <w:rsid w:val="00EA386F"/>
    <w:rsid w:val="00EA441A"/>
    <w:rsid w:val="00EA56A9"/>
    <w:rsid w:val="00EA6602"/>
    <w:rsid w:val="00EA6C85"/>
    <w:rsid w:val="00EB3F5F"/>
    <w:rsid w:val="00EB7BCC"/>
    <w:rsid w:val="00EC402F"/>
    <w:rsid w:val="00EC70FF"/>
    <w:rsid w:val="00ED5893"/>
    <w:rsid w:val="00EE66E9"/>
    <w:rsid w:val="00EE725D"/>
    <w:rsid w:val="00F06D61"/>
    <w:rsid w:val="00F136FD"/>
    <w:rsid w:val="00F214AC"/>
    <w:rsid w:val="00F23032"/>
    <w:rsid w:val="00F234AF"/>
    <w:rsid w:val="00F24A37"/>
    <w:rsid w:val="00F435D4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2</cp:revision>
  <cp:lastPrinted>2024-05-28T02:26:00Z</cp:lastPrinted>
  <dcterms:created xsi:type="dcterms:W3CDTF">2024-05-31T21:20:00Z</dcterms:created>
  <dcterms:modified xsi:type="dcterms:W3CDTF">2024-05-31T21:20:00Z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