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DFF" w:rsidRDefault="00687CDC">
      <w:pPr>
        <w:rPr>
          <w:lang w:val="en-IN"/>
        </w:rPr>
      </w:pPr>
      <w:r>
        <w:rPr>
          <w:lang w:val="en-IN"/>
        </w:rPr>
        <w:t>Hello</w:t>
      </w:r>
    </w:p>
    <w:p w:rsidR="00687CDC" w:rsidRPr="00687CDC" w:rsidRDefault="00687CDC">
      <w:pPr>
        <w:rPr>
          <w:lang w:val="en-IN"/>
        </w:rPr>
      </w:pPr>
      <w:bookmarkStart w:id="0" w:name="_GoBack"/>
      <w:bookmarkEnd w:id="0"/>
    </w:p>
    <w:sectPr w:rsidR="00687CDC" w:rsidRPr="0068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32F"/>
    <w:rsid w:val="00230116"/>
    <w:rsid w:val="0023232F"/>
    <w:rsid w:val="00687CDC"/>
    <w:rsid w:val="009E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NACCO Materials Handling Group, Inc.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Gosavi, Pranav</dc:creator>
  <cp:keywords/>
  <dc:description/>
  <cp:lastModifiedBy>Gosavi, Pranav</cp:lastModifiedBy>
  <cp:revision>2</cp:revision>
  <dcterms:created xsi:type="dcterms:W3CDTF">2019-12-04T10:35:00Z</dcterms:created>
  <dcterms:modified xsi:type="dcterms:W3CDTF">2019-12-04T10:35:00Z</dcterms:modified>
</cp:coreProperties>
</file>