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Arial" w:hAnsi="Arial" w:cs="Arial"/>
          <w:b/>
          <w:bCs/>
          <w:sz w:val="32"/>
          <w:szCs w:val="32"/>
        </w:rPr>
      </w:pPr>
      <w:r>
        <w:rPr>
          <w:rFonts w:ascii="Arial" w:hAnsi="Arial" w:cs="Arial"/>
          <w:b/>
          <w:bCs/>
          <w:sz w:val="32"/>
          <w:szCs w:val="32"/>
        </w:rPr>
        <w:t>Templates in Django</w:t>
      </w:r>
    </w:p>
    <w:p>
      <w:pPr>
        <w:ind w:firstLine="720"/>
        <w:rPr>
          <w:rFonts w:ascii="Arial" w:hAnsi="Arial" w:cs="Arial"/>
          <w:color w:val="212529"/>
          <w:shd w:val="clear" w:color="auto" w:fill="FFFFFF"/>
        </w:rPr>
      </w:pPr>
      <w:r>
        <w:rPr>
          <w:rFonts w:ascii="Arial" w:hAnsi="Arial" w:cs="Arial"/>
          <w:color w:val="212529"/>
          <w:shd w:val="clear" w:color="auto" w:fill="FFFFFF"/>
        </w:rPr>
        <w:t>We learned how to return a </w:t>
      </w:r>
      <w:r>
        <w:rPr>
          <w:rStyle w:val="7"/>
          <w:rFonts w:ascii="Arial" w:hAnsi="Arial" w:cs="Arial" w:eastAsiaTheme="minorHAnsi"/>
          <w:sz w:val="22"/>
          <w:szCs w:val="22"/>
        </w:rPr>
        <w:t>HttpResponse</w:t>
      </w:r>
      <w:r>
        <w:rPr>
          <w:rFonts w:ascii="Arial" w:hAnsi="Arial" w:cs="Arial"/>
          <w:color w:val="212529"/>
          <w:shd w:val="clear" w:color="auto" w:fill="FFFFFF"/>
        </w:rPr>
        <w:t> with a </w:t>
      </w:r>
      <w:r>
        <w:rPr>
          <w:rStyle w:val="7"/>
          <w:rFonts w:ascii="Arial" w:hAnsi="Arial" w:cs="Arial" w:eastAsiaTheme="minorHAnsi"/>
          <w:sz w:val="22"/>
          <w:szCs w:val="22"/>
        </w:rPr>
        <w:t>h1</w:t>
      </w:r>
      <w:r>
        <w:rPr>
          <w:rFonts w:ascii="Arial" w:hAnsi="Arial" w:cs="Arial"/>
          <w:color w:val="212529"/>
          <w:shd w:val="clear" w:color="auto" w:fill="FFFFFF"/>
        </w:rPr>
        <w:t> tag from a view. To return a full HTML page, you’ll need to use a templates.</w:t>
      </w:r>
    </w:p>
    <w:p>
      <w:pPr>
        <w:rPr>
          <w:rFonts w:ascii="Arial" w:hAnsi="Arial" w:cs="Arial"/>
          <w:color w:val="FF0000"/>
          <w:sz w:val="24"/>
          <w:szCs w:val="24"/>
          <w:shd w:val="clear" w:color="auto" w:fill="FFFFFF"/>
        </w:rPr>
      </w:pPr>
      <w:r>
        <w:rPr>
          <w:rFonts w:ascii="Arial" w:hAnsi="Arial" w:cs="Arial"/>
          <w:b/>
          <w:bCs/>
          <w:color w:val="FF0000"/>
          <w:sz w:val="24"/>
          <w:szCs w:val="24"/>
          <w:shd w:val="clear" w:color="auto" w:fill="FFFFFF"/>
        </w:rPr>
        <w:t>Step 1:-</w:t>
      </w:r>
      <w:r>
        <w:rPr>
          <w:rFonts w:ascii="Arial" w:hAnsi="Arial" w:cs="Arial"/>
          <w:color w:val="FF0000"/>
          <w:sz w:val="24"/>
          <w:szCs w:val="24"/>
          <w:shd w:val="clear" w:color="auto" w:fill="FFFFFF"/>
        </w:rPr>
        <w:t xml:space="preserve"> </w:t>
      </w:r>
      <w:r>
        <w:rPr>
          <w:rFonts w:ascii="Arial" w:hAnsi="Arial" w:cs="Arial"/>
          <w:color w:val="212529"/>
          <w:shd w:val="clear" w:color="auto" w:fill="FFFFFF"/>
        </w:rPr>
        <w:t xml:space="preserve">we need to create a folder named </w:t>
      </w:r>
      <w:r>
        <w:rPr>
          <w:rFonts w:ascii="Arial" w:hAnsi="Arial" w:cs="Arial"/>
          <w:b/>
          <w:bCs/>
          <w:color w:val="212529"/>
          <w:shd w:val="clear" w:color="auto" w:fill="FFFFFF"/>
        </w:rPr>
        <w:t xml:space="preserve">templates </w:t>
      </w:r>
      <w:r>
        <w:rPr>
          <w:rFonts w:ascii="Arial" w:hAnsi="Arial" w:cs="Arial"/>
          <w:color w:val="212529"/>
          <w:shd w:val="clear" w:color="auto" w:fill="FFFFFF"/>
        </w:rPr>
        <w:t>inside root directory.</w:t>
      </w:r>
    </w:p>
    <w:p>
      <w:pPr>
        <w:rPr>
          <w:rFonts w:ascii="Arial" w:hAnsi="Arial" w:cs="Arial"/>
          <w:color w:val="212529"/>
          <w:shd w:val="clear" w:color="auto" w:fill="FFFFFF"/>
        </w:rPr>
      </w:pPr>
      <w:r>
        <w:rPr>
          <w:rFonts w:ascii="Arial" w:hAnsi="Arial" w:cs="Arial"/>
        </w:rPr>
        <w:drawing>
          <wp:inline distT="0" distB="0" distL="0" distR="0">
            <wp:extent cx="5943600" cy="3289300"/>
            <wp:effectExtent l="0" t="0" r="0" b="6350"/>
            <wp:docPr id="212046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468065" name="Picture 1"/>
                    <pic:cNvPicPr>
                      <a:picLocks noChangeAspect="1"/>
                    </pic:cNvPicPr>
                  </pic:nvPicPr>
                  <pic:blipFill>
                    <a:blip r:embed="rId10"/>
                    <a:stretch>
                      <a:fillRect/>
                    </a:stretch>
                  </pic:blipFill>
                  <pic:spPr>
                    <a:xfrm>
                      <a:off x="0" y="0"/>
                      <a:ext cx="5943600" cy="3289300"/>
                    </a:xfrm>
                    <a:prstGeom prst="rect">
                      <a:avLst/>
                    </a:prstGeom>
                  </pic:spPr>
                </pic:pic>
              </a:graphicData>
            </a:graphic>
          </wp:inline>
        </w:drawing>
      </w:r>
    </w:p>
    <w:p>
      <w:pPr>
        <w:rPr>
          <w:rFonts w:ascii="Arial" w:hAnsi="Arial" w:cs="Arial"/>
          <w:color w:val="212529"/>
          <w:shd w:val="clear" w:color="auto" w:fill="FFFFFF"/>
        </w:rPr>
      </w:pPr>
      <w:r>
        <w:rPr>
          <w:rFonts w:ascii="Arial" w:hAnsi="Arial" w:cs="Arial"/>
          <w:b/>
          <w:bCs/>
          <w:color w:val="FF0000"/>
          <w:sz w:val="24"/>
          <w:szCs w:val="24"/>
          <w:shd w:val="clear" w:color="auto" w:fill="FFFFFF"/>
        </w:rPr>
        <w:t>Step 2:-</w:t>
      </w:r>
      <w:r>
        <w:rPr>
          <w:rFonts w:ascii="Arial" w:hAnsi="Arial" w:cs="Arial"/>
          <w:color w:val="FF0000"/>
          <w:shd w:val="clear" w:color="auto" w:fill="FFFFFF"/>
        </w:rPr>
        <w:t xml:space="preserve">  </w:t>
      </w:r>
      <w:r>
        <w:rPr>
          <w:rFonts w:ascii="Arial" w:hAnsi="Arial" w:cs="Arial"/>
          <w:color w:val="212529"/>
          <w:shd w:val="clear" w:color="auto" w:fill="FFFFFF"/>
        </w:rPr>
        <w:t>Register our templates folder in setting.py inside the TEMPLATES list .</w:t>
      </w:r>
    </w:p>
    <w:p>
      <w:pPr>
        <w:rPr>
          <w:rFonts w:ascii="Arial" w:hAnsi="Arial" w:cs="Arial"/>
          <w:color w:val="212529"/>
          <w:shd w:val="clear" w:color="auto" w:fill="FFFFFF"/>
        </w:rPr>
      </w:pPr>
      <w:r>
        <w:rPr>
          <w:rFonts w:ascii="Arial" w:hAnsi="Arial" w:cs="Arial"/>
          <w:color w:val="212529"/>
          <w:shd w:val="clear" w:color="auto" w:fill="FFFFFF"/>
        </w:rPr>
        <w:t>So that Django will search for html files inside templates directory</w:t>
      </w:r>
    </w:p>
    <w:p>
      <w:pPr>
        <w:rPr>
          <w:rFonts w:ascii="Arial" w:hAnsi="Arial" w:cs="Arial"/>
          <w:color w:val="212529"/>
          <w:shd w:val="clear" w:color="auto" w:fill="FFFFFF"/>
        </w:rPr>
      </w:pPr>
    </w:p>
    <w:p>
      <w:pPr>
        <w:rPr>
          <w:rFonts w:ascii="Arial" w:hAnsi="Arial" w:cs="Arial"/>
          <w:color w:val="212529"/>
          <w:shd w:val="clear" w:color="auto" w:fill="FFFFFF"/>
        </w:rPr>
      </w:pPr>
      <w:r>
        <w:rPr>
          <w:rFonts w:ascii="Arial" w:hAnsi="Arial" w:cs="Arial"/>
        </w:rPr>
        <w:drawing>
          <wp:inline distT="0" distB="0" distL="0" distR="0">
            <wp:extent cx="5943600" cy="2914015"/>
            <wp:effectExtent l="0" t="0" r="0" b="635"/>
            <wp:docPr id="1882428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28712" name="Picture 1"/>
                    <pic:cNvPicPr>
                      <a:picLocks noChangeAspect="1"/>
                    </pic:cNvPicPr>
                  </pic:nvPicPr>
                  <pic:blipFill>
                    <a:blip r:embed="rId11"/>
                    <a:stretch>
                      <a:fillRect/>
                    </a:stretch>
                  </pic:blipFill>
                  <pic:spPr>
                    <a:xfrm>
                      <a:off x="0" y="0"/>
                      <a:ext cx="5943600" cy="2914015"/>
                    </a:xfrm>
                    <a:prstGeom prst="rect">
                      <a:avLst/>
                    </a:prstGeom>
                  </pic:spPr>
                </pic:pic>
              </a:graphicData>
            </a:graphic>
          </wp:inline>
        </w:drawing>
      </w:r>
    </w:p>
    <w:p>
      <w:pPr>
        <w:rPr>
          <w:rFonts w:ascii="Arial" w:hAnsi="Arial" w:cs="Arial"/>
        </w:rPr>
      </w:pPr>
    </w:p>
    <w:p>
      <w:pPr>
        <w:rPr>
          <w:rFonts w:ascii="Arial" w:hAnsi="Arial" w:cs="Arial"/>
          <w:color w:val="FF0000"/>
          <w:sz w:val="24"/>
          <w:szCs w:val="24"/>
        </w:rPr>
      </w:pPr>
      <w:r>
        <w:rPr>
          <w:rFonts w:ascii="Arial" w:hAnsi="Arial" w:cs="Arial"/>
          <w:b/>
          <w:bCs/>
          <w:color w:val="FF0000"/>
          <w:sz w:val="24"/>
          <w:szCs w:val="24"/>
        </w:rPr>
        <w:t>Step 3 :-</w:t>
      </w:r>
      <w:r>
        <w:rPr>
          <w:rFonts w:ascii="Arial" w:hAnsi="Arial" w:cs="Arial"/>
          <w:color w:val="FF0000"/>
          <w:sz w:val="24"/>
          <w:szCs w:val="24"/>
        </w:rPr>
        <w:t xml:space="preserve"> </w:t>
      </w:r>
      <w:r>
        <w:rPr>
          <w:rFonts w:ascii="Arial" w:hAnsi="Arial" w:cs="Arial"/>
        </w:rPr>
        <w:t>Click on templates directory create new folder named it same like app so that we can keep html files separate required for diff. apps for maintenance purpose.</w:t>
      </w:r>
    </w:p>
    <w:p>
      <w:pPr>
        <w:rPr>
          <w:rFonts w:ascii="Arial" w:hAnsi="Arial" w:cs="Arial"/>
        </w:rPr>
      </w:pPr>
      <w:r>
        <w:rPr>
          <w:rFonts w:ascii="Arial" w:hAnsi="Arial" w:cs="Arial"/>
        </w:rPr>
        <w:drawing>
          <wp:inline distT="0" distB="0" distL="0" distR="0">
            <wp:extent cx="5943600" cy="3503295"/>
            <wp:effectExtent l="0" t="0" r="0" b="1905"/>
            <wp:docPr id="18535980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598098" name="Picture 1" descr="A screenshot of a computer&#10;&#10;Description automatically generated"/>
                    <pic:cNvPicPr>
                      <a:picLocks noChangeAspect="1"/>
                    </pic:cNvPicPr>
                  </pic:nvPicPr>
                  <pic:blipFill>
                    <a:blip r:embed="rId12"/>
                    <a:stretch>
                      <a:fillRect/>
                    </a:stretch>
                  </pic:blipFill>
                  <pic:spPr>
                    <a:xfrm>
                      <a:off x="0" y="0"/>
                      <a:ext cx="5943600" cy="3503295"/>
                    </a:xfrm>
                    <a:prstGeom prst="rect">
                      <a:avLst/>
                    </a:prstGeom>
                  </pic:spPr>
                </pic:pic>
              </a:graphicData>
            </a:graphic>
          </wp:inline>
        </w:drawing>
      </w:r>
    </w:p>
    <w:p>
      <w:pPr>
        <w:rPr>
          <w:rFonts w:ascii="Arial" w:hAnsi="Arial" w:cs="Arial"/>
          <w:b/>
          <w:bCs/>
        </w:rPr>
      </w:pPr>
      <w:r>
        <w:rPr>
          <w:rFonts w:ascii="Arial" w:hAnsi="Arial" w:cs="Arial"/>
          <w:b/>
          <w:bCs/>
          <w:color w:val="FF0000"/>
          <w:sz w:val="24"/>
          <w:szCs w:val="24"/>
        </w:rPr>
        <w:t>Step 4:-</w:t>
      </w:r>
      <w:r>
        <w:rPr>
          <w:rFonts w:ascii="Arial" w:hAnsi="Arial" w:cs="Arial"/>
          <w:b/>
          <w:bCs/>
          <w:color w:val="FF0000"/>
        </w:rPr>
        <w:t xml:space="preserve"> </w:t>
      </w:r>
      <w:r>
        <w:rPr>
          <w:rFonts w:ascii="Arial" w:hAnsi="Arial" w:cs="Arial"/>
        </w:rPr>
        <w:t>Right click on app create new html file index.html(you can name it anything)</w:t>
      </w:r>
    </w:p>
    <w:p>
      <w:pPr>
        <w:rPr>
          <w:rFonts w:ascii="Arial" w:hAnsi="Arial" w:cs="Arial"/>
        </w:rPr>
      </w:pPr>
    </w:p>
    <w:p>
      <w:pPr>
        <w:rPr>
          <w:rFonts w:ascii="Arial" w:hAnsi="Arial" w:cs="Arial"/>
        </w:rPr>
      </w:pPr>
      <w:r>
        <w:rPr>
          <w:rFonts w:ascii="Arial" w:hAnsi="Arial" w:cs="Arial"/>
        </w:rPr>
        <w:drawing>
          <wp:inline distT="0" distB="0" distL="0" distR="0">
            <wp:extent cx="5943600" cy="3396615"/>
            <wp:effectExtent l="0" t="0" r="0" b="0"/>
            <wp:docPr id="69854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546024" name="Picture 1" descr="A screenshot of a computer&#10;&#10;Description automatically generated"/>
                    <pic:cNvPicPr>
                      <a:picLocks noChangeAspect="1"/>
                    </pic:cNvPicPr>
                  </pic:nvPicPr>
                  <pic:blipFill>
                    <a:blip r:embed="rId13"/>
                    <a:stretch>
                      <a:fillRect/>
                    </a:stretch>
                  </pic:blipFill>
                  <pic:spPr>
                    <a:xfrm>
                      <a:off x="0" y="0"/>
                      <a:ext cx="5943600" cy="3396615"/>
                    </a:xfrm>
                    <a:prstGeom prst="rect">
                      <a:avLst/>
                    </a:prstGeom>
                  </pic:spPr>
                </pic:pic>
              </a:graphicData>
            </a:graphic>
          </wp:inline>
        </w:drawing>
      </w:r>
    </w:p>
    <w:p>
      <w:pPr>
        <w:rPr>
          <w:rFonts w:ascii="Arial" w:hAnsi="Arial" w:cs="Arial"/>
        </w:rPr>
      </w:pPr>
    </w:p>
    <w:p>
      <w:pPr>
        <w:rPr>
          <w:rFonts w:ascii="Arial" w:hAnsi="Arial" w:cs="Arial"/>
        </w:rPr>
      </w:pPr>
      <w:r>
        <w:rPr>
          <w:rFonts w:ascii="Arial" w:hAnsi="Arial" w:cs="Arial"/>
        </w:rPr>
        <w:t>After creation of html file you will get default code (boilerplate) modify that code.</w:t>
      </w:r>
    </w:p>
    <w:p>
      <w:pPr>
        <w:rPr>
          <w:rFonts w:ascii="Arial" w:hAnsi="Arial" w:cs="Arial"/>
        </w:rPr>
      </w:pPr>
      <w:r>
        <w:rPr>
          <w:rFonts w:ascii="Arial" w:hAnsi="Arial" w:cs="Arial"/>
        </w:rPr>
        <w:drawing>
          <wp:inline distT="0" distB="0" distL="0" distR="0">
            <wp:extent cx="5943600" cy="3355340"/>
            <wp:effectExtent l="0" t="0" r="0" b="0"/>
            <wp:docPr id="110875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753146" name="Picture 1"/>
                    <pic:cNvPicPr>
                      <a:picLocks noChangeAspect="1"/>
                    </pic:cNvPicPr>
                  </pic:nvPicPr>
                  <pic:blipFill>
                    <a:blip r:embed="rId14"/>
                    <a:stretch>
                      <a:fillRect/>
                    </a:stretch>
                  </pic:blipFill>
                  <pic:spPr>
                    <a:xfrm>
                      <a:off x="0" y="0"/>
                      <a:ext cx="5943600" cy="3355340"/>
                    </a:xfrm>
                    <a:prstGeom prst="rect">
                      <a:avLst/>
                    </a:prstGeom>
                  </pic:spPr>
                </pic:pic>
              </a:graphicData>
            </a:graphic>
          </wp:inline>
        </w:drawing>
      </w:r>
    </w:p>
    <w:p>
      <w:pPr>
        <w:rPr>
          <w:rFonts w:ascii="Arial" w:hAnsi="Arial" w:cs="Arial"/>
        </w:rPr>
      </w:pPr>
    </w:p>
    <w:p>
      <w:pPr>
        <w:rPr>
          <w:rFonts w:ascii="Arial" w:hAnsi="Arial" w:cs="Arial"/>
        </w:rPr>
      </w:pPr>
      <w:r>
        <w:rPr>
          <w:rFonts w:ascii="Arial" w:hAnsi="Arial" w:cs="Arial"/>
        </w:rPr>
        <w:drawing>
          <wp:inline distT="0" distB="0" distL="0" distR="0">
            <wp:extent cx="5943600" cy="2353310"/>
            <wp:effectExtent l="0" t="0" r="0" b="8890"/>
            <wp:docPr id="20038395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39503" name="Picture 1" descr="A screen shot of a computer program&#10;&#10;Description automatically generated"/>
                    <pic:cNvPicPr>
                      <a:picLocks noChangeAspect="1"/>
                    </pic:cNvPicPr>
                  </pic:nvPicPr>
                  <pic:blipFill>
                    <a:blip r:embed="rId15"/>
                    <a:stretch>
                      <a:fillRect/>
                    </a:stretch>
                  </pic:blipFill>
                  <pic:spPr>
                    <a:xfrm>
                      <a:off x="0" y="0"/>
                      <a:ext cx="5943600" cy="2353310"/>
                    </a:xfrm>
                    <a:prstGeom prst="rect">
                      <a:avLst/>
                    </a:prstGeom>
                  </pic:spPr>
                </pic:pic>
              </a:graphicData>
            </a:graphic>
          </wp:inline>
        </w:drawing>
      </w:r>
    </w:p>
    <w:p>
      <w:pPr>
        <w:rPr>
          <w:rFonts w:ascii="Arial" w:hAnsi="Arial" w:cs="Arial"/>
        </w:rPr>
      </w:pPr>
    </w:p>
    <w:p>
      <w:pPr>
        <w:rPr>
          <w:rFonts w:ascii="Arial" w:hAnsi="Arial" w:cs="Arial"/>
        </w:rPr>
      </w:pPr>
    </w:p>
    <w:p>
      <w:pPr>
        <w:rPr>
          <w:rFonts w:ascii="Arial" w:hAnsi="Arial" w:cs="Arial"/>
        </w:rPr>
      </w:pPr>
      <w:r>
        <w:rPr>
          <w:rFonts w:ascii="Arial" w:hAnsi="Arial" w:cs="Arial"/>
        </w:rPr>
        <w:t>Now instead of HttpResponse Objcet we are going to use render function which we again internally returning an HttpResponse.</w:t>
      </w:r>
    </w:p>
    <w:p>
      <w:pPr>
        <w:rPr>
          <w:rFonts w:ascii="Arial" w:hAnsi="Arial" w:cs="Arial"/>
        </w:rPr>
      </w:pPr>
      <w:r>
        <w:rPr>
          <w:rFonts w:ascii="Arial" w:hAnsi="Arial" w:cs="Arial"/>
        </w:rPr>
        <w:t>There are two required arguments for render function request and template_name.</w:t>
      </w:r>
    </w:p>
    <w:p>
      <w:pPr>
        <w:rPr>
          <w:rFonts w:ascii="Arial" w:hAnsi="Arial" w:cs="Arial"/>
        </w:rPr>
      </w:pPr>
      <w:r>
        <w:rPr>
          <w:rFonts w:ascii="Arial" w:hAnsi="Arial" w:cs="Arial"/>
        </w:rPr>
        <w:drawing>
          <wp:inline distT="0" distB="0" distL="0" distR="0">
            <wp:extent cx="5943600" cy="2741295"/>
            <wp:effectExtent l="0" t="0" r="0" b="1905"/>
            <wp:docPr id="128500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8892" name="Picture 1"/>
                    <pic:cNvPicPr>
                      <a:picLocks noChangeAspect="1"/>
                    </pic:cNvPicPr>
                  </pic:nvPicPr>
                  <pic:blipFill>
                    <a:blip r:embed="rId16"/>
                    <a:stretch>
                      <a:fillRect/>
                    </a:stretch>
                  </pic:blipFill>
                  <pic:spPr>
                    <a:xfrm>
                      <a:off x="0" y="0"/>
                      <a:ext cx="5943600" cy="2741295"/>
                    </a:xfrm>
                    <a:prstGeom prst="rect">
                      <a:avLst/>
                    </a:prstGeom>
                  </pic:spPr>
                </pic:pic>
              </a:graphicData>
            </a:graphic>
          </wp:inline>
        </w:drawing>
      </w:r>
    </w:p>
    <w:p>
      <w:pPr>
        <w:rPr>
          <w:rFonts w:ascii="Arial" w:hAnsi="Arial" w:cs="Arial"/>
        </w:rPr>
      </w:pPr>
    </w:p>
    <w:p>
      <w:pPr>
        <w:rPr>
          <w:rFonts w:ascii="Arial" w:hAnsi="Arial" w:cs="Arial"/>
        </w:rPr>
      </w:pPr>
      <w:r>
        <w:rPr>
          <w:rFonts w:ascii="Arial" w:hAnsi="Arial" w:cs="Arial"/>
        </w:rPr>
        <w:t>Urls will remain same now runserver and template will get render on browser.</w:t>
      </w:r>
    </w:p>
    <w:p>
      <w:pPr>
        <w:rPr>
          <w:rFonts w:ascii="Arial" w:hAnsi="Arial" w:cs="Arial"/>
        </w:rPr>
      </w:pPr>
      <w:r>
        <w:rPr>
          <w:rFonts w:ascii="Arial" w:hAnsi="Arial" w:cs="Arial"/>
        </w:rPr>
        <w:drawing>
          <wp:inline distT="0" distB="0" distL="0" distR="0">
            <wp:extent cx="5943600" cy="2007870"/>
            <wp:effectExtent l="0" t="0" r="0" b="0"/>
            <wp:docPr id="134512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120374" name="Picture 1" descr="A screenshot of a computer&#10;&#10;Description automatically generated"/>
                    <pic:cNvPicPr>
                      <a:picLocks noChangeAspect="1"/>
                    </pic:cNvPicPr>
                  </pic:nvPicPr>
                  <pic:blipFill>
                    <a:blip r:embed="rId17"/>
                    <a:stretch>
                      <a:fillRect/>
                    </a:stretch>
                  </pic:blipFill>
                  <pic:spPr>
                    <a:xfrm>
                      <a:off x="0" y="0"/>
                      <a:ext cx="5943600" cy="2007870"/>
                    </a:xfrm>
                    <a:prstGeom prst="rect">
                      <a:avLst/>
                    </a:prstGeom>
                  </pic:spPr>
                </pic:pic>
              </a:graphicData>
            </a:graphic>
          </wp:inline>
        </w:drawing>
      </w:r>
    </w:p>
    <w:p>
      <w:pPr>
        <w:rPr>
          <w:rFonts w:ascii="Arial" w:hAnsi="Arial" w:cs="Arial"/>
        </w:rPr>
      </w:pPr>
    </w:p>
    <w:p>
      <w:pPr>
        <w:rPr>
          <w:rFonts w:ascii="Arial" w:hAnsi="Arial" w:cs="Arial"/>
        </w:rPr>
      </w:pPr>
      <w:r>
        <w:rPr>
          <w:rFonts w:ascii="Arial" w:hAnsi="Arial" w:cs="Arial"/>
          <w:b/>
          <w:bCs/>
          <w:sz w:val="28"/>
          <w:szCs w:val="28"/>
        </w:rPr>
        <w:t>DTL(Django template language)</w:t>
      </w:r>
    </w:p>
    <w:p>
      <w:pPr>
        <w:pStyle w:val="14"/>
        <w:numPr>
          <w:ilvl w:val="0"/>
          <w:numId w:val="1"/>
        </w:numPr>
        <w:rPr>
          <w:rFonts w:ascii="Arial" w:hAnsi="Arial" w:cs="Arial"/>
          <w:color w:val="202124"/>
          <w:shd w:val="clear" w:color="auto" w:fill="FFFFFF"/>
        </w:rPr>
      </w:pPr>
      <w:r>
        <w:rPr>
          <w:rFonts w:ascii="Arial" w:hAnsi="Arial" w:cs="Arial"/>
          <w:color w:val="202124"/>
          <w:shd w:val="clear" w:color="auto" w:fill="FFFFFF"/>
        </w:rPr>
        <w:t>DTL is a powerful and flexible language that allows you to </w:t>
      </w:r>
      <w:r>
        <w:rPr>
          <w:rFonts w:ascii="Arial" w:hAnsi="Arial" w:cs="Arial"/>
          <w:color w:val="040C28"/>
        </w:rPr>
        <w:t>create dynamic web pages using HTML templates</w:t>
      </w:r>
      <w:r>
        <w:rPr>
          <w:rFonts w:ascii="Arial" w:hAnsi="Arial" w:cs="Arial"/>
          <w:color w:val="202124"/>
          <w:shd w:val="clear" w:color="auto" w:fill="FFFFFF"/>
        </w:rPr>
        <w:t>.</w:t>
      </w:r>
    </w:p>
    <w:p>
      <w:pPr>
        <w:pStyle w:val="14"/>
        <w:numPr>
          <w:ilvl w:val="0"/>
          <w:numId w:val="1"/>
        </w:numPr>
        <w:rPr>
          <w:rFonts w:ascii="Arial" w:hAnsi="Arial" w:cs="Arial"/>
        </w:rPr>
      </w:pPr>
      <w:r>
        <w:rPr>
          <w:rFonts w:ascii="Arial" w:hAnsi="Arial" w:cs="Arial"/>
        </w:rPr>
        <w:t>At runtime, the template engine replaces variables in a template file with actual values, and transforms the template into an HTML file sent to the client.</w:t>
      </w:r>
    </w:p>
    <w:p>
      <w:pPr>
        <w:rPr>
          <w:rFonts w:ascii="Arial" w:hAnsi="Arial" w:cs="Arial"/>
        </w:rPr>
      </w:pPr>
    </w:p>
    <w:p>
      <w:pPr>
        <w:rPr>
          <w:rFonts w:ascii="Arial" w:hAnsi="Arial" w:cs="Arial"/>
          <w:b/>
          <w:bCs/>
        </w:rPr>
      </w:pPr>
      <w:r>
        <w:rPr>
          <w:rFonts w:ascii="Arial" w:hAnsi="Arial" w:cs="Arial"/>
          <w:b/>
          <w:bCs/>
        </w:rPr>
        <w:t>The Basic Structure of Django Template Language(DTL)</w:t>
      </w:r>
    </w:p>
    <w:p>
      <w:pPr>
        <w:rPr>
          <w:rFonts w:ascii="Arial" w:hAnsi="Arial" w:cs="Arial"/>
        </w:rPr>
      </w:pPr>
      <w:r>
        <w:rPr>
          <w:rFonts w:ascii="Arial" w:hAnsi="Arial" w:cs="Arial"/>
        </w:rPr>
        <w:t>The DTL syntax is very similar to Python. It consists of :</w:t>
      </w:r>
    </w:p>
    <w:p>
      <w:pPr>
        <w:pStyle w:val="14"/>
        <w:numPr>
          <w:ilvl w:val="0"/>
          <w:numId w:val="2"/>
        </w:numPr>
        <w:rPr>
          <w:rFonts w:ascii="Arial" w:hAnsi="Arial" w:cs="Arial"/>
        </w:rPr>
      </w:pPr>
      <w:r>
        <w:rPr>
          <w:rFonts w:ascii="Arial" w:hAnsi="Arial" w:cs="Arial"/>
        </w:rPr>
        <w:t>Template tags --&gt;  {% tag %}</w:t>
      </w:r>
    </w:p>
    <w:p>
      <w:pPr>
        <w:pStyle w:val="14"/>
        <w:numPr>
          <w:ilvl w:val="0"/>
          <w:numId w:val="2"/>
        </w:numPr>
        <w:rPr>
          <w:rFonts w:ascii="Arial" w:hAnsi="Arial" w:cs="Arial"/>
        </w:rPr>
      </w:pPr>
      <w:r>
        <w:rPr>
          <w:rFonts w:ascii="Arial" w:hAnsi="Arial" w:cs="Arial"/>
        </w:rPr>
        <w:t>Template variables --&gt; {{ var }}</w:t>
      </w:r>
    </w:p>
    <w:p>
      <w:pPr>
        <w:pStyle w:val="14"/>
        <w:numPr>
          <w:ilvl w:val="0"/>
          <w:numId w:val="2"/>
        </w:numPr>
        <w:rPr>
          <w:rFonts w:ascii="Arial" w:hAnsi="Arial" w:cs="Arial"/>
        </w:rPr>
      </w:pPr>
      <w:r>
        <w:rPr>
          <w:rFonts w:ascii="Arial" w:hAnsi="Arial" w:cs="Arial"/>
        </w:rPr>
        <w:t>Template Filters  --&gt; {{ var|lower }}</w:t>
      </w:r>
    </w:p>
    <w:p>
      <w:pPr>
        <w:pStyle w:val="14"/>
        <w:numPr>
          <w:ilvl w:val="0"/>
          <w:numId w:val="2"/>
        </w:numPr>
        <w:rPr>
          <w:rFonts w:ascii="Arial" w:hAnsi="Arial" w:cs="Arial"/>
        </w:rPr>
      </w:pPr>
      <w:r>
        <w:rPr>
          <w:rFonts w:ascii="Arial" w:hAnsi="Arial" w:cs="Arial"/>
        </w:rPr>
        <w:t>Template Comments --&gt; {#  #}</w:t>
      </w:r>
    </w:p>
    <w:p>
      <w:pPr>
        <w:ind w:firstLine="360"/>
        <w:rPr>
          <w:rFonts w:ascii="Arial" w:hAnsi="Arial" w:cs="Arial"/>
        </w:rPr>
      </w:pPr>
      <w:r>
        <w:rPr>
          <w:rFonts w:ascii="Arial" w:hAnsi="Arial" w:cs="Arial"/>
        </w:rPr>
        <w:t>The template tags are a way of telling Django that here comes something else than plain HTML. The template tags allows us to to do some programming on the server before sending HTML to the client.</w:t>
      </w:r>
    </w:p>
    <w:p>
      <w:pPr>
        <w:rPr>
          <w:rFonts w:ascii="Arial" w:hAnsi="Arial" w:cs="Arial"/>
        </w:rPr>
      </w:pPr>
      <w:r>
        <w:rPr>
          <w:rFonts w:ascii="Arial" w:hAnsi="Arial" w:cs="Arial"/>
        </w:rPr>
        <w:t>Before using DTL lets learn about context dictionary which is third argument of our render function.</w:t>
      </w:r>
    </w:p>
    <w:p>
      <w:pPr>
        <w:rPr>
          <w:rFonts w:ascii="Arial" w:hAnsi="Arial" w:cs="Arial"/>
          <w:b/>
          <w:bCs/>
          <w:color w:val="000000" w:themeColor="text1"/>
          <w:sz w:val="28"/>
          <w:szCs w:val="28"/>
          <w:shd w:val="clear" w:color="auto" w:fill="FFFFFF"/>
          <w14:textFill>
            <w14:solidFill>
              <w14:schemeClr w14:val="tx1"/>
            </w14:solidFill>
          </w14:textFill>
        </w:rPr>
      </w:pPr>
      <w:r>
        <w:fldChar w:fldCharType="begin"/>
      </w:r>
      <w:r>
        <w:instrText xml:space="preserve"> HYPERLINK "https://docs.djangoproject.com/en/2.1/ref/templates/api/" \l "django.template.Context" </w:instrText>
      </w:r>
      <w:r>
        <w:fldChar w:fldCharType="separate"/>
      </w:r>
      <w:r>
        <w:rPr>
          <w:rStyle w:val="9"/>
          <w:rFonts w:ascii="Arial" w:hAnsi="Arial" w:cs="Arial"/>
          <w:b/>
          <w:bCs/>
          <w:color w:val="000000" w:themeColor="text1"/>
          <w:sz w:val="28"/>
          <w:szCs w:val="28"/>
          <w:u w:val="none"/>
          <w:shd w:val="clear" w:color="auto" w:fill="FFFFFF"/>
          <w14:textFill>
            <w14:solidFill>
              <w14:schemeClr w14:val="tx1"/>
            </w14:solidFill>
          </w14:textFill>
        </w:rPr>
        <w:t>Context</w:t>
      </w:r>
      <w:r>
        <w:rPr>
          <w:rStyle w:val="9"/>
          <w:rFonts w:ascii="Arial" w:hAnsi="Arial" w:cs="Arial"/>
          <w:b/>
          <w:bCs/>
          <w:color w:val="000000" w:themeColor="text1"/>
          <w:sz w:val="28"/>
          <w:szCs w:val="28"/>
          <w:u w:val="none"/>
          <w:shd w:val="clear" w:color="auto" w:fill="FFFFFF"/>
          <w14:textFill>
            <w14:solidFill>
              <w14:schemeClr w14:val="tx1"/>
            </w14:solidFill>
          </w14:textFill>
        </w:rPr>
        <w:fldChar w:fldCharType="end"/>
      </w:r>
      <w:r>
        <w:rPr>
          <w:rFonts w:ascii="Arial" w:hAnsi="Arial" w:cs="Arial"/>
          <w:b/>
          <w:bCs/>
          <w:color w:val="000000" w:themeColor="text1"/>
          <w:sz w:val="28"/>
          <w:szCs w:val="28"/>
          <w:shd w:val="clear" w:color="auto" w:fill="FFFFFF"/>
          <w14:textFill>
            <w14:solidFill>
              <w14:schemeClr w14:val="tx1"/>
            </w14:solidFill>
          </w14:textFill>
        </w:rPr>
        <w:t> </w:t>
      </w:r>
    </w:p>
    <w:p>
      <w:pPr>
        <w:pStyle w:val="14"/>
        <w:numPr>
          <w:ilvl w:val="0"/>
          <w:numId w:val="3"/>
        </w:numPr>
        <w:rPr>
          <w:rFonts w:ascii="Arial" w:hAnsi="Arial" w:cs="Arial"/>
          <w:color w:val="0C0D0E"/>
          <w:shd w:val="clear" w:color="auto" w:fill="FFFFFF"/>
        </w:rPr>
      </w:pPr>
      <w:r>
        <w:rPr>
          <w:rFonts w:ascii="Arial" w:hAnsi="Arial" w:cs="Arial"/>
          <w:color w:val="0C0D0E"/>
          <w:shd w:val="clear" w:color="auto" w:fill="FFFFFF"/>
        </w:rPr>
        <w:t>A </w:t>
      </w:r>
      <w:r>
        <w:fldChar w:fldCharType="begin"/>
      </w:r>
      <w:r>
        <w:instrText xml:space="preserve"> HYPERLINK "https://docs.djangoproject.com/en/2.1/ref/templates/api/" \l "django.template.Context" </w:instrText>
      </w:r>
      <w:r>
        <w:fldChar w:fldCharType="separate"/>
      </w:r>
      <w:r>
        <w:rPr>
          <w:rStyle w:val="9"/>
          <w:rFonts w:ascii="Arial" w:hAnsi="Arial" w:cs="Arial"/>
          <w:shd w:val="clear" w:color="auto" w:fill="FFFFFF"/>
        </w:rPr>
        <w:t>Context</w:t>
      </w:r>
      <w:r>
        <w:rPr>
          <w:rStyle w:val="9"/>
          <w:rFonts w:ascii="Arial" w:hAnsi="Arial" w:cs="Arial"/>
          <w:shd w:val="clear" w:color="auto" w:fill="FFFFFF"/>
        </w:rPr>
        <w:fldChar w:fldCharType="end"/>
      </w:r>
      <w:r>
        <w:rPr>
          <w:rFonts w:ascii="Arial" w:hAnsi="Arial" w:cs="Arial"/>
          <w:color w:val="0C0D0E"/>
          <w:shd w:val="clear" w:color="auto" w:fill="FFFFFF"/>
        </w:rPr>
        <w:t> is a dictionary with variable names as the </w:t>
      </w:r>
      <w:r>
        <w:rPr>
          <w:rStyle w:val="11"/>
          <w:rFonts w:ascii="Arial" w:hAnsi="Arial" w:cs="Arial"/>
          <w:color w:val="0C0D0E"/>
          <w:shd w:val="clear" w:color="auto" w:fill="FFFFFF"/>
        </w:rPr>
        <w:t>key</w:t>
      </w:r>
      <w:r>
        <w:rPr>
          <w:rFonts w:ascii="Arial" w:hAnsi="Arial" w:cs="Arial"/>
          <w:color w:val="0C0D0E"/>
          <w:shd w:val="clear" w:color="auto" w:fill="FFFFFF"/>
        </w:rPr>
        <w:t> and their values as the </w:t>
      </w:r>
      <w:r>
        <w:rPr>
          <w:rStyle w:val="11"/>
          <w:rFonts w:ascii="Arial" w:hAnsi="Arial" w:cs="Arial"/>
          <w:color w:val="0C0D0E"/>
          <w:shd w:val="clear" w:color="auto" w:fill="FFFFFF"/>
        </w:rPr>
        <w:t>value</w:t>
      </w:r>
      <w:r>
        <w:rPr>
          <w:rFonts w:ascii="Arial" w:hAnsi="Arial" w:cs="Arial"/>
          <w:color w:val="0C0D0E"/>
          <w:shd w:val="clear" w:color="auto" w:fill="FFFFFF"/>
        </w:rPr>
        <w:t>.</w:t>
      </w:r>
    </w:p>
    <w:p>
      <w:pPr>
        <w:pStyle w:val="14"/>
        <w:rPr>
          <w:rFonts w:ascii="Arial" w:hAnsi="Arial" w:cs="Arial"/>
          <w:color w:val="0C0D0E"/>
          <w:shd w:val="clear" w:color="auto" w:fill="FFFFFF"/>
        </w:rPr>
      </w:pPr>
    </w:p>
    <w:p>
      <w:pPr>
        <w:pStyle w:val="14"/>
        <w:numPr>
          <w:ilvl w:val="0"/>
          <w:numId w:val="4"/>
        </w:numPr>
        <w:rPr>
          <w:rFonts w:ascii="Arial" w:hAnsi="Arial" w:cs="Arial"/>
        </w:rPr>
      </w:pPr>
      <w:r>
        <w:rPr>
          <w:rFonts w:ascii="Arial" w:hAnsi="Arial" w:cs="Arial"/>
        </w:rPr>
        <w:t xml:space="preserve">Variable(Key) names consist of any combination of alphanumeric characters and the underscore ("_") </w:t>
      </w:r>
    </w:p>
    <w:p>
      <w:pPr>
        <w:pStyle w:val="14"/>
        <w:numPr>
          <w:ilvl w:val="0"/>
          <w:numId w:val="4"/>
        </w:numPr>
        <w:rPr>
          <w:rFonts w:ascii="Arial" w:hAnsi="Arial" w:cs="Arial"/>
        </w:rPr>
      </w:pPr>
      <w:r>
        <w:rPr>
          <w:rFonts w:ascii="Arial" w:hAnsi="Arial" w:cs="Arial"/>
        </w:rPr>
        <w:t xml:space="preserve">Do not start with an underscore, and number. </w:t>
      </w:r>
    </w:p>
    <w:p>
      <w:pPr>
        <w:pStyle w:val="14"/>
        <w:numPr>
          <w:ilvl w:val="0"/>
          <w:numId w:val="4"/>
        </w:numPr>
        <w:rPr>
          <w:rFonts w:ascii="Arial" w:hAnsi="Arial" w:cs="Arial"/>
        </w:rPr>
      </w:pPr>
      <w:r>
        <w:rPr>
          <w:rFonts w:ascii="Arial" w:hAnsi="Arial" w:cs="Arial"/>
        </w:rPr>
        <w:t>You cannot have spaces or punctuation characters “.” in variable names.</w:t>
      </w:r>
    </w:p>
    <w:p>
      <w:pPr>
        <w:ind w:left="360"/>
        <w:rPr>
          <w:rFonts w:ascii="Arial" w:hAnsi="Arial" w:cs="Arial"/>
        </w:rPr>
      </w:pPr>
    </w:p>
    <w:p>
      <w:pPr>
        <w:rPr>
          <w:rFonts w:ascii="Arial" w:hAnsi="Arial" w:cs="Arial"/>
        </w:rPr>
      </w:pPr>
      <w:r>
        <w:drawing>
          <wp:inline distT="0" distB="0" distL="0" distR="0">
            <wp:extent cx="5943600" cy="2736850"/>
            <wp:effectExtent l="0" t="0" r="0" b="6350"/>
            <wp:docPr id="442169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69648" name="Picture 1"/>
                    <pic:cNvPicPr>
                      <a:picLocks noChangeAspect="1"/>
                    </pic:cNvPicPr>
                  </pic:nvPicPr>
                  <pic:blipFill>
                    <a:blip r:embed="rId18"/>
                    <a:stretch>
                      <a:fillRect/>
                    </a:stretch>
                  </pic:blipFill>
                  <pic:spPr>
                    <a:xfrm>
                      <a:off x="0" y="0"/>
                      <a:ext cx="5943600" cy="2736850"/>
                    </a:xfrm>
                    <a:prstGeom prst="rect">
                      <a:avLst/>
                    </a:prstGeom>
                  </pic:spPr>
                </pic:pic>
              </a:graphicData>
            </a:graphic>
          </wp:inline>
        </w:drawing>
      </w:r>
    </w:p>
    <w:p>
      <w:pPr>
        <w:rPr>
          <w:rFonts w:ascii="Arial" w:hAnsi="Arial" w:cs="Arial"/>
        </w:rPr>
      </w:pPr>
    </w:p>
    <w:p>
      <w:pPr>
        <w:rPr>
          <w:rFonts w:ascii="Arial" w:hAnsi="Arial" w:cs="Arial"/>
        </w:rPr>
      </w:pPr>
      <w:r>
        <w:rPr>
          <w:rFonts w:ascii="Arial" w:hAnsi="Arial" w:cs="Arial"/>
        </w:rPr>
        <w:t>If else and for loop demonstration in below code.</w:t>
      </w:r>
    </w:p>
    <w:p>
      <w:pPr>
        <w:rPr>
          <w:rFonts w:ascii="Arial" w:hAnsi="Arial" w:cs="Arial"/>
        </w:rPr>
      </w:pPr>
      <w:r>
        <w:drawing>
          <wp:inline distT="0" distB="0" distL="0" distR="0">
            <wp:extent cx="5943600" cy="2893695"/>
            <wp:effectExtent l="0" t="0" r="0" b="1905"/>
            <wp:docPr id="18885223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22388" name="Picture 1" descr="A screenshot of a computer program&#10;&#10;Description automatically generated"/>
                    <pic:cNvPicPr>
                      <a:picLocks noChangeAspect="1"/>
                    </pic:cNvPicPr>
                  </pic:nvPicPr>
                  <pic:blipFill>
                    <a:blip r:embed="rId19"/>
                    <a:stretch>
                      <a:fillRect/>
                    </a:stretch>
                  </pic:blipFill>
                  <pic:spPr>
                    <a:xfrm>
                      <a:off x="0" y="0"/>
                      <a:ext cx="5943600" cy="2893695"/>
                    </a:xfrm>
                    <a:prstGeom prst="rect">
                      <a:avLst/>
                    </a:prstGeom>
                  </pic:spPr>
                </pic:pic>
              </a:graphicData>
            </a:graphic>
          </wp:inline>
        </w:drawing>
      </w:r>
    </w:p>
    <w:p>
      <w:pPr>
        <w:tabs>
          <w:tab w:val="left" w:pos="1905"/>
        </w:tabs>
        <w:rPr>
          <w:rFonts w:ascii="Arial" w:hAnsi="Arial" w:cs="Arial"/>
        </w:rPr>
      </w:pPr>
      <w:r>
        <w:rPr>
          <w:rFonts w:ascii="Arial" w:hAnsi="Arial" w:cs="Arial"/>
        </w:rPr>
        <w:t xml:space="preserve">Keep in mind that  </w:t>
      </w:r>
      <w:r>
        <w:rPr>
          <w:rFonts w:ascii="Arial" w:hAnsi="Arial" w:cs="Arial"/>
        </w:rPr>
        <w:sym w:font="Wingdings" w:char="F0E0"/>
      </w:r>
      <w:r>
        <w:rPr>
          <w:rFonts w:ascii="Arial" w:hAnsi="Arial" w:cs="Arial"/>
        </w:rPr>
        <w:t xml:space="preserve"> this is invalid {{  }</w:t>
      </w:r>
      <w:r>
        <w:rPr>
          <w:rFonts w:hint="default" w:ascii="Arial" w:hAnsi="Arial" w:cs="Arial"/>
          <w:lang w:val="en-US"/>
        </w:rPr>
        <w:t xml:space="preserve">  </w:t>
      </w:r>
      <w:r>
        <w:rPr>
          <w:rFonts w:ascii="Arial" w:hAnsi="Arial" w:cs="Arial"/>
        </w:rPr>
        <w:t>}, {  %   %} there should be space between curly braces and % symbol.</w:t>
      </w:r>
      <w:bookmarkStart w:id="0" w:name="_GoBack"/>
      <w:bookmarkEnd w:id="0"/>
    </w:p>
    <w:p>
      <w:pPr>
        <w:rPr>
          <w:rFonts w:ascii="Arial" w:hAnsi="Arial" w:cs="Arial"/>
        </w:rPr>
      </w:pPr>
    </w:p>
    <w:p>
      <w:pPr>
        <w:tabs>
          <w:tab w:val="left" w:pos="1905"/>
        </w:tabs>
        <w:rPr>
          <w:rFonts w:ascii="Arial" w:hAnsi="Arial" w:cs="Arial"/>
        </w:rPr>
      </w:pPr>
      <w:r>
        <w:drawing>
          <wp:inline distT="0" distB="0" distL="0" distR="0">
            <wp:extent cx="5943600" cy="1964690"/>
            <wp:effectExtent l="0" t="0" r="0" b="0"/>
            <wp:docPr id="4467023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02354" name="Picture 1" descr="A screenshot of a computer&#10;&#10;Description automatically generated"/>
                    <pic:cNvPicPr>
                      <a:picLocks noChangeAspect="1"/>
                    </pic:cNvPicPr>
                  </pic:nvPicPr>
                  <pic:blipFill>
                    <a:blip r:embed="rId20"/>
                    <a:stretch>
                      <a:fillRect/>
                    </a:stretch>
                  </pic:blipFill>
                  <pic:spPr>
                    <a:xfrm>
                      <a:off x="0" y="0"/>
                      <a:ext cx="5943600" cy="1964690"/>
                    </a:xfrm>
                    <a:prstGeom prst="rect">
                      <a:avLst/>
                    </a:prstGeom>
                  </pic:spPr>
                </pic:pic>
              </a:graphicData>
            </a:graphic>
          </wp:inline>
        </w:drawing>
      </w:r>
    </w:p>
    <w:p>
      <w:pPr>
        <w:tabs>
          <w:tab w:val="left" w:pos="1905"/>
        </w:tabs>
        <w:rPr>
          <w:rFonts w:ascii="Arial" w:hAnsi="Arial" w:cs="Arial"/>
        </w:rPr>
      </w:pPr>
    </w:p>
    <w:p>
      <w:pPr>
        <w:tabs>
          <w:tab w:val="left" w:pos="1905"/>
        </w:tabs>
        <w:rPr>
          <w:rFonts w:ascii="Arial" w:hAnsi="Arial" w:cs="Arial"/>
        </w:rPr>
      </w:pPr>
    </w:p>
    <w:p/>
    <w:sectPr>
      <w:headerReference r:id="rId7" w:type="first"/>
      <w:headerReference r:id="rId5" w:type="default"/>
      <w:footerReference r:id="rId8" w:type="default"/>
      <w:headerReference r:id="rId6" w:type="even"/>
      <w:pgSz w:w="12240" w:h="15840"/>
      <w:pgMar w:top="1440" w:right="1440" w:bottom="1440" w:left="1440" w:header="720" w:footer="720" w:gutter="0"/>
      <w:pgBorders w:offsetFrom="page">
        <w:top w:val="threeDEmboss" w:color="0070C0" w:sz="24" w:space="24"/>
        <w:left w:val="threeDEmboss" w:color="0070C0" w:sz="24" w:space="24"/>
        <w:bottom w:val="threeDEngrave" w:color="0070C0" w:sz="24" w:space="24"/>
        <w:right w:val="threeDEngrave" w:color="0070C0" w:sz="2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Rockwell">
    <w:panose1 w:val="02060603020205020403"/>
    <w:charset w:val="00"/>
    <w:family w:val="roman"/>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ascii="Rockwell" w:hAnsi="Rockwell"/>
        <w:color w:val="2F5597" w:themeColor="accent1" w:themeShade="BF"/>
        <w:sz w:val="20"/>
        <w:szCs w:val="20"/>
      </w:rPr>
    </w:pPr>
    <w:r>
      <w:rPr>
        <w:rFonts w:ascii="Rockwell" w:hAnsi="Rockwell"/>
        <w:color w:val="2F5597" w:themeColor="accent1" w:themeShade="BF"/>
        <w:sz w:val="20"/>
        <w:szCs w:val="20"/>
      </w:rPr>
      <w:t>Stop, Near, 1st Floor, Above Rupam Sweets/ Priyanka Collections Building Vikas Mitra Mandal Chowk Road, Karve Nagar, Pune, Maharashtra 411052 , Mobile No.- 8888022204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ascii="Rockwell" w:hAnsi="Rockwell"/>
        <w:b/>
        <w:bCs/>
        <w:sz w:val="44"/>
        <w:szCs w:val="44"/>
      </w:rPr>
    </w:pPr>
    <w:r>
      <w:rPr>
        <w:rFonts w:ascii="Rockwell" w:hAnsi="Rockwell"/>
        <w:b/>
        <w:bCs/>
        <w:sz w:val="44"/>
        <w:szCs w:val="44"/>
      </w:rPr>
      <w:pict>
        <v:shape id="WordPictureWatermark84284345" o:spid="_x0000_s2051" o:spt="75" type="#_x0000_t75" style="position:absolute;left:0pt;height:164.75pt;width:468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gain="19661f" blacklevel="22938f" o:title="cjc logo2"/>
          <o:lock v:ext="edit" aspectratio="t"/>
        </v:shape>
      </w:pict>
    </w:r>
    <w:r>
      <w:rPr>
        <w:rFonts w:ascii="Rockwell" w:hAnsi="Rockwell"/>
        <w:b/>
        <w:bCs/>
        <w:sz w:val="44"/>
        <w:szCs w:val="44"/>
      </w:rPr>
      <w:drawing>
        <wp:inline distT="0" distB="0" distL="0" distR="0">
          <wp:extent cx="4130040" cy="1219200"/>
          <wp:effectExtent l="0" t="0" r="3810" b="0"/>
          <wp:docPr id="955153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153263" name="Picture 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220210" cy="1245818"/>
                  </a:xfrm>
                  <a:prstGeom prst="rect">
                    <a:avLst/>
                  </a:prstGeom>
                </pic:spPr>
              </pic:pic>
            </a:graphicData>
          </a:graphic>
        </wp:inline>
      </w:drawing>
    </w:r>
  </w:p>
  <w:p>
    <w:pPr>
      <w:pStyle w:val="6"/>
      <w:jc w:val="center"/>
      <w:rPr>
        <w:rFonts w:ascii="Rockwell" w:hAnsi="Rockwell"/>
        <w:b/>
        <w:bCs/>
        <w:sz w:val="28"/>
        <w:szCs w:val="28"/>
      </w:rPr>
    </w:pPr>
  </w:p>
  <w:p>
    <w:pPr>
      <w:pStyle w:val="6"/>
      <w:jc w:val="right"/>
      <w:rPr>
        <w:rFonts w:ascii="Rockwell" w:hAnsi="Rockwell"/>
        <w:b/>
        <w:bCs/>
        <w:color w:val="002060"/>
        <w:sz w:val="32"/>
        <w:szCs w:val="32"/>
      </w:rPr>
    </w:pPr>
    <w:r>
      <w:rPr>
        <w:rFonts w:ascii="Rockwell" w:hAnsi="Rockwell"/>
        <w:b/>
        <w:bCs/>
        <w:color w:val="002060"/>
        <w:sz w:val="32"/>
        <w:szCs w:val="32"/>
      </w:rPr>
      <w:t>by Kunal Sir</w:t>
    </w:r>
  </w:p>
  <w:p>
    <w:pPr>
      <w:pStyle w:val="6"/>
      <w:jc w:val="center"/>
      <w:rPr>
        <w:rFonts w:ascii="Rockwell" w:hAnsi="Rockwell"/>
        <w:b/>
        <w:bCs/>
        <w:sz w:val="28"/>
        <w:szCs w:val="28"/>
      </w:rPr>
    </w:pPr>
  </w:p>
  <w:p>
    <w:pPr>
      <w:pStyle w:val="6"/>
      <w:jc w:val="center"/>
      <w:rPr>
        <w:rFonts w:ascii="Rockwell" w:hAnsi="Rockwell"/>
        <w:b/>
        <w:bCs/>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84284344" o:spid="_x0000_s2050" o:spt="75" type="#_x0000_t75" style="position:absolute;left:0pt;height:164.75pt;width:468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gain="19661f" blacklevel="22938f" o:title="cjc logo2"/>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pict>
        <v:shape id="WordPictureWatermark84284343" o:spid="_x0000_s2049" o:spt="75" type="#_x0000_t75" style="position:absolute;left:0pt;height:164.75pt;width:468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gain="19661f" blacklevel="22938f" o:title="cjc logo2"/>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8800773"/>
    <w:multiLevelType w:val="multilevel"/>
    <w:tmpl w:val="4880077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5C283719"/>
    <w:multiLevelType w:val="multilevel"/>
    <w:tmpl w:val="5C28371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65F6522B"/>
    <w:multiLevelType w:val="multilevel"/>
    <w:tmpl w:val="65F652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7ACE786F"/>
    <w:multiLevelType w:val="multilevel"/>
    <w:tmpl w:val="7ACE786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A5B"/>
    <w:rsid w:val="000021E8"/>
    <w:rsid w:val="00022553"/>
    <w:rsid w:val="00023B6E"/>
    <w:rsid w:val="000245B0"/>
    <w:rsid w:val="00030403"/>
    <w:rsid w:val="00030BF9"/>
    <w:rsid w:val="000514C8"/>
    <w:rsid w:val="000613FA"/>
    <w:rsid w:val="0006665D"/>
    <w:rsid w:val="00071FC8"/>
    <w:rsid w:val="00076AE1"/>
    <w:rsid w:val="000802AC"/>
    <w:rsid w:val="00091AA8"/>
    <w:rsid w:val="00094ED3"/>
    <w:rsid w:val="00097651"/>
    <w:rsid w:val="000A0D98"/>
    <w:rsid w:val="000A4407"/>
    <w:rsid w:val="000B3716"/>
    <w:rsid w:val="000B5488"/>
    <w:rsid w:val="000B61BE"/>
    <w:rsid w:val="000C0237"/>
    <w:rsid w:val="000C18DC"/>
    <w:rsid w:val="000C6F67"/>
    <w:rsid w:val="000D1556"/>
    <w:rsid w:val="000D500A"/>
    <w:rsid w:val="000D73C0"/>
    <w:rsid w:val="000D7E9A"/>
    <w:rsid w:val="000E6F47"/>
    <w:rsid w:val="000E7E0D"/>
    <w:rsid w:val="000F3B33"/>
    <w:rsid w:val="000F40D9"/>
    <w:rsid w:val="000F6887"/>
    <w:rsid w:val="0010429E"/>
    <w:rsid w:val="001044FE"/>
    <w:rsid w:val="00120C9F"/>
    <w:rsid w:val="001708C2"/>
    <w:rsid w:val="00172820"/>
    <w:rsid w:val="00175F4B"/>
    <w:rsid w:val="00181864"/>
    <w:rsid w:val="00192B87"/>
    <w:rsid w:val="001A7ED3"/>
    <w:rsid w:val="001B0850"/>
    <w:rsid w:val="001B5F80"/>
    <w:rsid w:val="001B697B"/>
    <w:rsid w:val="001E3896"/>
    <w:rsid w:val="001F4372"/>
    <w:rsid w:val="001F6395"/>
    <w:rsid w:val="001F664F"/>
    <w:rsid w:val="002136E1"/>
    <w:rsid w:val="0021543D"/>
    <w:rsid w:val="002171A3"/>
    <w:rsid w:val="00221DBC"/>
    <w:rsid w:val="0022539E"/>
    <w:rsid w:val="00234FBC"/>
    <w:rsid w:val="00240EBB"/>
    <w:rsid w:val="002417E4"/>
    <w:rsid w:val="0024287B"/>
    <w:rsid w:val="00246B9D"/>
    <w:rsid w:val="00247489"/>
    <w:rsid w:val="00250FA1"/>
    <w:rsid w:val="00266D65"/>
    <w:rsid w:val="00281786"/>
    <w:rsid w:val="00286996"/>
    <w:rsid w:val="0029084D"/>
    <w:rsid w:val="002962AF"/>
    <w:rsid w:val="002A12E8"/>
    <w:rsid w:val="002B4AC7"/>
    <w:rsid w:val="002C14DD"/>
    <w:rsid w:val="002C2178"/>
    <w:rsid w:val="002D4CAF"/>
    <w:rsid w:val="002D69C8"/>
    <w:rsid w:val="002E6EE2"/>
    <w:rsid w:val="002F1095"/>
    <w:rsid w:val="002F2130"/>
    <w:rsid w:val="002F38A7"/>
    <w:rsid w:val="00313D64"/>
    <w:rsid w:val="00314A86"/>
    <w:rsid w:val="003240A0"/>
    <w:rsid w:val="0032479B"/>
    <w:rsid w:val="00331799"/>
    <w:rsid w:val="00334211"/>
    <w:rsid w:val="00334712"/>
    <w:rsid w:val="003435FF"/>
    <w:rsid w:val="003439D5"/>
    <w:rsid w:val="00354F37"/>
    <w:rsid w:val="00357B52"/>
    <w:rsid w:val="00365D7D"/>
    <w:rsid w:val="003729B8"/>
    <w:rsid w:val="003743E9"/>
    <w:rsid w:val="003748BF"/>
    <w:rsid w:val="0038139C"/>
    <w:rsid w:val="003821DA"/>
    <w:rsid w:val="00385BD1"/>
    <w:rsid w:val="003A2A93"/>
    <w:rsid w:val="003A4E93"/>
    <w:rsid w:val="003A5B04"/>
    <w:rsid w:val="003B0E75"/>
    <w:rsid w:val="003B215E"/>
    <w:rsid w:val="003B7848"/>
    <w:rsid w:val="003C0FE5"/>
    <w:rsid w:val="003C11E9"/>
    <w:rsid w:val="003C775D"/>
    <w:rsid w:val="003D6DD0"/>
    <w:rsid w:val="003E0038"/>
    <w:rsid w:val="003E0356"/>
    <w:rsid w:val="003E0572"/>
    <w:rsid w:val="003E5896"/>
    <w:rsid w:val="003F130F"/>
    <w:rsid w:val="003F45C6"/>
    <w:rsid w:val="003F6124"/>
    <w:rsid w:val="003F7209"/>
    <w:rsid w:val="004025E9"/>
    <w:rsid w:val="00404A2E"/>
    <w:rsid w:val="00407F13"/>
    <w:rsid w:val="00411B5C"/>
    <w:rsid w:val="0041222B"/>
    <w:rsid w:val="00417A07"/>
    <w:rsid w:val="00417E90"/>
    <w:rsid w:val="00435324"/>
    <w:rsid w:val="00445672"/>
    <w:rsid w:val="00445B2A"/>
    <w:rsid w:val="00455196"/>
    <w:rsid w:val="00456C09"/>
    <w:rsid w:val="00461B30"/>
    <w:rsid w:val="00465CBF"/>
    <w:rsid w:val="00466579"/>
    <w:rsid w:val="00467192"/>
    <w:rsid w:val="004677DE"/>
    <w:rsid w:val="00470D2D"/>
    <w:rsid w:val="00483DDB"/>
    <w:rsid w:val="004867D1"/>
    <w:rsid w:val="00497720"/>
    <w:rsid w:val="004B66A6"/>
    <w:rsid w:val="004C06CD"/>
    <w:rsid w:val="004C42ED"/>
    <w:rsid w:val="004C6374"/>
    <w:rsid w:val="004D385C"/>
    <w:rsid w:val="004E26FE"/>
    <w:rsid w:val="004E6DE3"/>
    <w:rsid w:val="004F0212"/>
    <w:rsid w:val="004F4A21"/>
    <w:rsid w:val="004F69E6"/>
    <w:rsid w:val="005008CD"/>
    <w:rsid w:val="00506078"/>
    <w:rsid w:val="005131AB"/>
    <w:rsid w:val="00522766"/>
    <w:rsid w:val="00526395"/>
    <w:rsid w:val="00533D0A"/>
    <w:rsid w:val="005468BC"/>
    <w:rsid w:val="005502FF"/>
    <w:rsid w:val="00551E11"/>
    <w:rsid w:val="00553260"/>
    <w:rsid w:val="0056602D"/>
    <w:rsid w:val="005755D3"/>
    <w:rsid w:val="0057585D"/>
    <w:rsid w:val="0057614D"/>
    <w:rsid w:val="00580FD0"/>
    <w:rsid w:val="005B613B"/>
    <w:rsid w:val="005B6491"/>
    <w:rsid w:val="005C101C"/>
    <w:rsid w:val="005D2B16"/>
    <w:rsid w:val="005D48CB"/>
    <w:rsid w:val="005E7DB8"/>
    <w:rsid w:val="005F2EAB"/>
    <w:rsid w:val="005F5167"/>
    <w:rsid w:val="006062A3"/>
    <w:rsid w:val="00606F78"/>
    <w:rsid w:val="0061017E"/>
    <w:rsid w:val="0061150E"/>
    <w:rsid w:val="00611876"/>
    <w:rsid w:val="00612E8D"/>
    <w:rsid w:val="0061516A"/>
    <w:rsid w:val="00617F0E"/>
    <w:rsid w:val="006311A0"/>
    <w:rsid w:val="00643EC2"/>
    <w:rsid w:val="00667ED7"/>
    <w:rsid w:val="00686A5B"/>
    <w:rsid w:val="006928AE"/>
    <w:rsid w:val="0069414F"/>
    <w:rsid w:val="00697A8A"/>
    <w:rsid w:val="006A3193"/>
    <w:rsid w:val="006B238E"/>
    <w:rsid w:val="006C0A60"/>
    <w:rsid w:val="006C4B59"/>
    <w:rsid w:val="006D0FA9"/>
    <w:rsid w:val="006D5D4B"/>
    <w:rsid w:val="006E0382"/>
    <w:rsid w:val="006E3D60"/>
    <w:rsid w:val="006F32CA"/>
    <w:rsid w:val="006F3930"/>
    <w:rsid w:val="0071078C"/>
    <w:rsid w:val="0071281B"/>
    <w:rsid w:val="00716866"/>
    <w:rsid w:val="007202F7"/>
    <w:rsid w:val="007207AC"/>
    <w:rsid w:val="00725F3F"/>
    <w:rsid w:val="007341A0"/>
    <w:rsid w:val="007345C2"/>
    <w:rsid w:val="00737605"/>
    <w:rsid w:val="00744B28"/>
    <w:rsid w:val="0074508D"/>
    <w:rsid w:val="00755687"/>
    <w:rsid w:val="00767D15"/>
    <w:rsid w:val="00773B57"/>
    <w:rsid w:val="0078464E"/>
    <w:rsid w:val="00786F82"/>
    <w:rsid w:val="0078774D"/>
    <w:rsid w:val="00790851"/>
    <w:rsid w:val="00792315"/>
    <w:rsid w:val="007928AD"/>
    <w:rsid w:val="0079380B"/>
    <w:rsid w:val="0079548B"/>
    <w:rsid w:val="007A3CBB"/>
    <w:rsid w:val="007A668D"/>
    <w:rsid w:val="007B06F4"/>
    <w:rsid w:val="007B39C7"/>
    <w:rsid w:val="007B6148"/>
    <w:rsid w:val="007B6AA5"/>
    <w:rsid w:val="007E19A5"/>
    <w:rsid w:val="007E3E4E"/>
    <w:rsid w:val="007F7349"/>
    <w:rsid w:val="008018D6"/>
    <w:rsid w:val="00803099"/>
    <w:rsid w:val="008044C4"/>
    <w:rsid w:val="008107DA"/>
    <w:rsid w:val="00816625"/>
    <w:rsid w:val="0082212F"/>
    <w:rsid w:val="0082585A"/>
    <w:rsid w:val="0083038F"/>
    <w:rsid w:val="0083055C"/>
    <w:rsid w:val="00832741"/>
    <w:rsid w:val="00834072"/>
    <w:rsid w:val="00842DD0"/>
    <w:rsid w:val="008466A2"/>
    <w:rsid w:val="00850496"/>
    <w:rsid w:val="008552D5"/>
    <w:rsid w:val="00857254"/>
    <w:rsid w:val="00865A9C"/>
    <w:rsid w:val="008734EB"/>
    <w:rsid w:val="00883230"/>
    <w:rsid w:val="00891825"/>
    <w:rsid w:val="008A109A"/>
    <w:rsid w:val="008A2383"/>
    <w:rsid w:val="008A29BC"/>
    <w:rsid w:val="008B0455"/>
    <w:rsid w:val="008B5300"/>
    <w:rsid w:val="008C3A6A"/>
    <w:rsid w:val="008C5DAD"/>
    <w:rsid w:val="008D03D7"/>
    <w:rsid w:val="008D2BDF"/>
    <w:rsid w:val="008E4F86"/>
    <w:rsid w:val="008E68DC"/>
    <w:rsid w:val="008F026B"/>
    <w:rsid w:val="008F0A5E"/>
    <w:rsid w:val="008F2E87"/>
    <w:rsid w:val="008F39D1"/>
    <w:rsid w:val="00901432"/>
    <w:rsid w:val="00904C27"/>
    <w:rsid w:val="00904DCB"/>
    <w:rsid w:val="00922493"/>
    <w:rsid w:val="00923FB8"/>
    <w:rsid w:val="009241A3"/>
    <w:rsid w:val="00926A23"/>
    <w:rsid w:val="0094296A"/>
    <w:rsid w:val="00947AB8"/>
    <w:rsid w:val="00952436"/>
    <w:rsid w:val="0096301B"/>
    <w:rsid w:val="00971084"/>
    <w:rsid w:val="009866B4"/>
    <w:rsid w:val="0098742D"/>
    <w:rsid w:val="009908E1"/>
    <w:rsid w:val="00994313"/>
    <w:rsid w:val="009945B6"/>
    <w:rsid w:val="009B64A9"/>
    <w:rsid w:val="009C34E8"/>
    <w:rsid w:val="009F4D1E"/>
    <w:rsid w:val="00A04AD5"/>
    <w:rsid w:val="00A13C8A"/>
    <w:rsid w:val="00A14027"/>
    <w:rsid w:val="00A153B8"/>
    <w:rsid w:val="00A17B97"/>
    <w:rsid w:val="00A326FA"/>
    <w:rsid w:val="00A46A3E"/>
    <w:rsid w:val="00A50712"/>
    <w:rsid w:val="00A529BF"/>
    <w:rsid w:val="00A52A1C"/>
    <w:rsid w:val="00A5402C"/>
    <w:rsid w:val="00A91087"/>
    <w:rsid w:val="00A94333"/>
    <w:rsid w:val="00AA2F2E"/>
    <w:rsid w:val="00AA59EC"/>
    <w:rsid w:val="00AA5AE9"/>
    <w:rsid w:val="00AA6E53"/>
    <w:rsid w:val="00AB1F03"/>
    <w:rsid w:val="00AB5806"/>
    <w:rsid w:val="00AC2036"/>
    <w:rsid w:val="00AC6FF1"/>
    <w:rsid w:val="00AD45B6"/>
    <w:rsid w:val="00AD76DC"/>
    <w:rsid w:val="00AE5511"/>
    <w:rsid w:val="00AF42F3"/>
    <w:rsid w:val="00B02B76"/>
    <w:rsid w:val="00B05447"/>
    <w:rsid w:val="00B10059"/>
    <w:rsid w:val="00B126E3"/>
    <w:rsid w:val="00B2086C"/>
    <w:rsid w:val="00B252A9"/>
    <w:rsid w:val="00B30ED1"/>
    <w:rsid w:val="00B34DF2"/>
    <w:rsid w:val="00B45CDD"/>
    <w:rsid w:val="00B4791B"/>
    <w:rsid w:val="00B534A9"/>
    <w:rsid w:val="00B5575E"/>
    <w:rsid w:val="00B641F8"/>
    <w:rsid w:val="00B647FD"/>
    <w:rsid w:val="00B819CD"/>
    <w:rsid w:val="00B85CAA"/>
    <w:rsid w:val="00B96923"/>
    <w:rsid w:val="00BA2877"/>
    <w:rsid w:val="00BA2967"/>
    <w:rsid w:val="00BA6283"/>
    <w:rsid w:val="00BA6A3E"/>
    <w:rsid w:val="00BC4399"/>
    <w:rsid w:val="00BC797D"/>
    <w:rsid w:val="00BD1930"/>
    <w:rsid w:val="00BD6605"/>
    <w:rsid w:val="00BD6792"/>
    <w:rsid w:val="00BD70AF"/>
    <w:rsid w:val="00BF1D28"/>
    <w:rsid w:val="00BF7EE6"/>
    <w:rsid w:val="00C0021C"/>
    <w:rsid w:val="00C31A77"/>
    <w:rsid w:val="00C32B20"/>
    <w:rsid w:val="00C33FD1"/>
    <w:rsid w:val="00C34D22"/>
    <w:rsid w:val="00C46284"/>
    <w:rsid w:val="00C47412"/>
    <w:rsid w:val="00C64C57"/>
    <w:rsid w:val="00C6564A"/>
    <w:rsid w:val="00C72D99"/>
    <w:rsid w:val="00C74E86"/>
    <w:rsid w:val="00C82AA3"/>
    <w:rsid w:val="00CA5651"/>
    <w:rsid w:val="00CA6D80"/>
    <w:rsid w:val="00CB0CC7"/>
    <w:rsid w:val="00CC4DFC"/>
    <w:rsid w:val="00CD5196"/>
    <w:rsid w:val="00CD56D2"/>
    <w:rsid w:val="00CE35C0"/>
    <w:rsid w:val="00CF646C"/>
    <w:rsid w:val="00CF6DCF"/>
    <w:rsid w:val="00D01527"/>
    <w:rsid w:val="00D03408"/>
    <w:rsid w:val="00D03951"/>
    <w:rsid w:val="00D0554F"/>
    <w:rsid w:val="00D05EB4"/>
    <w:rsid w:val="00D15A69"/>
    <w:rsid w:val="00D246B5"/>
    <w:rsid w:val="00D273E9"/>
    <w:rsid w:val="00D2744C"/>
    <w:rsid w:val="00D3367F"/>
    <w:rsid w:val="00D409A0"/>
    <w:rsid w:val="00D453D3"/>
    <w:rsid w:val="00D4720E"/>
    <w:rsid w:val="00D51638"/>
    <w:rsid w:val="00D53850"/>
    <w:rsid w:val="00D54DA4"/>
    <w:rsid w:val="00D6183A"/>
    <w:rsid w:val="00D63DA5"/>
    <w:rsid w:val="00D705AB"/>
    <w:rsid w:val="00D74D64"/>
    <w:rsid w:val="00D75CCF"/>
    <w:rsid w:val="00D80ECC"/>
    <w:rsid w:val="00D81CDF"/>
    <w:rsid w:val="00D8210C"/>
    <w:rsid w:val="00D91641"/>
    <w:rsid w:val="00D91CE5"/>
    <w:rsid w:val="00DC5E12"/>
    <w:rsid w:val="00DD2830"/>
    <w:rsid w:val="00DD4D7F"/>
    <w:rsid w:val="00DE017F"/>
    <w:rsid w:val="00DE1B37"/>
    <w:rsid w:val="00DE2203"/>
    <w:rsid w:val="00DE350A"/>
    <w:rsid w:val="00DF34DE"/>
    <w:rsid w:val="00DF3734"/>
    <w:rsid w:val="00E0013F"/>
    <w:rsid w:val="00E027FA"/>
    <w:rsid w:val="00E22B68"/>
    <w:rsid w:val="00E34CB6"/>
    <w:rsid w:val="00E46E04"/>
    <w:rsid w:val="00E56C5F"/>
    <w:rsid w:val="00E62279"/>
    <w:rsid w:val="00E64F3B"/>
    <w:rsid w:val="00E65099"/>
    <w:rsid w:val="00E71664"/>
    <w:rsid w:val="00E75929"/>
    <w:rsid w:val="00E77DBD"/>
    <w:rsid w:val="00E81B9D"/>
    <w:rsid w:val="00E92C0E"/>
    <w:rsid w:val="00E94B51"/>
    <w:rsid w:val="00EA02FA"/>
    <w:rsid w:val="00EA2672"/>
    <w:rsid w:val="00EA3167"/>
    <w:rsid w:val="00EA47BF"/>
    <w:rsid w:val="00EC796F"/>
    <w:rsid w:val="00ED05BA"/>
    <w:rsid w:val="00EE4EE2"/>
    <w:rsid w:val="00F0210D"/>
    <w:rsid w:val="00F034AD"/>
    <w:rsid w:val="00F106C3"/>
    <w:rsid w:val="00F1295A"/>
    <w:rsid w:val="00F13081"/>
    <w:rsid w:val="00F133BA"/>
    <w:rsid w:val="00F20310"/>
    <w:rsid w:val="00F27000"/>
    <w:rsid w:val="00F3692B"/>
    <w:rsid w:val="00F55505"/>
    <w:rsid w:val="00F5681E"/>
    <w:rsid w:val="00F5760D"/>
    <w:rsid w:val="00F74AA7"/>
    <w:rsid w:val="00F80516"/>
    <w:rsid w:val="00F81033"/>
    <w:rsid w:val="00F9168C"/>
    <w:rsid w:val="00FA1E19"/>
    <w:rsid w:val="00FA6271"/>
    <w:rsid w:val="00FB5FB3"/>
    <w:rsid w:val="00FB642E"/>
    <w:rsid w:val="00FC2C43"/>
    <w:rsid w:val="00FD64DF"/>
    <w:rsid w:val="00FD6786"/>
    <w:rsid w:val="00FE1DEB"/>
    <w:rsid w:val="00FE49D5"/>
    <w:rsid w:val="00FF733F"/>
    <w:rsid w:val="4DF17B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1"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ody Text"/>
    <w:basedOn w:val="1"/>
    <w:link w:val="16"/>
    <w:semiHidden/>
    <w:unhideWhenUsed/>
    <w:qFormat/>
    <w:uiPriority w:val="1"/>
    <w:pPr>
      <w:widowControl w:val="0"/>
      <w:autoSpaceDE w:val="0"/>
      <w:autoSpaceDN w:val="0"/>
      <w:spacing w:after="0" w:line="240" w:lineRule="auto"/>
    </w:pPr>
    <w:rPr>
      <w:rFonts w:ascii="Times New Roman" w:hAnsi="Times New Roman" w:eastAsia="Times New Roman" w:cs="Times New Roman"/>
      <w:kern w:val="0"/>
      <w:sz w:val="28"/>
      <w:szCs w:val="28"/>
      <w14:ligatures w14:val="none"/>
    </w:rPr>
  </w:style>
  <w:style w:type="paragraph" w:styleId="5">
    <w:name w:val="footer"/>
    <w:basedOn w:val="1"/>
    <w:link w:val="13"/>
    <w:unhideWhenUsed/>
    <w:uiPriority w:val="99"/>
    <w:pPr>
      <w:tabs>
        <w:tab w:val="center" w:pos="4680"/>
        <w:tab w:val="right" w:pos="9360"/>
      </w:tabs>
      <w:spacing w:after="0" w:line="240" w:lineRule="auto"/>
    </w:pPr>
  </w:style>
  <w:style w:type="paragraph" w:styleId="6">
    <w:name w:val="header"/>
    <w:basedOn w:val="1"/>
    <w:link w:val="12"/>
    <w:unhideWhenUsed/>
    <w:uiPriority w:val="99"/>
    <w:pPr>
      <w:tabs>
        <w:tab w:val="center" w:pos="4680"/>
        <w:tab w:val="right" w:pos="9360"/>
      </w:tabs>
      <w:spacing w:after="0" w:line="240" w:lineRule="auto"/>
    </w:pPr>
  </w:style>
  <w:style w:type="character" w:styleId="7">
    <w:name w:val="HTML Code"/>
    <w:basedOn w:val="2"/>
    <w:semiHidden/>
    <w:unhideWhenUsed/>
    <w:uiPriority w:val="99"/>
    <w:rPr>
      <w:rFonts w:ascii="Courier New" w:hAnsi="Courier New" w:eastAsia="Times New Roman" w:cs="Courier New"/>
      <w:sz w:val="20"/>
      <w:szCs w:val="20"/>
    </w:rPr>
  </w:style>
  <w:style w:type="paragraph" w:styleId="8">
    <w:name w:val="HTML Preformatted"/>
    <w:basedOn w:val="1"/>
    <w:link w:val="15"/>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kern w:val="0"/>
      <w:sz w:val="20"/>
      <w:szCs w:val="20"/>
      <w14:ligatures w14:val="none"/>
    </w:rPr>
  </w:style>
  <w:style w:type="character" w:styleId="9">
    <w:name w:val="Hyperlink"/>
    <w:basedOn w:val="2"/>
    <w:semiHidden/>
    <w:unhideWhenUsed/>
    <w:qFormat/>
    <w:uiPriority w:val="99"/>
    <w:rPr>
      <w:color w:val="0000FF"/>
      <w:u w:val="single"/>
    </w:rPr>
  </w:style>
  <w:style w:type="paragraph" w:styleId="10">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1">
    <w:name w:val="Strong"/>
    <w:basedOn w:val="2"/>
    <w:qFormat/>
    <w:uiPriority w:val="22"/>
    <w:rPr>
      <w:b/>
      <w:bCs/>
    </w:rPr>
  </w:style>
  <w:style w:type="character" w:customStyle="1" w:styleId="12">
    <w:name w:val="Header Char"/>
    <w:basedOn w:val="2"/>
    <w:link w:val="6"/>
    <w:uiPriority w:val="99"/>
  </w:style>
  <w:style w:type="character" w:customStyle="1" w:styleId="13">
    <w:name w:val="Footer Char"/>
    <w:basedOn w:val="2"/>
    <w:link w:val="5"/>
    <w:uiPriority w:val="99"/>
  </w:style>
  <w:style w:type="paragraph" w:styleId="14">
    <w:name w:val="List Paragraph"/>
    <w:basedOn w:val="1"/>
    <w:qFormat/>
    <w:uiPriority w:val="34"/>
    <w:pPr>
      <w:ind w:left="720"/>
      <w:contextualSpacing/>
    </w:pPr>
  </w:style>
  <w:style w:type="character" w:customStyle="1" w:styleId="15">
    <w:name w:val="HTML Preformatted Char"/>
    <w:basedOn w:val="2"/>
    <w:link w:val="8"/>
    <w:uiPriority w:val="99"/>
    <w:rPr>
      <w:rFonts w:ascii="Courier New" w:hAnsi="Courier New" w:eastAsia="Times New Roman" w:cs="Courier New"/>
      <w:kern w:val="0"/>
      <w:sz w:val="20"/>
      <w:szCs w:val="20"/>
      <w14:ligatures w14:val="none"/>
    </w:rPr>
  </w:style>
  <w:style w:type="character" w:customStyle="1" w:styleId="16">
    <w:name w:val="Body Text Char"/>
    <w:basedOn w:val="2"/>
    <w:link w:val="4"/>
    <w:semiHidden/>
    <w:uiPriority w:val="1"/>
    <w:rPr>
      <w:rFonts w:ascii="Times New Roman" w:hAnsi="Times New Roman" w:eastAsia="Times New Roman" w:cs="Times New Roman"/>
      <w:kern w:val="0"/>
      <w:sz w:val="28"/>
      <w:szCs w:val="28"/>
      <w14:ligatures w14:val="none"/>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AAF8E60-1706-4D6F-B745-528A5A454AFA}">
  <ds:schemaRefs/>
</ds:datastoreItem>
</file>

<file path=docProps/app.xml><?xml version="1.0" encoding="utf-8"?>
<Properties xmlns="http://schemas.openxmlformats.org/officeDocument/2006/extended-properties" xmlns:vt="http://schemas.openxmlformats.org/officeDocument/2006/docPropsVTypes">
  <Template>Normal.dotm</Template>
  <Pages>9</Pages>
  <Words>380</Words>
  <Characters>2166</Characters>
  <Lines>18</Lines>
  <Paragraphs>5</Paragraphs>
  <TotalTime>18</TotalTime>
  <ScaleCrop>false</ScaleCrop>
  <LinksUpToDate>false</LinksUpToDate>
  <CharactersWithSpaces>2541</CharactersWithSpaces>
  <Application>WPS Office_12.2.0.13359_F1E327BC-269C-435d-A152-05C5408002CA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2023-12-15T09:19:00Z</dcterms:created>
  <dc:creator>Harshit Bisen</dc:creator>
  <cp:lastModifiedBy>a b</cp:lastModifiedBy>
  <dcterms:modified xsi:type="dcterms:W3CDTF">2024-01-05T05:52:29Z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1033-12.2.0.13359</vt:lpwstr>
  </property>
  <property fmtid="{D5CDD505-2E9C-101B-9397-08002B2CF9AE}" pid="3" name="ICV">
    <vt:lpwstr>75611386D3234BEDBDCB6548A3715F47_12</vt:lpwstr>
  </property>
</Properties>
</file>