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54D" w:rsidRDefault="00F9154D" w:rsidP="00F9154D">
      <w:pPr>
        <w:jc w:val="center"/>
        <w:rPr>
          <w:b/>
          <w:sz w:val="32"/>
          <w:szCs w:val="32"/>
        </w:rPr>
      </w:pPr>
    </w:p>
    <w:p w:rsidR="00F9154D" w:rsidRDefault="00F9154D" w:rsidP="00F9154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CERTIFICATE</w:t>
      </w:r>
    </w:p>
    <w:p w:rsidR="00F9154D" w:rsidRDefault="00F9154D" w:rsidP="00F9154D">
      <w:pPr>
        <w:jc w:val="center"/>
        <w:rPr>
          <w:sz w:val="28"/>
          <w:szCs w:val="28"/>
        </w:rPr>
      </w:pPr>
    </w:p>
    <w:p w:rsidR="00F9154D" w:rsidRDefault="00F9154D" w:rsidP="00F9154D">
      <w:pPr>
        <w:jc w:val="center"/>
        <w:rPr>
          <w:sz w:val="28"/>
          <w:szCs w:val="28"/>
        </w:rPr>
      </w:pPr>
      <w:r>
        <w:rPr>
          <w:sz w:val="28"/>
          <w:szCs w:val="28"/>
        </w:rPr>
        <w:t>This is to certify that Project Report entitled</w:t>
      </w:r>
    </w:p>
    <w:p w:rsidR="00F9154D" w:rsidRDefault="00F9154D" w:rsidP="00F9154D">
      <w:pPr>
        <w:jc w:val="center"/>
        <w:rPr>
          <w:sz w:val="28"/>
          <w:szCs w:val="28"/>
        </w:rPr>
      </w:pPr>
    </w:p>
    <w:p w:rsidR="00F9154D" w:rsidRDefault="00F9154D" w:rsidP="00F91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b/>
          <w:i/>
          <w:sz w:val="28"/>
          <w:szCs w:val="28"/>
          <w:lang w:val="en-IN"/>
        </w:rPr>
        <w:t>GUN OXIMETER</w:t>
      </w:r>
      <w:r>
        <w:rPr>
          <w:b/>
          <w:sz w:val="28"/>
          <w:szCs w:val="28"/>
        </w:rPr>
        <w:t>”</w:t>
      </w:r>
    </w:p>
    <w:p w:rsidR="00F9154D" w:rsidRDefault="00F9154D" w:rsidP="00F9154D">
      <w:pPr>
        <w:spacing w:line="360" w:lineRule="auto"/>
        <w:jc w:val="center"/>
        <w:rPr>
          <w:sz w:val="28"/>
          <w:szCs w:val="28"/>
        </w:rPr>
      </w:pPr>
    </w:p>
    <w:p w:rsidR="00F9154D" w:rsidRDefault="00F9154D" w:rsidP="00F915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 </w:t>
      </w:r>
    </w:p>
    <w:p w:rsidR="00F9154D" w:rsidRDefault="00F9154D" w:rsidP="00F9154D">
      <w:pPr>
        <w:spacing w:line="360" w:lineRule="auto"/>
        <w:jc w:val="center"/>
        <w:rPr>
          <w:b/>
          <w:i/>
          <w:sz w:val="28"/>
          <w:szCs w:val="28"/>
        </w:rPr>
      </w:pPr>
      <w:bookmarkStart w:id="0" w:name="_Hlk73193406"/>
      <w:r>
        <w:rPr>
          <w:b/>
          <w:i/>
          <w:sz w:val="28"/>
          <w:szCs w:val="28"/>
        </w:rPr>
        <w:t xml:space="preserve">    Ms.  </w:t>
      </w:r>
      <w:r>
        <w:rPr>
          <w:b/>
          <w:i/>
          <w:iCs/>
          <w:color w:val="000000"/>
          <w:w w:val="82"/>
          <w:sz w:val="28"/>
          <w:szCs w:val="28"/>
          <w:lang w:val="en-IN"/>
        </w:rPr>
        <w:t>VAISHNAVI V. DESHMUKH</w:t>
      </w:r>
      <w:proofErr w:type="gramStart"/>
      <w:r>
        <w:rPr>
          <w:b/>
          <w:i/>
          <w:sz w:val="28"/>
          <w:szCs w:val="28"/>
        </w:rPr>
        <w:t xml:space="preserve">   </w:t>
      </w:r>
      <w:r>
        <w:rPr>
          <w:b/>
          <w:iCs/>
          <w:color w:val="000000"/>
          <w:sz w:val="28"/>
          <w:szCs w:val="28"/>
        </w:rPr>
        <w:t>(</w:t>
      </w:r>
      <w:proofErr w:type="gramEnd"/>
      <w:r>
        <w:rPr>
          <w:b/>
          <w:i/>
          <w:sz w:val="28"/>
          <w:szCs w:val="28"/>
        </w:rPr>
        <w:t>PRN No. 72023821J</w:t>
      </w:r>
      <w:r>
        <w:rPr>
          <w:b/>
          <w:iCs/>
          <w:color w:val="000000"/>
          <w:w w:val="92"/>
          <w:sz w:val="28"/>
          <w:szCs w:val="28"/>
          <w:lang w:val="en-IN"/>
        </w:rPr>
        <w:t>)</w:t>
      </w:r>
    </w:p>
    <w:p w:rsidR="00F9154D" w:rsidRDefault="00F9154D" w:rsidP="00F9154D">
      <w:pPr>
        <w:spacing w:line="360" w:lineRule="auto"/>
        <w:jc w:val="center"/>
        <w:rPr>
          <w:b/>
          <w:i/>
          <w:color w:val="000000"/>
          <w:w w:val="92"/>
          <w:sz w:val="28"/>
          <w:szCs w:val="28"/>
          <w:lang w:val="en-IN"/>
        </w:rPr>
      </w:pPr>
      <w:r>
        <w:rPr>
          <w:b/>
          <w:i/>
          <w:color w:val="000000"/>
          <w:sz w:val="28"/>
          <w:szCs w:val="28"/>
        </w:rPr>
        <w:t>M</w:t>
      </w:r>
      <w:r>
        <w:rPr>
          <w:b/>
          <w:i/>
          <w:color w:val="000000"/>
          <w:sz w:val="28"/>
          <w:szCs w:val="28"/>
          <w:lang w:val="en-IN"/>
        </w:rPr>
        <w:t>r</w:t>
      </w:r>
      <w:r>
        <w:rPr>
          <w:b/>
          <w:i/>
          <w:color w:val="000000"/>
          <w:sz w:val="28"/>
          <w:szCs w:val="28"/>
        </w:rPr>
        <w:t xml:space="preserve">.  </w:t>
      </w:r>
      <w:r>
        <w:rPr>
          <w:b/>
          <w:i/>
          <w:color w:val="000000"/>
          <w:sz w:val="28"/>
          <w:szCs w:val="28"/>
          <w:lang w:val="en-IN"/>
        </w:rPr>
        <w:t>PRANAV R. ARJUN</w:t>
      </w:r>
      <w:r>
        <w:rPr>
          <w:bCs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(</w:t>
      </w:r>
      <w:r>
        <w:rPr>
          <w:b/>
          <w:i/>
          <w:sz w:val="28"/>
          <w:szCs w:val="28"/>
        </w:rPr>
        <w:t>PRN No.72023742</w:t>
      </w:r>
      <w:proofErr w:type="gramStart"/>
      <w:r>
        <w:rPr>
          <w:b/>
          <w:i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>
        <w:rPr>
          <w:b/>
          <w:i/>
          <w:color w:val="000000"/>
          <w:w w:val="92"/>
          <w:sz w:val="28"/>
          <w:szCs w:val="28"/>
          <w:lang w:val="en-IN"/>
        </w:rPr>
        <w:t>)</w:t>
      </w:r>
      <w:proofErr w:type="gramEnd"/>
    </w:p>
    <w:p w:rsidR="00F9154D" w:rsidRDefault="00F9154D" w:rsidP="00F9154D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M</w:t>
      </w:r>
      <w:r>
        <w:rPr>
          <w:b/>
          <w:i/>
          <w:color w:val="000000"/>
          <w:sz w:val="28"/>
          <w:szCs w:val="28"/>
          <w:lang w:val="en-IN"/>
        </w:rPr>
        <w:t>r</w:t>
      </w:r>
      <w:r>
        <w:rPr>
          <w:b/>
          <w:i/>
          <w:color w:val="000000"/>
          <w:sz w:val="28"/>
          <w:szCs w:val="28"/>
        </w:rPr>
        <w:t xml:space="preserve">.  </w:t>
      </w:r>
      <w:r>
        <w:rPr>
          <w:b/>
          <w:i/>
          <w:color w:val="000000"/>
          <w:sz w:val="28"/>
          <w:szCs w:val="28"/>
          <w:lang w:val="en-IN"/>
        </w:rPr>
        <w:t>PRANAV R. ARJUN</w:t>
      </w:r>
      <w:r>
        <w:rPr>
          <w:bCs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(</w:t>
      </w:r>
      <w:r>
        <w:rPr>
          <w:b/>
          <w:i/>
          <w:sz w:val="28"/>
          <w:szCs w:val="28"/>
        </w:rPr>
        <w:t>PRN No.72023742</w:t>
      </w:r>
      <w:proofErr w:type="gramStart"/>
      <w:r>
        <w:rPr>
          <w:b/>
          <w:i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>
        <w:rPr>
          <w:b/>
          <w:i/>
          <w:color w:val="000000"/>
          <w:w w:val="92"/>
          <w:sz w:val="28"/>
          <w:szCs w:val="28"/>
          <w:lang w:val="en-IN"/>
        </w:rPr>
        <w:t>)</w:t>
      </w:r>
      <w:proofErr w:type="gramEnd"/>
    </w:p>
    <w:p w:rsidR="00F9154D" w:rsidRDefault="00F9154D" w:rsidP="00F9154D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</w:p>
    <w:bookmarkEnd w:id="0"/>
    <w:p w:rsidR="00F9154D" w:rsidRDefault="00F9154D" w:rsidP="00F9154D">
      <w:pPr>
        <w:jc w:val="center"/>
        <w:rPr>
          <w:b/>
        </w:rPr>
      </w:pPr>
    </w:p>
    <w:p w:rsidR="00F9154D" w:rsidRDefault="00F9154D" w:rsidP="00F9154D">
      <w:pPr>
        <w:spacing w:line="360" w:lineRule="auto"/>
        <w:ind w:firstLine="720"/>
        <w:jc w:val="both"/>
      </w:pPr>
      <w:r>
        <w:t xml:space="preserve">is the record of </w:t>
      </w:r>
      <w:proofErr w:type="spellStart"/>
      <w:r>
        <w:t>bonafide</w:t>
      </w:r>
      <w:proofErr w:type="spellEnd"/>
      <w:r>
        <w:t xml:space="preserve"> work carried out by them in partial fulfillment of the requirement for the award of the Degree of </w:t>
      </w:r>
      <w:r>
        <w:rPr>
          <w:b/>
        </w:rPr>
        <w:t xml:space="preserve">Bachelor of Engineering (Electronics and Telecommunication), </w:t>
      </w:r>
      <w:r>
        <w:t>as prescribed by the Savitribai Phule Pune University in the Academic Year 2020-21.</w:t>
      </w:r>
    </w:p>
    <w:p w:rsidR="00F9154D" w:rsidRDefault="00F9154D" w:rsidP="00F9154D">
      <w:pPr>
        <w:widowControl w:val="0"/>
        <w:overflowPunct w:val="0"/>
        <w:autoSpaceDE w:val="0"/>
        <w:autoSpaceDN w:val="0"/>
        <w:adjustRightInd w:val="0"/>
        <w:spacing w:line="304" w:lineRule="auto"/>
        <w:rPr>
          <w:rFonts w:cs="Calibri"/>
          <w:i/>
          <w:iCs/>
        </w:rPr>
      </w:pPr>
      <w:r>
        <w:rPr>
          <w:rFonts w:cs="Calibri"/>
        </w:rPr>
        <w:t>This project report has not been earlier submitted to any other Institute or University for the award of any degree or diploma</w:t>
      </w:r>
      <w:r>
        <w:rPr>
          <w:rFonts w:cs="Calibri"/>
          <w:i/>
          <w:iCs/>
        </w:rPr>
        <w:t>.</w:t>
      </w:r>
    </w:p>
    <w:p w:rsidR="00F9154D" w:rsidRDefault="00F9154D" w:rsidP="00F9154D">
      <w:pPr>
        <w:widowControl w:val="0"/>
        <w:overflowPunct w:val="0"/>
        <w:autoSpaceDE w:val="0"/>
        <w:autoSpaceDN w:val="0"/>
        <w:adjustRightInd w:val="0"/>
        <w:spacing w:line="304" w:lineRule="auto"/>
        <w:rPr>
          <w:rFonts w:cs="Calibri"/>
          <w:i/>
          <w:iCs/>
        </w:rPr>
      </w:pPr>
    </w:p>
    <w:p w:rsidR="00F9154D" w:rsidRDefault="00F9154D" w:rsidP="00F9154D">
      <w:pPr>
        <w:widowControl w:val="0"/>
        <w:overflowPunct w:val="0"/>
        <w:autoSpaceDE w:val="0"/>
        <w:autoSpaceDN w:val="0"/>
        <w:adjustRightInd w:val="0"/>
        <w:spacing w:line="304" w:lineRule="auto"/>
      </w:pPr>
    </w:p>
    <w:tbl>
      <w:tblPr>
        <w:tblpPr w:leftFromText="180" w:rightFromText="180" w:vertAnchor="text" w:horzAnchor="page" w:tblpX="641" w:tblpY="1815"/>
        <w:tblOverlap w:val="never"/>
        <w:tblW w:w="106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1"/>
        <w:gridCol w:w="3480"/>
        <w:gridCol w:w="3790"/>
      </w:tblGrid>
      <w:tr w:rsidR="00F9154D" w:rsidTr="006C426E">
        <w:trPr>
          <w:trHeight w:val="449"/>
        </w:trPr>
        <w:tc>
          <w:tcPr>
            <w:tcW w:w="3351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n-IN"/>
              </w:rPr>
              <w:t xml:space="preserve">Mrs.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val="en-IN"/>
              </w:rPr>
              <w:t>Mamta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val="en-IN"/>
              </w:rPr>
              <w:t>Wanjre</w:t>
            </w:r>
            <w:proofErr w:type="spellEnd"/>
          </w:p>
        </w:tc>
        <w:tc>
          <w:tcPr>
            <w:tcW w:w="3480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 xml:space="preserve">Dr. M.P. </w:t>
            </w:r>
            <w:proofErr w:type="spellStart"/>
            <w:r>
              <w:rPr>
                <w:rFonts w:cs="Calibri"/>
                <w:b/>
                <w:bCs/>
                <w:sz w:val="28"/>
                <w:szCs w:val="28"/>
              </w:rPr>
              <w:t>Sardey</w:t>
            </w:r>
            <w:proofErr w:type="spellEnd"/>
          </w:p>
        </w:tc>
        <w:tc>
          <w:tcPr>
            <w:tcW w:w="3790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>
              <w:rPr>
                <w:b/>
                <w:sz w:val="28"/>
                <w:szCs w:val="28"/>
              </w:rPr>
              <w:t>Dr. P.B. Mane</w:t>
            </w:r>
          </w:p>
        </w:tc>
      </w:tr>
      <w:tr w:rsidR="00F9154D" w:rsidTr="006C426E">
        <w:trPr>
          <w:trHeight w:val="293"/>
        </w:trPr>
        <w:tc>
          <w:tcPr>
            <w:tcW w:w="3351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</w:rPr>
              <w:t>Internal Guide</w:t>
            </w:r>
          </w:p>
        </w:tc>
        <w:tc>
          <w:tcPr>
            <w:tcW w:w="3480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cs="Calibri"/>
              </w:rPr>
              <w:t>Head of Department</w:t>
            </w:r>
          </w:p>
        </w:tc>
        <w:tc>
          <w:tcPr>
            <w:tcW w:w="3790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Principal</w:t>
            </w:r>
          </w:p>
        </w:tc>
      </w:tr>
      <w:tr w:rsidR="00F9154D" w:rsidTr="006C426E">
        <w:trPr>
          <w:trHeight w:val="453"/>
        </w:trPr>
        <w:tc>
          <w:tcPr>
            <w:tcW w:w="3351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Department of E&amp;TC </w:t>
            </w:r>
            <w:proofErr w:type="spellStart"/>
            <w:r>
              <w:rPr>
                <w:rFonts w:cs="Calibri"/>
                <w:b/>
                <w:bCs/>
              </w:rPr>
              <w:t>Engg</w:t>
            </w:r>
            <w:proofErr w:type="spellEnd"/>
            <w:r>
              <w:rPr>
                <w:rFonts w:cs="Calibri"/>
                <w:b/>
                <w:bCs/>
              </w:rPr>
              <w:t>.</w:t>
            </w:r>
          </w:p>
        </w:tc>
        <w:tc>
          <w:tcPr>
            <w:tcW w:w="3480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Department of E&amp;TC </w:t>
            </w:r>
            <w:proofErr w:type="spellStart"/>
            <w:r>
              <w:rPr>
                <w:rFonts w:cs="Calibri"/>
                <w:b/>
                <w:bCs/>
              </w:rPr>
              <w:t>Engg</w:t>
            </w:r>
            <w:proofErr w:type="spellEnd"/>
            <w:r>
              <w:rPr>
                <w:rFonts w:cs="Calibri"/>
                <w:b/>
                <w:bCs/>
              </w:rPr>
              <w:t>.</w:t>
            </w:r>
          </w:p>
        </w:tc>
        <w:tc>
          <w:tcPr>
            <w:tcW w:w="3790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b/>
                <w:bCs/>
              </w:rPr>
              <w:t>AISSMS</w:t>
            </w:r>
          </w:p>
        </w:tc>
      </w:tr>
      <w:tr w:rsidR="00F9154D" w:rsidTr="006C426E">
        <w:trPr>
          <w:trHeight w:val="710"/>
        </w:trPr>
        <w:tc>
          <w:tcPr>
            <w:tcW w:w="3351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</w:pPr>
          </w:p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</w:pPr>
          </w:p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0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3790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Institute of Information Technology Pune.</w:t>
            </w:r>
          </w:p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</w:tr>
      <w:tr w:rsidR="00F9154D" w:rsidTr="006C426E">
        <w:trPr>
          <w:trHeight w:val="284"/>
        </w:trPr>
        <w:tc>
          <w:tcPr>
            <w:tcW w:w="3351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80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90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</w:p>
        </w:tc>
      </w:tr>
      <w:tr w:rsidR="00F9154D" w:rsidTr="006C426E">
        <w:trPr>
          <w:trHeight w:val="1108"/>
        </w:trPr>
        <w:tc>
          <w:tcPr>
            <w:tcW w:w="3351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 xml:space="preserve">   </w:t>
            </w:r>
          </w:p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cs="Calibri"/>
              </w:rPr>
              <w:t>Date:</w:t>
            </w:r>
          </w:p>
        </w:tc>
        <w:tc>
          <w:tcPr>
            <w:tcW w:w="3480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792138">
              <w:rPr>
                <w:b/>
                <w:bCs/>
                <w:sz w:val="28"/>
                <w:szCs w:val="28"/>
              </w:rPr>
              <w:t>External</w:t>
            </w:r>
          </w:p>
          <w:p w:rsidR="00F9154D" w:rsidRPr="00792138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3790" w:type="dxa"/>
            <w:vAlign w:val="bottom"/>
          </w:tcPr>
          <w:p w:rsidR="00F9154D" w:rsidRDefault="00F9154D" w:rsidP="006C426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w w:val="99"/>
              </w:rPr>
            </w:pPr>
          </w:p>
        </w:tc>
      </w:tr>
    </w:tbl>
    <w:p w:rsidR="003A7FC7" w:rsidRDefault="003A7FC7"/>
    <w:sectPr w:rsidR="003A7FC7" w:rsidSect="00F915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4D"/>
    <w:rsid w:val="003A7FC7"/>
    <w:rsid w:val="00F9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01E8C-5D62-41BE-AB24-3508E9E9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Arjun</dc:creator>
  <cp:keywords/>
  <dc:description/>
  <cp:lastModifiedBy>Pranav Arjun</cp:lastModifiedBy>
  <cp:revision>1</cp:revision>
  <dcterms:created xsi:type="dcterms:W3CDTF">2022-11-25T05:39:00Z</dcterms:created>
  <dcterms:modified xsi:type="dcterms:W3CDTF">2022-11-25T05:40:00Z</dcterms:modified>
</cp:coreProperties>
</file>