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color w:val="2F5597"/>
        </w:rPr>
        <w:t>MOHIT PANKAJKUMAR DAGA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400" w:val="left"/>
        </w:tabs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E-Mail:</w:t>
      </w:r>
      <w:r>
        <w:rPr>
          <w:rFonts w:ascii="Times New Roman" w:cs="Times New Roman" w:eastAsia="Times New Roman" w:hAnsi="Times New Roman"/>
          <w:sz w:val="22"/>
          <w:szCs w:val="22"/>
          <w:color w:val="0563C1"/>
        </w:rPr>
        <w:t xml:space="preserve"> </w:t>
      </w:r>
      <w:hyperlink r:id="rId12">
        <w:r>
          <w:rPr>
            <w:rFonts w:ascii="Times New Roman" w:cs="Times New Roman" w:eastAsia="Times New Roman" w:hAnsi="Times New Roman"/>
            <w:sz w:val="22"/>
            <w:szCs w:val="22"/>
            <w:u w:val="single" w:color="auto"/>
            <w:color w:val="0563C1"/>
          </w:rPr>
          <w:t>mohitdaga2003@gmail.com</w:t>
        </w:r>
      </w:hyperlink>
      <w:r>
        <w:rPr>
          <w:rFonts w:ascii="Times New Roman" w:cs="Times New Roman" w:eastAsia="Times New Roman" w:hAnsi="Times New Roman"/>
          <w:sz w:val="22"/>
          <w:szCs w:val="22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LinkedIn: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https://www.linkedin.com/in/mohit-daga-aa3910213/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Phone: (+91) 8788353046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300355</wp:posOffset>
            </wp:positionV>
            <wp:extent cx="6683375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Education</w:t>
      </w:r>
    </w:p>
    <w:p>
      <w:pPr>
        <w:ind w:left="720" w:hanging="360"/>
        <w:spacing w:after="0" w:line="227" w:lineRule="auto"/>
        <w:tabs>
          <w:tab w:leader="none" w:pos="72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B.E. in Artificial Intelligence and Data Science | D.Y. Patil College of Engineering (affiliated to</w:t>
      </w:r>
    </w:p>
    <w:p>
      <w:pPr>
        <w:spacing w:after="0" w:line="34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75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Savitribai Phule Pune University), Pune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(2024)</w:t>
            </w:r>
          </w:p>
        </w:tc>
      </w:tr>
      <w:tr>
        <w:trPr>
          <w:trHeight w:val="322"/>
        </w:trPr>
        <w:tc>
          <w:tcPr>
            <w:tcW w:w="7500" w:type="dxa"/>
            <w:vAlign w:val="bottom"/>
          </w:tcPr>
          <w:p>
            <w:pPr>
              <w:spacing w:after="0" w:line="32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37"/>
                <w:szCs w:val="37"/>
                <w:color w:val="auto"/>
                <w:w w:val="86"/>
                <w:vertAlign w:val="superscript"/>
              </w:rPr>
              <w:t>➢</w:t>
            </w:r>
            <w:r>
              <w:rPr>
                <w:rFonts w:ascii="Times New Roman" w:cs="Times New Roman" w:eastAsia="Times New Roman" w:hAnsi="Times New Roman"/>
                <w:sz w:val="37"/>
                <w:szCs w:val="37"/>
                <w:color w:val="auto"/>
                <w:w w:val="86"/>
                <w:vertAlign w:val="superscript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37"/>
                <w:szCs w:val="37"/>
                <w:color w:val="auto"/>
                <w:w w:val="86"/>
              </w:rPr>
              <w:t>XII (HSC | PCM) C. S. Kothari Junior College, Nandura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(2020)</w:t>
            </w:r>
          </w:p>
        </w:tc>
      </w:tr>
      <w:tr>
        <w:trPr>
          <w:trHeight w:val="466"/>
        </w:trPr>
        <w:tc>
          <w:tcPr>
            <w:tcW w:w="7500" w:type="dxa"/>
            <w:vAlign w:val="bottom"/>
          </w:tcPr>
          <w:p>
            <w:pPr>
              <w:spacing w:after="0" w:line="44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Gothic" w:cs="MS PGothic" w:eastAsia="MS PGothic" w:hAnsi="MS PGothic"/>
                <w:sz w:val="44"/>
                <w:szCs w:val="44"/>
                <w:color w:val="auto"/>
                <w:vertAlign w:val="superscript"/>
              </w:rPr>
              <w:t>➢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vertAlign w:val="superscript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X (CBSE) M. P. Kothari High School, Nandura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(2018)</w:t>
            </w:r>
          </w:p>
        </w:tc>
      </w:tr>
    </w:tbl>
    <w:p>
      <w:pPr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Certification</w:t>
      </w:r>
    </w:p>
    <w:p>
      <w:pPr>
        <w:ind w:left="720" w:hanging="360"/>
        <w:spacing w:after="0" w:line="230" w:lineRule="auto"/>
        <w:tabs>
          <w:tab w:leader="none" w:pos="720" w:val="left"/>
        </w:tabs>
        <w:numPr>
          <w:ilvl w:val="0"/>
          <w:numId w:val="2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Google Data Analytics (Coursera)</w:t>
      </w:r>
    </w:p>
    <w:p>
      <w:pPr>
        <w:spacing w:after="0" w:line="45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2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Goldman Sachs Virtual Internship Program (Forage)</w:t>
      </w:r>
    </w:p>
    <w:p>
      <w:pPr>
        <w:spacing w:after="0" w:line="44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2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Front End Development – HTML &amp; CSS</w:t>
      </w:r>
    </w:p>
    <w:p>
      <w:pPr>
        <w:spacing w:after="0" w:line="45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2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Machine Learning- Linear Regression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Projects</w:t>
      </w:r>
    </w:p>
    <w:p>
      <w:pPr>
        <w:ind w:left="720" w:hanging="360"/>
        <w:spacing w:after="0" w:line="230" w:lineRule="auto"/>
        <w:tabs>
          <w:tab w:leader="none" w:pos="720" w:val="left"/>
        </w:tabs>
        <w:numPr>
          <w:ilvl w:val="0"/>
          <w:numId w:val="3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Web- Chat Application</w:t>
      </w:r>
    </w:p>
    <w:p>
      <w:pPr>
        <w:spacing w:after="0" w:line="44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Airline Reservation System</w:t>
      </w:r>
    </w:p>
    <w:p>
      <w:pPr>
        <w:spacing w:after="0" w:line="44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Four Layer Data Encryption using python</w:t>
      </w:r>
    </w:p>
    <w:p>
      <w:pPr>
        <w:spacing w:after="0" w:line="45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Portfolio Website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Technical Skills</w:t>
      </w:r>
    </w:p>
    <w:p>
      <w:pPr>
        <w:ind w:left="720" w:hanging="360"/>
        <w:spacing w:after="0" w:line="230" w:lineRule="auto"/>
        <w:tabs>
          <w:tab w:leader="none" w:pos="720" w:val="left"/>
        </w:tabs>
        <w:numPr>
          <w:ilvl w:val="0"/>
          <w:numId w:val="4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C++</w:t>
      </w:r>
    </w:p>
    <w:p>
      <w:pPr>
        <w:spacing w:after="0" w:line="44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Python</w:t>
      </w:r>
    </w:p>
    <w:p>
      <w:pPr>
        <w:spacing w:after="0" w:line="44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HTML &amp; CSS</w:t>
      </w:r>
    </w:p>
    <w:p>
      <w:pPr>
        <w:spacing w:after="0" w:line="45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SQL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Soft Skills</w:t>
      </w:r>
    </w:p>
    <w:p>
      <w:pPr>
        <w:ind w:left="720" w:hanging="360"/>
        <w:spacing w:after="0" w:line="230" w:lineRule="auto"/>
        <w:tabs>
          <w:tab w:leader="none" w:pos="7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Team work</w:t>
      </w:r>
    </w:p>
    <w:p>
      <w:pPr>
        <w:spacing w:after="0" w:line="44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Leadership</w:t>
      </w:r>
    </w:p>
    <w:p>
      <w:pPr>
        <w:spacing w:after="0" w:line="44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Communication</w:t>
      </w:r>
    </w:p>
    <w:p>
      <w:pPr>
        <w:spacing w:after="0" w:line="45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Quick learner</w:t>
      </w:r>
    </w:p>
    <w:p>
      <w:pPr>
        <w:spacing w:after="0" w:line="44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Willing to learn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Position of Responsibilities</w:t>
      </w:r>
    </w:p>
    <w:p>
      <w:pPr>
        <w:ind w:left="720" w:hanging="360"/>
        <w:spacing w:after="0" w:line="228" w:lineRule="auto"/>
        <w:tabs>
          <w:tab w:leader="none" w:pos="720" w:val="left"/>
        </w:tabs>
        <w:numPr>
          <w:ilvl w:val="0"/>
          <w:numId w:val="6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NSS , DYPCOE | Member</w:t>
      </w:r>
    </w:p>
    <w:p>
      <w:pPr>
        <w:spacing w:after="0" w:line="48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6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Intel students AI club ,DYPCOE | Member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Languages</w:t>
      </w:r>
    </w:p>
    <w:p>
      <w:pPr>
        <w:ind w:left="720" w:hanging="360"/>
        <w:spacing w:after="0" w:line="227" w:lineRule="auto"/>
        <w:tabs>
          <w:tab w:leader="none" w:pos="720" w:val="left"/>
        </w:tabs>
        <w:numPr>
          <w:ilvl w:val="0"/>
          <w:numId w:val="7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English</w:t>
      </w:r>
    </w:p>
    <w:p>
      <w:pPr>
        <w:spacing w:after="0" w:line="45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7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Hindi</w:t>
      </w:r>
    </w:p>
    <w:p>
      <w:pPr>
        <w:spacing w:after="0" w:line="44" w:lineRule="exact"/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7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Marathi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Hobbies</w:t>
      </w:r>
    </w:p>
    <w:p>
      <w:pPr>
        <w:ind w:left="720" w:hanging="360"/>
        <w:spacing w:after="0" w:line="228" w:lineRule="auto"/>
        <w:tabs>
          <w:tab w:leader="none" w:pos="720" w:val="left"/>
        </w:tabs>
        <w:numPr>
          <w:ilvl w:val="0"/>
          <w:numId w:val="8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Cricket</w:t>
      </w:r>
    </w:p>
    <w:p>
      <w:pPr>
        <w:spacing w:after="0" w:line="43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8"/>
        </w:numPr>
        <w:rPr>
          <w:rFonts w:ascii="MS PGothic" w:cs="MS PGothic" w:eastAsia="MS PGothic" w:hAnsi="MS PGothic"/>
          <w:sz w:val="33"/>
          <w:szCs w:val="33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Reading</w:t>
      </w:r>
    </w:p>
    <w:sectPr>
      <w:pgSz w:w="11900" w:h="16838" w:orient="portrait"/>
      <w:cols w:equalWidth="0" w:num="1">
        <w:col w:w="10220"/>
      </w:cols>
      <w:pgMar w:left="720" w:top="719" w:right="964" w:bottom="24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➢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➢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➢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➢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➢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➢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➢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png"/><Relationship Id="rId12" Type="http://schemas.openxmlformats.org/officeDocument/2006/relationships/hyperlink" Target="mailto:mohitdaga2003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2023-03-31T00:41:20Z</dcterms:created>
  <dcterms:modified xsi:type="dcterms:W3CDTF">2023-03-31T00:41:20Z</dcterms:modified>
</cp:coreProperties>
</file>