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82F39" w:rsidRDefault="00E22E5E">
      <w:r>
        <w:t>Q1. Which two operator overloading methods can you use in your classes to support iteration?</w:t>
      </w:r>
    </w:p>
    <w:p w:rsidR="004443D0" w:rsidRDefault="004443D0">
      <w:proofErr w:type="spellStart"/>
      <w:r>
        <w:t>Ans</w:t>
      </w:r>
      <w:proofErr w:type="spellEnd"/>
      <w:proofErr w:type="gramStart"/>
      <w:r>
        <w:t>:  ‘</w:t>
      </w:r>
      <w:proofErr w:type="gramEnd"/>
      <w:r>
        <w:t>__</w:t>
      </w:r>
      <w:proofErr w:type="spellStart"/>
      <w:r>
        <w:t>iter</w:t>
      </w:r>
      <w:proofErr w:type="spellEnd"/>
      <w:r>
        <w:t>__’ and ‘__next__’ are the operator overloading methods</w:t>
      </w:r>
    </w:p>
    <w:p w:rsidR="00F82F39" w:rsidRDefault="00F82F39"/>
    <w:p w:rsidR="00F82F39" w:rsidRDefault="00F82F39"/>
    <w:p w:rsidR="00F82F39" w:rsidRDefault="00E22E5E">
      <w:r>
        <w:t>Q2. In what contexts do the two operator overloading methods manage printing?</w:t>
      </w:r>
    </w:p>
    <w:p w:rsidR="00F82F39" w:rsidRDefault="004443D0">
      <w:proofErr w:type="spellStart"/>
      <w:r>
        <w:t>Ans</w:t>
      </w:r>
      <w:proofErr w:type="spellEnd"/>
      <w:r>
        <w:t>: ‘__</w:t>
      </w:r>
      <w:proofErr w:type="spellStart"/>
      <w:r>
        <w:t>str</w:t>
      </w:r>
      <w:proofErr w:type="spellEnd"/>
      <w:r>
        <w:t>__’ and ‘__</w:t>
      </w:r>
      <w:proofErr w:type="spellStart"/>
      <w:r>
        <w:t>repr</w:t>
      </w:r>
      <w:proofErr w:type="spellEnd"/>
      <w:r>
        <w:t xml:space="preserve">__’ are the </w:t>
      </w:r>
      <w:r>
        <w:t>two operator overloading methods manage printing</w:t>
      </w:r>
      <w:r>
        <w:t>.</w:t>
      </w:r>
    </w:p>
    <w:p w:rsidR="00F82F39" w:rsidRDefault="00F82F39"/>
    <w:p w:rsidR="00F82F39" w:rsidRDefault="00F82F39"/>
    <w:p w:rsidR="00F82F39" w:rsidRDefault="00E22E5E">
      <w:r>
        <w:t>Q3. In a class, how do you intercept slice operations?</w:t>
      </w:r>
    </w:p>
    <w:p w:rsidR="00F82F39" w:rsidRDefault="004443D0">
      <w:proofErr w:type="spellStart"/>
      <w:r>
        <w:t>Ans</w:t>
      </w:r>
      <w:proofErr w:type="spellEnd"/>
      <w:r>
        <w:t xml:space="preserve">:  </w:t>
      </w:r>
      <w:r>
        <w:t xml:space="preserve">To intercept slice operations in a class, you can use the special method </w:t>
      </w:r>
      <w:r>
        <w:rPr>
          <w:rStyle w:val="HTMLCode"/>
        </w:rPr>
        <w:t>__</w:t>
      </w:r>
      <w:proofErr w:type="spellStart"/>
      <w:r>
        <w:rPr>
          <w:rStyle w:val="HTMLCode"/>
        </w:rPr>
        <w:t>getitem</w:t>
      </w:r>
      <w:proofErr w:type="spellEnd"/>
      <w:r>
        <w:rPr>
          <w:rStyle w:val="HTMLCode"/>
        </w:rPr>
        <w:t>__</w:t>
      </w:r>
      <w:r>
        <w:t xml:space="preserve"> with slice object. This method allows you to customize the </w:t>
      </w:r>
      <w:proofErr w:type="spellStart"/>
      <w:r>
        <w:t>behavior</w:t>
      </w:r>
      <w:proofErr w:type="spellEnd"/>
      <w:r>
        <w:t xml:space="preserve"> of the class when it is accessed using square brackets and can be used to handle slicing operations.</w:t>
      </w:r>
    </w:p>
    <w:p w:rsidR="00F82F39" w:rsidRDefault="00F82F39"/>
    <w:p w:rsidR="00F82F39" w:rsidRDefault="00F82F39"/>
    <w:p w:rsidR="00F82F39" w:rsidRDefault="00E22E5E">
      <w:r>
        <w:t>Q4. In a class, how do you capture in-place addition?</w:t>
      </w:r>
    </w:p>
    <w:p w:rsidR="00F82F39" w:rsidRDefault="004443D0">
      <w:proofErr w:type="spellStart"/>
      <w:r>
        <w:t>Ans</w:t>
      </w:r>
      <w:proofErr w:type="spellEnd"/>
      <w:r>
        <w:t xml:space="preserve">: </w:t>
      </w:r>
      <w:r>
        <w:t xml:space="preserve">To capture in-place addition in a class, you can utilize the special method </w:t>
      </w:r>
      <w:r>
        <w:rPr>
          <w:rStyle w:val="HTMLCode"/>
        </w:rPr>
        <w:t>__</w:t>
      </w:r>
      <w:proofErr w:type="spellStart"/>
      <w:r>
        <w:rPr>
          <w:rStyle w:val="HTMLCode"/>
        </w:rPr>
        <w:t>iadd</w:t>
      </w:r>
      <w:proofErr w:type="spellEnd"/>
      <w:r>
        <w:rPr>
          <w:rStyle w:val="HTMLCode"/>
        </w:rPr>
        <w:t>__</w:t>
      </w:r>
      <w:r>
        <w:t xml:space="preserve">. This method is invoked when the </w:t>
      </w:r>
      <w:r>
        <w:rPr>
          <w:rStyle w:val="HTMLCode"/>
        </w:rPr>
        <w:t>+=</w:t>
      </w:r>
      <w:r>
        <w:t xml:space="preserve"> operator is used on an instance of the class. It allows you to define custom </w:t>
      </w:r>
      <w:proofErr w:type="spellStart"/>
      <w:r>
        <w:t>behavior</w:t>
      </w:r>
      <w:proofErr w:type="spellEnd"/>
      <w:r>
        <w:t xml:space="preserve"> for in-place addition operations, providing you with the ability to modify the state of the object directly.</w:t>
      </w:r>
    </w:p>
    <w:p w:rsidR="00F82F39" w:rsidRDefault="00F82F39"/>
    <w:p w:rsidR="00F82F39" w:rsidRDefault="00F82F39"/>
    <w:p w:rsidR="00F82F39" w:rsidRDefault="00E22E5E">
      <w:r>
        <w:t>Q5. When is it appropriate to use operator overloading?</w:t>
      </w:r>
    </w:p>
    <w:p w:rsidR="004443D0" w:rsidRPr="0013078F" w:rsidRDefault="004443D0" w:rsidP="004443D0">
      <w:pPr>
        <w:pStyle w:val="NormalWeb"/>
        <w:rPr>
          <w:sz w:val="20"/>
          <w:szCs w:val="20"/>
        </w:rPr>
      </w:pPr>
      <w:proofErr w:type="spellStart"/>
      <w:r>
        <w:t>Ans</w:t>
      </w:r>
      <w:proofErr w:type="spellEnd"/>
      <w:r>
        <w:t xml:space="preserve">: </w:t>
      </w:r>
      <w:r w:rsidRPr="0013078F">
        <w:rPr>
          <w:sz w:val="20"/>
          <w:szCs w:val="20"/>
        </w:rPr>
        <w:t>Operator overloading should be used when it:</w:t>
      </w:r>
    </w:p>
    <w:p w:rsidR="004443D0" w:rsidRPr="004443D0" w:rsidRDefault="004443D0" w:rsidP="004443D0">
      <w:pPr>
        <w:numPr>
          <w:ilvl w:val="0"/>
          <w:numId w:val="2"/>
        </w:numPr>
        <w:spacing w:before="100" w:beforeAutospacing="1" w:after="100" w:afterAutospacing="1"/>
      </w:pPr>
      <w:r w:rsidRPr="004443D0">
        <w:t>Enhances readability and comprehension of custom data types or classes.</w:t>
      </w:r>
    </w:p>
    <w:p w:rsidR="004443D0" w:rsidRPr="004443D0" w:rsidRDefault="004443D0" w:rsidP="004443D0">
      <w:pPr>
        <w:numPr>
          <w:ilvl w:val="0"/>
          <w:numId w:val="2"/>
        </w:numPr>
        <w:spacing w:before="100" w:beforeAutospacing="1" w:after="100" w:afterAutospacing="1"/>
      </w:pPr>
      <w:r w:rsidRPr="004443D0">
        <w:t>Streamlines mathematical operations, making code more concise and expressive.</w:t>
      </w:r>
    </w:p>
    <w:p w:rsidR="004443D0" w:rsidRPr="004443D0" w:rsidRDefault="004443D0" w:rsidP="004443D0">
      <w:pPr>
        <w:numPr>
          <w:ilvl w:val="0"/>
          <w:numId w:val="2"/>
        </w:numPr>
        <w:spacing w:before="100" w:beforeAutospacing="1" w:after="100" w:afterAutospacing="1"/>
      </w:pPr>
      <w:r w:rsidRPr="004443D0">
        <w:t>Facilitates natural interaction with container classes for easier manipulation.</w:t>
      </w:r>
    </w:p>
    <w:p w:rsidR="004443D0" w:rsidRPr="004443D0" w:rsidRDefault="004443D0" w:rsidP="004443D0">
      <w:pPr>
        <w:numPr>
          <w:ilvl w:val="0"/>
          <w:numId w:val="2"/>
        </w:numPr>
        <w:spacing w:before="100" w:beforeAutospacing="1" w:after="100" w:afterAutospacing="1"/>
      </w:pPr>
      <w:r w:rsidRPr="004443D0">
        <w:t>Enables the creation of domain-specific languages or custom syntax for specific operations.</w:t>
      </w:r>
    </w:p>
    <w:p w:rsidR="004443D0" w:rsidRPr="004443D0" w:rsidRDefault="004443D0" w:rsidP="004443D0">
      <w:pPr>
        <w:numPr>
          <w:ilvl w:val="0"/>
          <w:numId w:val="2"/>
        </w:numPr>
        <w:spacing w:before="100" w:beforeAutospacing="1" w:after="100" w:afterAutospacing="1"/>
      </w:pPr>
      <w:r w:rsidRPr="004443D0">
        <w:t>Improves code readability and expressiveness, making it more intuitive for users.</w:t>
      </w:r>
    </w:p>
    <w:p w:rsidR="004443D0" w:rsidRPr="004443D0" w:rsidRDefault="004443D0" w:rsidP="004443D0">
      <w:pPr>
        <w:spacing w:before="100" w:beforeAutospacing="1" w:after="100" w:afterAutospacing="1"/>
      </w:pPr>
      <w:r w:rsidRPr="004443D0">
        <w:t>It's important to use operator overloading sparingly and thoughtfully, as excessive use can lead to code that is difficult to understand and maintain. The goal is to use it to make code more intuitive and natural, without introducing unnecessary complexity.</w:t>
      </w:r>
      <w:bookmarkStart w:id="0" w:name="_GoBack"/>
      <w:bookmarkEnd w:id="0"/>
    </w:p>
    <w:p w:rsidR="004443D0" w:rsidRDefault="004443D0"/>
    <w:sectPr w:rsidR="004443D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2E5E" w:rsidRDefault="00E22E5E">
      <w:r>
        <w:separator/>
      </w:r>
    </w:p>
  </w:endnote>
  <w:endnote w:type="continuationSeparator" w:id="0">
    <w:p w:rsidR="00E22E5E" w:rsidRDefault="00E22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22E5E">
    <w:r>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2E5E" w:rsidRDefault="00E22E5E">
      <w:r>
        <w:separator/>
      </w:r>
    </w:p>
  </w:footnote>
  <w:footnote w:type="continuationSeparator" w:id="0">
    <w:p w:rsidR="00E22E5E" w:rsidRDefault="00E22E5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22E5E">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56727"/>
    <w:multiLevelType w:val="hybridMultilevel"/>
    <w:tmpl w:val="2F70253E"/>
    <w:lvl w:ilvl="0" w:tplc="369A27F0">
      <w:start w:val="1"/>
      <w:numFmt w:val="bullet"/>
      <w:lvlText w:val="●"/>
      <w:lvlJc w:val="left"/>
      <w:pPr>
        <w:ind w:left="720" w:hanging="360"/>
      </w:pPr>
    </w:lvl>
    <w:lvl w:ilvl="1" w:tplc="7DB871B4">
      <w:start w:val="1"/>
      <w:numFmt w:val="bullet"/>
      <w:lvlText w:val="○"/>
      <w:lvlJc w:val="left"/>
      <w:pPr>
        <w:ind w:left="1440" w:hanging="360"/>
      </w:pPr>
    </w:lvl>
    <w:lvl w:ilvl="2" w:tplc="7AA0EB1E">
      <w:start w:val="1"/>
      <w:numFmt w:val="bullet"/>
      <w:lvlText w:val="■"/>
      <w:lvlJc w:val="left"/>
      <w:pPr>
        <w:ind w:left="2160" w:hanging="360"/>
      </w:pPr>
    </w:lvl>
    <w:lvl w:ilvl="3" w:tplc="63960FE0">
      <w:start w:val="1"/>
      <w:numFmt w:val="bullet"/>
      <w:lvlText w:val="●"/>
      <w:lvlJc w:val="left"/>
      <w:pPr>
        <w:ind w:left="2880" w:hanging="360"/>
      </w:pPr>
    </w:lvl>
    <w:lvl w:ilvl="4" w:tplc="81A4EDC0">
      <w:start w:val="1"/>
      <w:numFmt w:val="bullet"/>
      <w:lvlText w:val="○"/>
      <w:lvlJc w:val="left"/>
      <w:pPr>
        <w:ind w:left="3600" w:hanging="360"/>
      </w:pPr>
    </w:lvl>
    <w:lvl w:ilvl="5" w:tplc="653ACBFA">
      <w:start w:val="1"/>
      <w:numFmt w:val="bullet"/>
      <w:lvlText w:val="■"/>
      <w:lvlJc w:val="left"/>
      <w:pPr>
        <w:ind w:left="4320" w:hanging="360"/>
      </w:pPr>
    </w:lvl>
    <w:lvl w:ilvl="6" w:tplc="CE506EC6">
      <w:start w:val="1"/>
      <w:numFmt w:val="bullet"/>
      <w:lvlText w:val="●"/>
      <w:lvlJc w:val="left"/>
      <w:pPr>
        <w:ind w:left="5040" w:hanging="360"/>
      </w:pPr>
    </w:lvl>
    <w:lvl w:ilvl="7" w:tplc="12E08A8C">
      <w:start w:val="1"/>
      <w:numFmt w:val="bullet"/>
      <w:lvlText w:val="●"/>
      <w:lvlJc w:val="left"/>
      <w:pPr>
        <w:ind w:left="5760" w:hanging="360"/>
      </w:pPr>
    </w:lvl>
    <w:lvl w:ilvl="8" w:tplc="C696F434">
      <w:start w:val="1"/>
      <w:numFmt w:val="bullet"/>
      <w:lvlText w:val="●"/>
      <w:lvlJc w:val="left"/>
      <w:pPr>
        <w:ind w:left="6480" w:hanging="360"/>
      </w:pPr>
    </w:lvl>
  </w:abstractNum>
  <w:abstractNum w:abstractNumId="1" w15:restartNumberingAfterBreak="0">
    <w:nsid w:val="2B7D08F8"/>
    <w:multiLevelType w:val="multilevel"/>
    <w:tmpl w:val="90488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82F39"/>
    <w:rsid w:val="0013078F"/>
    <w:rsid w:val="004443D0"/>
    <w:rsid w:val="00E22E5E"/>
    <w:rsid w:val="00F82F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A6070"/>
  <w15:docId w15:val="{54A5384D-6118-4C95-87D6-50E8FECE6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4443D0"/>
    <w:rPr>
      <w:rFonts w:ascii="Courier New" w:eastAsia="Times New Roman" w:hAnsi="Courier New" w:cs="Courier New"/>
      <w:sz w:val="20"/>
      <w:szCs w:val="20"/>
    </w:rPr>
  </w:style>
  <w:style w:type="paragraph" w:styleId="NormalWeb">
    <w:name w:val="Normal (Web)"/>
    <w:basedOn w:val="Normal"/>
    <w:uiPriority w:val="99"/>
    <w:semiHidden/>
    <w:unhideWhenUsed/>
    <w:rsid w:val="004443D0"/>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92835">
      <w:bodyDiv w:val="1"/>
      <w:marLeft w:val="0"/>
      <w:marRight w:val="0"/>
      <w:marTop w:val="0"/>
      <w:marBottom w:val="0"/>
      <w:divBdr>
        <w:top w:val="none" w:sz="0" w:space="0" w:color="auto"/>
        <w:left w:val="none" w:sz="0" w:space="0" w:color="auto"/>
        <w:bottom w:val="none" w:sz="0" w:space="0" w:color="auto"/>
        <w:right w:val="none" w:sz="0" w:space="0" w:color="auto"/>
      </w:divBdr>
      <w:divsChild>
        <w:div w:id="387192750">
          <w:marLeft w:val="0"/>
          <w:marRight w:val="0"/>
          <w:marTop w:val="0"/>
          <w:marBottom w:val="0"/>
          <w:divBdr>
            <w:top w:val="none" w:sz="0" w:space="0" w:color="auto"/>
            <w:left w:val="none" w:sz="0" w:space="0" w:color="auto"/>
            <w:bottom w:val="none" w:sz="0" w:space="0" w:color="auto"/>
            <w:right w:val="none" w:sz="0" w:space="0" w:color="auto"/>
          </w:divBdr>
          <w:divsChild>
            <w:div w:id="713582136">
              <w:marLeft w:val="0"/>
              <w:marRight w:val="0"/>
              <w:marTop w:val="0"/>
              <w:marBottom w:val="0"/>
              <w:divBdr>
                <w:top w:val="none" w:sz="0" w:space="0" w:color="auto"/>
                <w:left w:val="none" w:sz="0" w:space="0" w:color="auto"/>
                <w:bottom w:val="none" w:sz="0" w:space="0" w:color="auto"/>
                <w:right w:val="none" w:sz="0" w:space="0" w:color="auto"/>
              </w:divBdr>
              <w:divsChild>
                <w:div w:id="201071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Pranav</cp:lastModifiedBy>
  <cp:revision>2</cp:revision>
  <dcterms:created xsi:type="dcterms:W3CDTF">2021-03-04T00:12:00Z</dcterms:created>
  <dcterms:modified xsi:type="dcterms:W3CDTF">2023-10-13T18:14:00Z</dcterms:modified>
</cp:coreProperties>
</file>