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6291" w:rsidRDefault="00793C25">
      <w:r>
        <w:t>Q1. In Python 3.X, what are the names and functions of string object types?</w:t>
      </w:r>
    </w:p>
    <w:p w:rsidR="000354E5" w:rsidRDefault="000354E5">
      <w:proofErr w:type="spellStart"/>
      <w:r>
        <w:t>Ans</w:t>
      </w:r>
      <w:proofErr w:type="spellEnd"/>
      <w:r>
        <w:t xml:space="preserve">: </w:t>
      </w:r>
    </w:p>
    <w:p w:rsidR="00296291" w:rsidRDefault="000354E5">
      <w:proofErr w:type="spellStart"/>
      <w:r>
        <w:rPr>
          <w:rStyle w:val="Strong"/>
        </w:rPr>
        <w:t>str</w:t>
      </w:r>
      <w:proofErr w:type="spellEnd"/>
      <w:r>
        <w:t>: The primary string type in Python. It is used to represent textual data. Instances of this type are immutable and can be created using single quotes ('), double quotes ("), or triple quotes (''' or """).</w:t>
      </w:r>
    </w:p>
    <w:p w:rsidR="000354E5" w:rsidRDefault="000354E5">
      <w:r>
        <w:rPr>
          <w:rStyle w:val="Strong"/>
        </w:rPr>
        <w:t>bytes</w:t>
      </w:r>
      <w:r>
        <w:t xml:space="preserve">: The </w:t>
      </w:r>
      <w:proofErr w:type="gramStart"/>
      <w:r>
        <w:t>bytes</w:t>
      </w:r>
      <w:proofErr w:type="gramEnd"/>
      <w:r>
        <w:t xml:space="preserve"> type in Python represents a sequence of bytes. It is used to store raw binary data, such as contents of a binary file or data sent over a network. Instances of this type are immutable.</w:t>
      </w:r>
    </w:p>
    <w:p w:rsidR="000354E5" w:rsidRDefault="000354E5">
      <w:proofErr w:type="spellStart"/>
      <w:r>
        <w:rPr>
          <w:rStyle w:val="Strong"/>
        </w:rPr>
        <w:t>bytearray</w:t>
      </w:r>
      <w:proofErr w:type="spellEnd"/>
      <w:r>
        <w:t xml:space="preserve">: The </w:t>
      </w:r>
      <w:proofErr w:type="spellStart"/>
      <w:r>
        <w:t>bytearray</w:t>
      </w:r>
      <w:proofErr w:type="spellEnd"/>
      <w:r>
        <w:t xml:space="preserve"> type is similar to the </w:t>
      </w:r>
      <w:proofErr w:type="gramStart"/>
      <w:r>
        <w:t>bytes</w:t>
      </w:r>
      <w:proofErr w:type="gramEnd"/>
      <w:r>
        <w:t xml:space="preserve"> type, but it is mutable. It allows you to modify individual elements within the sequence of bytes.</w:t>
      </w:r>
    </w:p>
    <w:p w:rsidR="00296291" w:rsidRDefault="00296291"/>
    <w:p w:rsidR="00296291" w:rsidRDefault="00296291"/>
    <w:p w:rsidR="00296291" w:rsidRDefault="00793C25">
      <w:r>
        <w:t>Q2. How do the string forms in Python 3.X vary in terms of operations?</w:t>
      </w:r>
    </w:p>
    <w:p w:rsidR="00296291" w:rsidRDefault="000354E5">
      <w:proofErr w:type="spellStart"/>
      <w:r>
        <w:t>Ans</w:t>
      </w:r>
      <w:proofErr w:type="spellEnd"/>
      <w:r>
        <w:t xml:space="preserve">: </w:t>
      </w:r>
    </w:p>
    <w:p w:rsidR="000354E5" w:rsidRPr="000354E5" w:rsidRDefault="000354E5" w:rsidP="000354E5">
      <w:pPr>
        <w:pStyle w:val="NormalWeb"/>
        <w:numPr>
          <w:ilvl w:val="0"/>
          <w:numId w:val="2"/>
        </w:numPr>
        <w:rPr>
          <w:sz w:val="20"/>
          <w:szCs w:val="20"/>
        </w:rPr>
      </w:pPr>
      <w:proofErr w:type="spellStart"/>
      <w:r w:rsidRPr="000354E5">
        <w:rPr>
          <w:rStyle w:val="Strong"/>
          <w:sz w:val="20"/>
          <w:szCs w:val="20"/>
        </w:rPr>
        <w:t>str</w:t>
      </w:r>
      <w:proofErr w:type="spellEnd"/>
      <w:r w:rsidRPr="000354E5">
        <w:rPr>
          <w:rStyle w:val="Strong"/>
          <w:sz w:val="20"/>
          <w:szCs w:val="20"/>
        </w:rPr>
        <w:t xml:space="preserve"> (Unicode Strings)</w:t>
      </w:r>
      <w:r w:rsidRPr="000354E5">
        <w:rPr>
          <w:sz w:val="20"/>
          <w:szCs w:val="20"/>
        </w:rPr>
        <w:t>: Supports various string manipulation operations, methods for searching and manipulation, and formatting. It is immutable.</w:t>
      </w:r>
    </w:p>
    <w:p w:rsidR="000354E5" w:rsidRPr="000354E5" w:rsidRDefault="000354E5" w:rsidP="000354E5">
      <w:pPr>
        <w:pStyle w:val="NormalWeb"/>
        <w:numPr>
          <w:ilvl w:val="0"/>
          <w:numId w:val="2"/>
        </w:numPr>
        <w:rPr>
          <w:sz w:val="20"/>
          <w:szCs w:val="20"/>
        </w:rPr>
      </w:pPr>
      <w:r w:rsidRPr="000354E5">
        <w:rPr>
          <w:rStyle w:val="Strong"/>
          <w:sz w:val="20"/>
          <w:szCs w:val="20"/>
        </w:rPr>
        <w:t>bytes</w:t>
      </w:r>
      <w:r w:rsidRPr="000354E5">
        <w:rPr>
          <w:sz w:val="20"/>
          <w:szCs w:val="20"/>
        </w:rPr>
        <w:t>: Represents a sequence of bytes, suitable for handling binary data. It supports limited operations and is immutable.</w:t>
      </w:r>
    </w:p>
    <w:p w:rsidR="000354E5" w:rsidRPr="000354E5" w:rsidRDefault="000354E5" w:rsidP="000354E5">
      <w:pPr>
        <w:pStyle w:val="NormalWeb"/>
        <w:numPr>
          <w:ilvl w:val="0"/>
          <w:numId w:val="2"/>
        </w:numPr>
        <w:rPr>
          <w:sz w:val="20"/>
          <w:szCs w:val="20"/>
        </w:rPr>
      </w:pPr>
      <w:proofErr w:type="spellStart"/>
      <w:r w:rsidRPr="000354E5">
        <w:rPr>
          <w:rStyle w:val="Strong"/>
          <w:sz w:val="20"/>
          <w:szCs w:val="20"/>
        </w:rPr>
        <w:t>bytearray</w:t>
      </w:r>
      <w:proofErr w:type="spellEnd"/>
      <w:r w:rsidRPr="000354E5">
        <w:rPr>
          <w:sz w:val="20"/>
          <w:szCs w:val="20"/>
        </w:rPr>
        <w:t xml:space="preserve">: Similar to </w:t>
      </w:r>
      <w:r w:rsidRPr="000354E5">
        <w:rPr>
          <w:rStyle w:val="HTMLCode"/>
          <w:rFonts w:ascii="Times New Roman" w:hAnsi="Times New Roman" w:cs="Times New Roman"/>
        </w:rPr>
        <w:t>bytes</w:t>
      </w:r>
      <w:r w:rsidRPr="000354E5">
        <w:rPr>
          <w:sz w:val="20"/>
          <w:szCs w:val="20"/>
        </w:rPr>
        <w:t xml:space="preserve"> but mutable, allowing modification of individual elements. It supports all operations of </w:t>
      </w:r>
      <w:r w:rsidRPr="000354E5">
        <w:rPr>
          <w:rStyle w:val="HTMLCode"/>
          <w:rFonts w:ascii="Times New Roman" w:hAnsi="Times New Roman" w:cs="Times New Roman"/>
        </w:rPr>
        <w:t>bytes</w:t>
      </w:r>
      <w:r w:rsidRPr="000354E5">
        <w:rPr>
          <w:sz w:val="20"/>
          <w:szCs w:val="20"/>
        </w:rPr>
        <w:t xml:space="preserve"> and provides additional methods for modification.</w:t>
      </w:r>
    </w:p>
    <w:p w:rsidR="000354E5" w:rsidRDefault="000354E5"/>
    <w:p w:rsidR="00296291" w:rsidRDefault="00296291"/>
    <w:p w:rsidR="00296291" w:rsidRDefault="00296291"/>
    <w:p w:rsidR="00296291" w:rsidRDefault="00793C25">
      <w:r>
        <w:t>Q3. In 3.X, how do you put non-ASCII Unicode characters in a string?</w:t>
      </w:r>
    </w:p>
    <w:p w:rsidR="000354E5" w:rsidRDefault="000354E5">
      <w:proofErr w:type="spellStart"/>
      <w:r>
        <w:t>Ans</w:t>
      </w:r>
      <w:proofErr w:type="spellEnd"/>
      <w:r>
        <w:t xml:space="preserve">: </w:t>
      </w:r>
    </w:p>
    <w:p w:rsidR="00C740AF" w:rsidRPr="00C740AF" w:rsidRDefault="00C740AF" w:rsidP="00C740AF">
      <w:pPr>
        <w:pStyle w:val="NormalWeb"/>
        <w:numPr>
          <w:ilvl w:val="0"/>
          <w:numId w:val="3"/>
        </w:numPr>
        <w:rPr>
          <w:sz w:val="20"/>
          <w:szCs w:val="20"/>
        </w:rPr>
      </w:pPr>
      <w:r w:rsidRPr="00C740AF">
        <w:rPr>
          <w:rStyle w:val="Strong"/>
          <w:sz w:val="20"/>
          <w:szCs w:val="20"/>
        </w:rPr>
        <w:t>Unicode Escapes:</w:t>
      </w:r>
      <w:r w:rsidRPr="00C740AF">
        <w:rPr>
          <w:sz w:val="20"/>
          <w:szCs w:val="20"/>
        </w:rPr>
        <w:t xml:space="preserve"> Represent non-ASCII characters using </w:t>
      </w:r>
      <w:r w:rsidRPr="00C740AF">
        <w:rPr>
          <w:rStyle w:val="HTMLCode"/>
          <w:rFonts w:ascii="Times New Roman" w:hAnsi="Times New Roman" w:cs="Times New Roman"/>
        </w:rPr>
        <w:t>\u</w:t>
      </w:r>
      <w:r w:rsidRPr="00C740AF">
        <w:rPr>
          <w:sz w:val="20"/>
          <w:szCs w:val="20"/>
        </w:rPr>
        <w:t xml:space="preserve"> or </w:t>
      </w:r>
      <w:r w:rsidRPr="00C740AF">
        <w:rPr>
          <w:rStyle w:val="HTMLCode"/>
          <w:rFonts w:ascii="Times New Roman" w:hAnsi="Times New Roman" w:cs="Times New Roman"/>
        </w:rPr>
        <w:t>\U</w:t>
      </w:r>
      <w:r w:rsidRPr="00C740AF">
        <w:rPr>
          <w:sz w:val="20"/>
          <w:szCs w:val="20"/>
        </w:rPr>
        <w:t xml:space="preserve"> notation followed by the Unicode code point in hexadecimal.</w:t>
      </w:r>
    </w:p>
    <w:p w:rsidR="00C740AF" w:rsidRPr="00C740AF" w:rsidRDefault="00C740AF" w:rsidP="00C740AF">
      <w:pPr>
        <w:pStyle w:val="NormalWeb"/>
        <w:numPr>
          <w:ilvl w:val="0"/>
          <w:numId w:val="3"/>
        </w:numPr>
        <w:rPr>
          <w:sz w:val="20"/>
          <w:szCs w:val="20"/>
        </w:rPr>
      </w:pPr>
      <w:r w:rsidRPr="00C740AF">
        <w:rPr>
          <w:rStyle w:val="Strong"/>
          <w:sz w:val="20"/>
          <w:szCs w:val="20"/>
        </w:rPr>
        <w:t>Unicode Strings with the 'u' Prefix:</w:t>
      </w:r>
      <w:r w:rsidRPr="00C740AF">
        <w:rPr>
          <w:sz w:val="20"/>
          <w:szCs w:val="20"/>
        </w:rPr>
        <w:t xml:space="preserve"> Use the 'u' prefix to create Unicode strings that directly include non-ASCII characters.</w:t>
      </w:r>
    </w:p>
    <w:p w:rsidR="00C740AF" w:rsidRPr="00C740AF" w:rsidRDefault="00C740AF" w:rsidP="00C740AF">
      <w:pPr>
        <w:pStyle w:val="NormalWeb"/>
        <w:numPr>
          <w:ilvl w:val="0"/>
          <w:numId w:val="3"/>
        </w:numPr>
        <w:rPr>
          <w:sz w:val="20"/>
          <w:szCs w:val="20"/>
        </w:rPr>
      </w:pPr>
      <w:r w:rsidRPr="00C740AF">
        <w:rPr>
          <w:rStyle w:val="Strong"/>
          <w:sz w:val="20"/>
          <w:szCs w:val="20"/>
        </w:rPr>
        <w:t>Using Unicode Escape Sequence in Bytes Literal:</w:t>
      </w:r>
      <w:r w:rsidRPr="00C740AF">
        <w:rPr>
          <w:sz w:val="20"/>
          <w:szCs w:val="20"/>
        </w:rPr>
        <w:t xml:space="preserve"> Include non-ASCII characters in byte strings using the </w:t>
      </w:r>
      <w:r w:rsidRPr="00C740AF">
        <w:rPr>
          <w:rStyle w:val="HTMLCode"/>
          <w:rFonts w:ascii="Times New Roman" w:hAnsi="Times New Roman" w:cs="Times New Roman"/>
        </w:rPr>
        <w:t>\x</w:t>
      </w:r>
      <w:r w:rsidRPr="00C740AF">
        <w:rPr>
          <w:sz w:val="20"/>
          <w:szCs w:val="20"/>
        </w:rPr>
        <w:t xml:space="preserve"> notation followed by the hexadecimal representation of the character.</w:t>
      </w:r>
    </w:p>
    <w:p w:rsidR="00C740AF" w:rsidRDefault="00C740AF"/>
    <w:p w:rsidR="00296291" w:rsidRDefault="00296291"/>
    <w:p w:rsidR="00296291" w:rsidRDefault="00296291"/>
    <w:p w:rsidR="00296291" w:rsidRDefault="00296291"/>
    <w:p w:rsidR="00296291" w:rsidRDefault="00793C25">
      <w:r>
        <w:t>Q4. In Python 3.X, what are the key differences between text-mode and binary-mode files?</w:t>
      </w:r>
    </w:p>
    <w:p w:rsidR="00296291" w:rsidRDefault="00C740AF">
      <w:proofErr w:type="spellStart"/>
      <w:r>
        <w:t>Ans</w:t>
      </w:r>
      <w:proofErr w:type="spellEnd"/>
      <w:r>
        <w:t xml:space="preserve">: </w:t>
      </w:r>
    </w:p>
    <w:p w:rsidR="00C740AF" w:rsidRPr="00C740AF" w:rsidRDefault="00C740AF" w:rsidP="00C740AF">
      <w:pPr>
        <w:numPr>
          <w:ilvl w:val="0"/>
          <w:numId w:val="4"/>
        </w:numPr>
        <w:spacing w:before="100" w:beforeAutospacing="1" w:after="100" w:afterAutospacing="1"/>
      </w:pPr>
      <w:r w:rsidRPr="00C740AF">
        <w:rPr>
          <w:b/>
          <w:bCs/>
        </w:rPr>
        <w:t>Text Mode:</w:t>
      </w:r>
    </w:p>
    <w:p w:rsidR="00C740AF" w:rsidRPr="00C740AF" w:rsidRDefault="00C740AF" w:rsidP="00C740AF">
      <w:pPr>
        <w:numPr>
          <w:ilvl w:val="1"/>
          <w:numId w:val="4"/>
        </w:numPr>
        <w:spacing w:before="100" w:beforeAutospacing="1" w:after="100" w:afterAutospacing="1"/>
      </w:pPr>
      <w:r w:rsidRPr="00C740AF">
        <w:t>Handles data as strings of Unicode characters.</w:t>
      </w:r>
    </w:p>
    <w:p w:rsidR="00C740AF" w:rsidRPr="00C740AF" w:rsidRDefault="00C740AF" w:rsidP="00C740AF">
      <w:pPr>
        <w:numPr>
          <w:ilvl w:val="1"/>
          <w:numId w:val="4"/>
        </w:numPr>
        <w:spacing w:before="100" w:beforeAutospacing="1" w:after="100" w:afterAutospacing="1"/>
      </w:pPr>
      <w:r w:rsidRPr="00C740AF">
        <w:t>Automatically translates newline characters to the platform-specific convention.</w:t>
      </w:r>
    </w:p>
    <w:p w:rsidR="00C740AF" w:rsidRPr="00C740AF" w:rsidRDefault="00C740AF" w:rsidP="00C740AF">
      <w:pPr>
        <w:numPr>
          <w:ilvl w:val="1"/>
          <w:numId w:val="4"/>
        </w:numPr>
        <w:spacing w:before="100" w:beforeAutospacing="1" w:after="100" w:afterAutospacing="1"/>
      </w:pPr>
      <w:r w:rsidRPr="00C740AF">
        <w:t>Suitable for working with human-readable text data.</w:t>
      </w:r>
    </w:p>
    <w:p w:rsidR="00C740AF" w:rsidRPr="00C740AF" w:rsidRDefault="00C740AF" w:rsidP="00C740AF">
      <w:pPr>
        <w:numPr>
          <w:ilvl w:val="0"/>
          <w:numId w:val="4"/>
        </w:numPr>
        <w:spacing w:before="100" w:beforeAutospacing="1" w:after="100" w:afterAutospacing="1"/>
      </w:pPr>
      <w:r w:rsidRPr="00C740AF">
        <w:rPr>
          <w:b/>
          <w:bCs/>
        </w:rPr>
        <w:t>Binary Mode:</w:t>
      </w:r>
    </w:p>
    <w:p w:rsidR="00C740AF" w:rsidRPr="00C740AF" w:rsidRDefault="00C740AF" w:rsidP="00C740AF">
      <w:pPr>
        <w:numPr>
          <w:ilvl w:val="1"/>
          <w:numId w:val="4"/>
        </w:numPr>
        <w:spacing w:before="100" w:beforeAutospacing="1" w:after="100" w:afterAutospacing="1"/>
      </w:pPr>
      <w:r w:rsidRPr="00C740AF">
        <w:t>Handles data as raw byte sequences.</w:t>
      </w:r>
    </w:p>
    <w:p w:rsidR="00C740AF" w:rsidRPr="00C740AF" w:rsidRDefault="00C740AF" w:rsidP="00C740AF">
      <w:pPr>
        <w:numPr>
          <w:ilvl w:val="1"/>
          <w:numId w:val="4"/>
        </w:numPr>
        <w:spacing w:before="100" w:beforeAutospacing="1" w:after="100" w:afterAutospacing="1"/>
      </w:pPr>
      <w:r w:rsidRPr="00C740AF">
        <w:t>Does not translate newline characters automatically.</w:t>
      </w:r>
    </w:p>
    <w:p w:rsidR="00C740AF" w:rsidRPr="00C740AF" w:rsidRDefault="00C740AF" w:rsidP="00C740AF">
      <w:pPr>
        <w:numPr>
          <w:ilvl w:val="1"/>
          <w:numId w:val="4"/>
        </w:numPr>
        <w:spacing w:before="100" w:beforeAutospacing="1" w:after="100" w:afterAutospacing="1"/>
      </w:pPr>
      <w:r w:rsidRPr="00C740AF">
        <w:t>Suitable for working with non-textual data, such as images or audio files.</w:t>
      </w:r>
    </w:p>
    <w:p w:rsidR="00C740AF" w:rsidRDefault="00C740AF"/>
    <w:p w:rsidR="00296291" w:rsidRDefault="00296291"/>
    <w:p w:rsidR="00296291" w:rsidRDefault="00296291"/>
    <w:p w:rsidR="00296291" w:rsidRDefault="00793C25">
      <w:r>
        <w:t>Q5. How can you interpret a Unicode text file containing text encoded in a different encoding than your platform's default?</w:t>
      </w:r>
    </w:p>
    <w:p w:rsidR="00296291" w:rsidRDefault="00C740AF">
      <w:proofErr w:type="spellStart"/>
      <w:r>
        <w:t>Ans</w:t>
      </w:r>
      <w:proofErr w:type="spellEnd"/>
      <w:r>
        <w:t xml:space="preserve">: </w:t>
      </w:r>
      <w:r>
        <w:t xml:space="preserve">In Python 3, you can interpret a Unicode text file containing text encoded in a different encoding than your platform's default by using the </w:t>
      </w:r>
      <w:proofErr w:type="gramStart"/>
      <w:r>
        <w:rPr>
          <w:rStyle w:val="HTMLCode"/>
        </w:rPr>
        <w:t>open(</w:t>
      </w:r>
      <w:proofErr w:type="gramEnd"/>
      <w:r>
        <w:rPr>
          <w:rStyle w:val="HTMLCode"/>
        </w:rPr>
        <w:t>)</w:t>
      </w:r>
      <w:r>
        <w:t xml:space="preserve"> function with the appropriate encoding parameter. This allows you to specify the encoding that should be used to read the file</w:t>
      </w:r>
      <w:r>
        <w:t>.</w:t>
      </w:r>
    </w:p>
    <w:p w:rsidR="00C740AF" w:rsidRDefault="00C740AF"/>
    <w:p w:rsidR="00296291" w:rsidRDefault="00296291"/>
    <w:p w:rsidR="00296291" w:rsidRDefault="00296291"/>
    <w:p w:rsidR="00296291" w:rsidRDefault="00793C25">
      <w:r>
        <w:t>Q6. What is the best way to make a Un</w:t>
      </w:r>
      <w:r>
        <w:t>icode text file in a particular encoding format?</w:t>
      </w:r>
    </w:p>
    <w:p w:rsidR="00C740AF" w:rsidRDefault="00C740AF">
      <w:proofErr w:type="spellStart"/>
      <w:r>
        <w:t>Ans</w:t>
      </w:r>
      <w:proofErr w:type="spellEnd"/>
      <w:r>
        <w:t>:</w:t>
      </w:r>
    </w:p>
    <w:p w:rsidR="00C740AF" w:rsidRPr="00C740AF" w:rsidRDefault="00C740AF" w:rsidP="00C740AF">
      <w:pPr>
        <w:spacing w:before="100" w:beforeAutospacing="1" w:after="100" w:afterAutospacing="1"/>
      </w:pPr>
      <w:r w:rsidRPr="00C740AF">
        <w:t>To create a Unicode text file in a specific encoding format in Python, you can follow these steps:</w:t>
      </w:r>
    </w:p>
    <w:p w:rsidR="00C740AF" w:rsidRPr="00C740AF" w:rsidRDefault="00C740AF" w:rsidP="00C740AF">
      <w:pPr>
        <w:numPr>
          <w:ilvl w:val="0"/>
          <w:numId w:val="5"/>
        </w:numPr>
        <w:spacing w:before="100" w:beforeAutospacing="1" w:after="100" w:afterAutospacing="1"/>
      </w:pPr>
      <w:r w:rsidRPr="00C740AF">
        <w:t xml:space="preserve">Open the file using the </w:t>
      </w:r>
      <w:proofErr w:type="gramStart"/>
      <w:r w:rsidRPr="00C740AF">
        <w:t>open(</w:t>
      </w:r>
      <w:proofErr w:type="gramEnd"/>
      <w:r w:rsidRPr="00C740AF">
        <w:t>) function with the desired encoding specified.</w:t>
      </w:r>
    </w:p>
    <w:p w:rsidR="00C740AF" w:rsidRPr="00C740AF" w:rsidRDefault="00C740AF" w:rsidP="00C740AF">
      <w:pPr>
        <w:numPr>
          <w:ilvl w:val="0"/>
          <w:numId w:val="5"/>
        </w:numPr>
        <w:spacing w:before="100" w:beforeAutospacing="1" w:after="100" w:afterAutospacing="1"/>
      </w:pPr>
      <w:r w:rsidRPr="00C740AF">
        <w:t>Write or append the Unicode text data to the file.</w:t>
      </w:r>
    </w:p>
    <w:p w:rsidR="00C740AF" w:rsidRPr="00C740AF" w:rsidRDefault="00C740AF" w:rsidP="00C740AF">
      <w:pPr>
        <w:numPr>
          <w:ilvl w:val="0"/>
          <w:numId w:val="5"/>
        </w:numPr>
        <w:spacing w:before="100" w:beforeAutospacing="1" w:after="100" w:afterAutospacing="1"/>
      </w:pPr>
      <w:r w:rsidRPr="00C740AF">
        <w:t>Close the file when you are finished writing the data.</w:t>
      </w:r>
    </w:p>
    <w:p w:rsidR="00C740AF" w:rsidRDefault="00C740AF"/>
    <w:p w:rsidR="00296291" w:rsidRDefault="00296291"/>
    <w:p w:rsidR="00296291" w:rsidRDefault="00296291"/>
    <w:p w:rsidR="00296291" w:rsidRDefault="00296291"/>
    <w:p w:rsidR="00296291" w:rsidRDefault="00793C25">
      <w:r>
        <w:t>Q7. What qualifies ASCII text as a form of Unicode text?</w:t>
      </w:r>
    </w:p>
    <w:p w:rsidR="00296291" w:rsidRDefault="00C740AF">
      <w:proofErr w:type="spellStart"/>
      <w:r>
        <w:t>Ans</w:t>
      </w:r>
      <w:proofErr w:type="spellEnd"/>
      <w:r>
        <w:t xml:space="preserve">:  </w:t>
      </w:r>
      <w:r>
        <w:t>ASCII text is considered a form of Unicode text because the ASCII character encoding is a subset of the Unicode character encoding. The ASCII standard represents a set of 128 characters, including letters, numbers, and special symbols, each of which is represented by a 7-bit binary number. Unicode, on the other hand, is a more extensive character encoding standard that includes characters from numerous writing systems and symbols from various languages and cultures.</w:t>
      </w:r>
    </w:p>
    <w:p w:rsidR="00296291" w:rsidRDefault="00296291"/>
    <w:p w:rsidR="00296291" w:rsidRDefault="00296291"/>
    <w:p w:rsidR="00296291" w:rsidRDefault="00793C25">
      <w:r>
        <w:t>Q8. How much of an effect does the change in string types in Python 3.X have on your code?</w:t>
      </w:r>
    </w:p>
    <w:p w:rsidR="00C740AF" w:rsidRDefault="00C740AF">
      <w:proofErr w:type="spellStart"/>
      <w:r>
        <w:t>Ans</w:t>
      </w:r>
      <w:proofErr w:type="spellEnd"/>
      <w:r>
        <w:t>:</w:t>
      </w:r>
    </w:p>
    <w:p w:rsidR="00C740AF" w:rsidRPr="00C740AF" w:rsidRDefault="00C740AF" w:rsidP="00C740AF">
      <w:pPr>
        <w:spacing w:before="100" w:beforeAutospacing="1" w:after="100" w:afterAutospacing="1"/>
      </w:pPr>
      <w:r w:rsidRPr="00C740AF">
        <w:t>The transition to Unicode as the default string type in Python 3.x can significantly impact your code in several ways:</w:t>
      </w:r>
    </w:p>
    <w:p w:rsidR="00C740AF" w:rsidRPr="00C740AF" w:rsidRDefault="00C740AF" w:rsidP="00C740AF">
      <w:pPr>
        <w:numPr>
          <w:ilvl w:val="0"/>
          <w:numId w:val="6"/>
        </w:numPr>
        <w:spacing w:before="100" w:beforeAutospacing="1" w:after="100" w:afterAutospacing="1"/>
      </w:pPr>
      <w:r w:rsidRPr="00C740AF">
        <w:t>Non-ASCII character handling requires careful consideration and proper encoding and decoding practices.</w:t>
      </w:r>
    </w:p>
    <w:p w:rsidR="00C740AF" w:rsidRPr="00C740AF" w:rsidRDefault="00C740AF" w:rsidP="00C740AF">
      <w:pPr>
        <w:numPr>
          <w:ilvl w:val="0"/>
          <w:numId w:val="6"/>
        </w:numPr>
        <w:spacing w:before="100" w:beforeAutospacing="1" w:after="100" w:afterAutospacing="1"/>
      </w:pPr>
      <w:r w:rsidRPr="00C740AF">
        <w:t>Input/output operations may require explicit encoding and decoding to ensure proper data processing.</w:t>
      </w:r>
    </w:p>
    <w:p w:rsidR="00C740AF" w:rsidRPr="00C740AF" w:rsidRDefault="00C740AF" w:rsidP="00C740AF">
      <w:pPr>
        <w:numPr>
          <w:ilvl w:val="0"/>
          <w:numId w:val="6"/>
        </w:numPr>
        <w:spacing w:before="100" w:beforeAutospacing="1" w:after="100" w:afterAutospacing="1"/>
      </w:pPr>
      <w:r w:rsidRPr="00C740AF">
        <w:t>Comparison and sorting operations might behave differently, necessitating a clear understanding of Unicode string handling.</w:t>
      </w:r>
    </w:p>
    <w:p w:rsidR="00C740AF" w:rsidRPr="00C740AF" w:rsidRDefault="00C740AF" w:rsidP="00C740AF">
      <w:pPr>
        <w:numPr>
          <w:ilvl w:val="0"/>
          <w:numId w:val="6"/>
        </w:numPr>
        <w:spacing w:before="100" w:beforeAutospacing="1" w:after="100" w:afterAutospacing="1"/>
      </w:pPr>
      <w:r w:rsidRPr="00C740AF">
        <w:t>Regular expressions invol</w:t>
      </w:r>
      <w:bookmarkStart w:id="0" w:name="_GoBack"/>
      <w:bookmarkEnd w:id="0"/>
      <w:r w:rsidRPr="00C740AF">
        <w:t>ving non-ASCII characters may need adjustments for proper matching.</w:t>
      </w:r>
    </w:p>
    <w:p w:rsidR="00C740AF" w:rsidRPr="00C740AF" w:rsidRDefault="00C740AF" w:rsidP="00C740AF">
      <w:pPr>
        <w:numPr>
          <w:ilvl w:val="0"/>
          <w:numId w:val="6"/>
        </w:numPr>
        <w:spacing w:before="100" w:beforeAutospacing="1" w:after="100" w:afterAutospacing="1"/>
      </w:pPr>
      <w:r w:rsidRPr="00C740AF">
        <w:t>Dealing with binary data may require explicit conversions between string and byte types.</w:t>
      </w:r>
    </w:p>
    <w:p w:rsidR="00C740AF" w:rsidRDefault="00C740AF"/>
    <w:sectPr w:rsidR="00C74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C25" w:rsidRDefault="00793C25">
      <w:r>
        <w:separator/>
      </w:r>
    </w:p>
  </w:endnote>
  <w:endnote w:type="continuationSeparator" w:id="0">
    <w:p w:rsidR="00793C25" w:rsidRDefault="0079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93C25">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C25" w:rsidRDefault="00793C25">
      <w:r>
        <w:separator/>
      </w:r>
    </w:p>
  </w:footnote>
  <w:footnote w:type="continuationSeparator" w:id="0">
    <w:p w:rsidR="00793C25" w:rsidRDefault="00793C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93C25">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45B4"/>
    <w:multiLevelType w:val="multilevel"/>
    <w:tmpl w:val="7B2E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14419"/>
    <w:multiLevelType w:val="hybridMultilevel"/>
    <w:tmpl w:val="73B8BC90"/>
    <w:lvl w:ilvl="0" w:tplc="98407AF0">
      <w:start w:val="1"/>
      <w:numFmt w:val="bullet"/>
      <w:lvlText w:val="●"/>
      <w:lvlJc w:val="left"/>
      <w:pPr>
        <w:ind w:left="720" w:hanging="360"/>
      </w:pPr>
    </w:lvl>
    <w:lvl w:ilvl="1" w:tplc="E136671E">
      <w:start w:val="1"/>
      <w:numFmt w:val="bullet"/>
      <w:lvlText w:val="○"/>
      <w:lvlJc w:val="left"/>
      <w:pPr>
        <w:ind w:left="1440" w:hanging="360"/>
      </w:pPr>
    </w:lvl>
    <w:lvl w:ilvl="2" w:tplc="8280C8D8">
      <w:start w:val="1"/>
      <w:numFmt w:val="bullet"/>
      <w:lvlText w:val="■"/>
      <w:lvlJc w:val="left"/>
      <w:pPr>
        <w:ind w:left="2160" w:hanging="360"/>
      </w:pPr>
    </w:lvl>
    <w:lvl w:ilvl="3" w:tplc="A1560A84">
      <w:start w:val="1"/>
      <w:numFmt w:val="bullet"/>
      <w:lvlText w:val="●"/>
      <w:lvlJc w:val="left"/>
      <w:pPr>
        <w:ind w:left="2880" w:hanging="360"/>
      </w:pPr>
    </w:lvl>
    <w:lvl w:ilvl="4" w:tplc="E22C30FA">
      <w:start w:val="1"/>
      <w:numFmt w:val="bullet"/>
      <w:lvlText w:val="○"/>
      <w:lvlJc w:val="left"/>
      <w:pPr>
        <w:ind w:left="3600" w:hanging="360"/>
      </w:pPr>
    </w:lvl>
    <w:lvl w:ilvl="5" w:tplc="39ACDC30">
      <w:start w:val="1"/>
      <w:numFmt w:val="bullet"/>
      <w:lvlText w:val="■"/>
      <w:lvlJc w:val="left"/>
      <w:pPr>
        <w:ind w:left="4320" w:hanging="360"/>
      </w:pPr>
    </w:lvl>
    <w:lvl w:ilvl="6" w:tplc="9F9EDA32">
      <w:start w:val="1"/>
      <w:numFmt w:val="bullet"/>
      <w:lvlText w:val="●"/>
      <w:lvlJc w:val="left"/>
      <w:pPr>
        <w:ind w:left="5040" w:hanging="360"/>
      </w:pPr>
    </w:lvl>
    <w:lvl w:ilvl="7" w:tplc="561A7AFE">
      <w:start w:val="1"/>
      <w:numFmt w:val="bullet"/>
      <w:lvlText w:val="●"/>
      <w:lvlJc w:val="left"/>
      <w:pPr>
        <w:ind w:left="5760" w:hanging="360"/>
      </w:pPr>
    </w:lvl>
    <w:lvl w:ilvl="8" w:tplc="EDB61830">
      <w:start w:val="1"/>
      <w:numFmt w:val="bullet"/>
      <w:lvlText w:val="●"/>
      <w:lvlJc w:val="left"/>
      <w:pPr>
        <w:ind w:left="6480" w:hanging="360"/>
      </w:pPr>
    </w:lvl>
  </w:abstractNum>
  <w:abstractNum w:abstractNumId="2" w15:restartNumberingAfterBreak="0">
    <w:nsid w:val="31C92758"/>
    <w:multiLevelType w:val="multilevel"/>
    <w:tmpl w:val="0B4E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2343F"/>
    <w:multiLevelType w:val="multilevel"/>
    <w:tmpl w:val="03F2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54D9"/>
    <w:multiLevelType w:val="multilevel"/>
    <w:tmpl w:val="9400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C35E1"/>
    <w:multiLevelType w:val="multilevel"/>
    <w:tmpl w:val="7788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6291"/>
    <w:rsid w:val="000354E5"/>
    <w:rsid w:val="00296291"/>
    <w:rsid w:val="00793C25"/>
    <w:rsid w:val="00C7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5CE7"/>
  <w15:docId w15:val="{3E4538AC-3458-470E-A548-85C7906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0354E5"/>
    <w:rPr>
      <w:b/>
      <w:bCs/>
    </w:rPr>
  </w:style>
  <w:style w:type="paragraph" w:styleId="NormalWeb">
    <w:name w:val="Normal (Web)"/>
    <w:basedOn w:val="Normal"/>
    <w:uiPriority w:val="99"/>
    <w:semiHidden/>
    <w:unhideWhenUsed/>
    <w:rsid w:val="000354E5"/>
    <w:pPr>
      <w:spacing w:before="100" w:beforeAutospacing="1" w:after="100" w:afterAutospacing="1"/>
    </w:pPr>
    <w:rPr>
      <w:sz w:val="24"/>
      <w:szCs w:val="24"/>
    </w:rPr>
  </w:style>
  <w:style w:type="character" w:styleId="HTMLCode">
    <w:name w:val="HTML Code"/>
    <w:basedOn w:val="DefaultParagraphFont"/>
    <w:uiPriority w:val="99"/>
    <w:semiHidden/>
    <w:unhideWhenUsed/>
    <w:rsid w:val="000354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7023">
      <w:bodyDiv w:val="1"/>
      <w:marLeft w:val="0"/>
      <w:marRight w:val="0"/>
      <w:marTop w:val="0"/>
      <w:marBottom w:val="0"/>
      <w:divBdr>
        <w:top w:val="none" w:sz="0" w:space="0" w:color="auto"/>
        <w:left w:val="none" w:sz="0" w:space="0" w:color="auto"/>
        <w:bottom w:val="none" w:sz="0" w:space="0" w:color="auto"/>
        <w:right w:val="none" w:sz="0" w:space="0" w:color="auto"/>
      </w:divBdr>
    </w:div>
    <w:div w:id="591209113">
      <w:bodyDiv w:val="1"/>
      <w:marLeft w:val="0"/>
      <w:marRight w:val="0"/>
      <w:marTop w:val="0"/>
      <w:marBottom w:val="0"/>
      <w:divBdr>
        <w:top w:val="none" w:sz="0" w:space="0" w:color="auto"/>
        <w:left w:val="none" w:sz="0" w:space="0" w:color="auto"/>
        <w:bottom w:val="none" w:sz="0" w:space="0" w:color="auto"/>
        <w:right w:val="none" w:sz="0" w:space="0" w:color="auto"/>
      </w:divBdr>
    </w:div>
    <w:div w:id="822741983">
      <w:bodyDiv w:val="1"/>
      <w:marLeft w:val="0"/>
      <w:marRight w:val="0"/>
      <w:marTop w:val="0"/>
      <w:marBottom w:val="0"/>
      <w:divBdr>
        <w:top w:val="none" w:sz="0" w:space="0" w:color="auto"/>
        <w:left w:val="none" w:sz="0" w:space="0" w:color="auto"/>
        <w:bottom w:val="none" w:sz="0" w:space="0" w:color="auto"/>
        <w:right w:val="none" w:sz="0" w:space="0" w:color="auto"/>
      </w:divBdr>
    </w:div>
    <w:div w:id="1534002330">
      <w:bodyDiv w:val="1"/>
      <w:marLeft w:val="0"/>
      <w:marRight w:val="0"/>
      <w:marTop w:val="0"/>
      <w:marBottom w:val="0"/>
      <w:divBdr>
        <w:top w:val="none" w:sz="0" w:space="0" w:color="auto"/>
        <w:left w:val="none" w:sz="0" w:space="0" w:color="auto"/>
        <w:bottom w:val="none" w:sz="0" w:space="0" w:color="auto"/>
        <w:right w:val="none" w:sz="0" w:space="0" w:color="auto"/>
      </w:divBdr>
    </w:div>
    <w:div w:id="1888834770">
      <w:bodyDiv w:val="1"/>
      <w:marLeft w:val="0"/>
      <w:marRight w:val="0"/>
      <w:marTop w:val="0"/>
      <w:marBottom w:val="0"/>
      <w:divBdr>
        <w:top w:val="none" w:sz="0" w:space="0" w:color="auto"/>
        <w:left w:val="none" w:sz="0" w:space="0" w:color="auto"/>
        <w:bottom w:val="none" w:sz="0" w:space="0" w:color="auto"/>
        <w:right w:val="none" w:sz="0" w:space="0" w:color="auto"/>
      </w:divBdr>
      <w:divsChild>
        <w:div w:id="622614734">
          <w:marLeft w:val="0"/>
          <w:marRight w:val="0"/>
          <w:marTop w:val="0"/>
          <w:marBottom w:val="0"/>
          <w:divBdr>
            <w:top w:val="none" w:sz="0" w:space="0" w:color="auto"/>
            <w:left w:val="none" w:sz="0" w:space="0" w:color="auto"/>
            <w:bottom w:val="none" w:sz="0" w:space="0" w:color="auto"/>
            <w:right w:val="none" w:sz="0" w:space="0" w:color="auto"/>
          </w:divBdr>
          <w:divsChild>
            <w:div w:id="1425151535">
              <w:marLeft w:val="0"/>
              <w:marRight w:val="0"/>
              <w:marTop w:val="0"/>
              <w:marBottom w:val="0"/>
              <w:divBdr>
                <w:top w:val="none" w:sz="0" w:space="0" w:color="auto"/>
                <w:left w:val="none" w:sz="0" w:space="0" w:color="auto"/>
                <w:bottom w:val="none" w:sz="0" w:space="0" w:color="auto"/>
                <w:right w:val="none" w:sz="0" w:space="0" w:color="auto"/>
              </w:divBdr>
              <w:divsChild>
                <w:div w:id="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2</cp:revision>
  <dcterms:created xsi:type="dcterms:W3CDTF">2021-03-04T00:25:00Z</dcterms:created>
  <dcterms:modified xsi:type="dcterms:W3CDTF">2023-10-15T10:28:00Z</dcterms:modified>
</cp:coreProperties>
</file>