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F6476" w14:textId="1F9AC355" w:rsidR="002D4066" w:rsidRPr="0092073B" w:rsidRDefault="002D4066">
      <w:pPr>
        <w:rPr>
          <w:b/>
          <w:bCs/>
          <w:u w:val="single"/>
        </w:rPr>
      </w:pPr>
      <w:bookmarkStart w:id="0" w:name="_GoBack"/>
      <w:bookmarkEnd w:id="0"/>
      <w:r w:rsidRPr="0092073B">
        <w:rPr>
          <w:b/>
          <w:bCs/>
          <w:u w:val="single"/>
        </w:rPr>
        <w:t>Introduction:</w:t>
      </w:r>
    </w:p>
    <w:p w14:paraId="0F445FEF" w14:textId="55E04759" w:rsidR="002D4066" w:rsidRDefault="002D4066">
      <w:pPr>
        <w:rPr>
          <w:noProof/>
        </w:rPr>
      </w:pPr>
      <w:r>
        <w:rPr>
          <w:noProof/>
        </w:rPr>
        <w:t xml:space="preserve">The objective of this lab is to model </w:t>
      </w:r>
      <w:r w:rsidRPr="002D4066">
        <w:rPr>
          <w:noProof/>
        </w:rPr>
        <w:t xml:space="preserve">horizontal rotation of the eyeball </w:t>
      </w:r>
      <w:r>
        <w:rPr>
          <w:noProof/>
        </w:rPr>
        <w:t xml:space="preserve">by investigating </w:t>
      </w:r>
      <w:r w:rsidRPr="002D4066">
        <w:rPr>
          <w:noProof/>
        </w:rPr>
        <w:t>how well a second-order model can account for data observed from actual</w:t>
      </w:r>
      <w:r w:rsidR="00870C19">
        <w:rPr>
          <w:noProof/>
        </w:rPr>
        <w:t xml:space="preserve"> </w:t>
      </w:r>
      <w:r w:rsidR="00FC02A6">
        <w:rPr>
          <w:noProof/>
        </w:rPr>
        <w:t>45</w:t>
      </w:r>
      <w:r w:rsidR="00870C19" w:rsidRPr="00870C19">
        <w:rPr>
          <w:noProof/>
        </w:rPr>
        <w:t xml:space="preserve">° </w:t>
      </w:r>
      <w:r w:rsidR="00FC02A6">
        <w:rPr>
          <w:noProof/>
        </w:rPr>
        <w:t>s</w:t>
      </w:r>
      <w:r w:rsidR="00870C19" w:rsidRPr="00870C19">
        <w:rPr>
          <w:noProof/>
        </w:rPr>
        <w:t>accade</w:t>
      </w:r>
      <w:r w:rsidRPr="002D4066">
        <w:rPr>
          <w:noProof/>
        </w:rPr>
        <w:t xml:space="preserve"> eye movements</w:t>
      </w:r>
      <w:r w:rsidR="00F40145">
        <w:rPr>
          <w:noProof/>
        </w:rPr>
        <w:t xml:space="preserve">. </w:t>
      </w:r>
      <w:r w:rsidR="00EC7883">
        <w:rPr>
          <w:noProof/>
        </w:rPr>
        <w:t xml:space="preserve">This is done by </w:t>
      </w:r>
      <w:r w:rsidR="00F40145">
        <w:rPr>
          <w:noProof/>
        </w:rPr>
        <w:t>implementing the Westh</w:t>
      </w:r>
      <w:r w:rsidR="00B848D6">
        <w:rPr>
          <w:noProof/>
        </w:rPr>
        <w:t xml:space="preserve">eimer Model from </w:t>
      </w:r>
      <w:r w:rsidR="007B603B" w:rsidRPr="007B603B">
        <w:rPr>
          <w:i/>
          <w:iCs/>
          <w:noProof/>
        </w:rPr>
        <w:t>Westheimer</w:t>
      </w:r>
      <w:r w:rsidR="007A2B28">
        <w:rPr>
          <w:i/>
          <w:iCs/>
          <w:noProof/>
        </w:rPr>
        <w:t xml:space="preserve"> et</w:t>
      </w:r>
      <w:r w:rsidR="00980A40">
        <w:rPr>
          <w:i/>
          <w:iCs/>
          <w:noProof/>
        </w:rPr>
        <w:t xml:space="preserve"> al.</w:t>
      </w:r>
      <w:r w:rsidR="007A2B28">
        <w:rPr>
          <w:i/>
          <w:iCs/>
          <w:noProof/>
        </w:rPr>
        <w:t xml:space="preserve">, 1954. </w:t>
      </w:r>
      <w:r w:rsidR="0068205E">
        <w:rPr>
          <w:noProof/>
        </w:rPr>
        <w:t>The second</w:t>
      </w:r>
      <w:r w:rsidR="00BE1264">
        <w:rPr>
          <w:noProof/>
        </w:rPr>
        <w:t>-</w:t>
      </w:r>
      <w:r w:rsidR="0068205E">
        <w:rPr>
          <w:noProof/>
        </w:rPr>
        <w:t xml:space="preserve">order model proposed in the paper </w:t>
      </w:r>
      <w:r w:rsidR="00511D3D">
        <w:rPr>
          <w:noProof/>
        </w:rPr>
        <w:t>is given below</w:t>
      </w:r>
      <w:r w:rsidR="00910218">
        <w:rPr>
          <w:noProof/>
        </w:rPr>
        <w:t>, with a rea</w:t>
      </w:r>
      <w:r w:rsidR="00BE1264">
        <w:rPr>
          <w:noProof/>
        </w:rPr>
        <w:t>r</w:t>
      </w:r>
      <w:r w:rsidR="00910218">
        <w:rPr>
          <w:noProof/>
        </w:rPr>
        <w:t>ranged version to the right</w:t>
      </w:r>
      <w:r w:rsidR="00511D3D">
        <w:rPr>
          <w:noProof/>
        </w:rPr>
        <w:t>:</w:t>
      </w:r>
    </w:p>
    <w:p w14:paraId="386C4093" w14:textId="3E8362E0" w:rsidR="00BE65D5" w:rsidRPr="007A2B28" w:rsidRDefault="002E70A0" w:rsidP="00BE65D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1"/>
                  <w:szCs w:val="21"/>
                  <w:shd w:val="clear" w:color="auto" w:fill="FFFFFF"/>
                </w:rPr>
                <m:t>θ</m:t>
              </m:r>
              <m:r>
                <m:rPr>
                  <m:sty m:val="p"/>
                </m:rPr>
                <w:rPr>
                  <w:rFonts w:ascii="Cambria Math" w:hAnsi="Arial" w:cs="Arial"/>
                  <w:color w:val="545454"/>
                  <w:sz w:val="21"/>
                  <w:szCs w:val="21"/>
                  <w:shd w:val="clear" w:color="auto" w:fill="FFFFFF"/>
                </w:rPr>
                <m:t>''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bSup>
            </m:den>
          </m:f>
          <m:r>
            <w:rPr>
              <w:rFonts w:ascii="Cambria Math" w:hAnsi="Cambria Math"/>
              <w:noProof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1"/>
                  <w:szCs w:val="21"/>
                  <w:shd w:val="clear" w:color="auto" w:fill="FFFFFF"/>
                </w:rPr>
                <m:t>ζθ</m:t>
              </m:r>
              <m:r>
                <m:rPr>
                  <m:sty m:val="p"/>
                </m:rPr>
                <w:rPr>
                  <w:rFonts w:ascii="Cambria Math" w:hAnsi="Arial" w:cs="Arial"/>
                  <w:color w:val="545454"/>
                  <w:sz w:val="21"/>
                  <w:szCs w:val="21"/>
                  <w:shd w:val="clear" w:color="auto" w:fill="FFFFFF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 xml:space="preserve"> + θ = k   →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 xml:space="preserve">2 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1"/>
                  <w:szCs w:val="21"/>
                  <w:shd w:val="clear" w:color="auto" w:fill="FFFFFF"/>
                </w:rPr>
                <m:t>ζθ</m:t>
              </m:r>
              <m:r>
                <m:rPr>
                  <m:sty m:val="p"/>
                </m:rPr>
                <w:rPr>
                  <w:rFonts w:ascii="Cambria Math" w:hAnsi="Arial" w:cs="Arial"/>
                  <w:color w:val="545454"/>
                  <w:sz w:val="21"/>
                  <w:szCs w:val="21"/>
                  <w:shd w:val="clear" w:color="auto" w:fill="FFFFFF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1"/>
                  <w:szCs w:val="21"/>
                  <w:shd w:val="clear" w:color="auto" w:fill="FFFFFF"/>
                </w:rPr>
                <m:t>θ</m:t>
              </m:r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 xml:space="preserve">2 </m:t>
              </m:r>
            </m:sup>
          </m:sSubSup>
        </m:oMath>
      </m:oMathPara>
    </w:p>
    <w:p w14:paraId="54CFE9AF" w14:textId="438E4661" w:rsidR="002E3A59" w:rsidRDefault="00910218">
      <w:pPr>
        <w:rPr>
          <w:rFonts w:eastAsiaTheme="minorEastAsia"/>
          <w:noProof/>
        </w:rPr>
      </w:pPr>
      <w:r>
        <w:rPr>
          <w:noProof/>
        </w:rPr>
        <w:t xml:space="preserve">For this </w:t>
      </w:r>
      <w:r w:rsidR="00AA1EFD">
        <w:rPr>
          <w:noProof/>
        </w:rPr>
        <w:t>model,</w:t>
      </w:r>
      <w:r w:rsidR="00E15C98"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545454"/>
            <w:sz w:val="21"/>
            <w:szCs w:val="21"/>
            <w:shd w:val="clear" w:color="auto" w:fill="FFFFFF"/>
          </w:rPr>
          <m:t>θ</m:t>
        </m:r>
      </m:oMath>
      <w:r w:rsidR="00AA1EFD">
        <w:rPr>
          <w:noProof/>
        </w:rPr>
        <w:t xml:space="preserve"> </w:t>
      </w:r>
      <w:r w:rsidR="00E15C98" w:rsidRPr="00E15C98">
        <w:rPr>
          <w:noProof/>
        </w:rPr>
        <w:t xml:space="preserve">is the value of </w:t>
      </w:r>
      <w:r w:rsidR="00E15C98" w:rsidRPr="007721D0">
        <w:rPr>
          <w:noProof/>
        </w:rPr>
        <w:t xml:space="preserve">angular displacement in degrees,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721D0" w:rsidRPr="007721D0">
        <w:rPr>
          <w:rFonts w:eastAsiaTheme="minorEastAsia"/>
          <w:noProof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1"/>
            <w:szCs w:val="21"/>
            <w:shd w:val="clear" w:color="auto" w:fill="FFFFFF"/>
          </w:rPr>
          <m:t>ζ</m:t>
        </m:r>
      </m:oMath>
      <w:r w:rsidR="007721D0" w:rsidRPr="007721D0">
        <w:rPr>
          <w:rFonts w:eastAsiaTheme="minorEastAsia"/>
          <w:noProof/>
          <w:sz w:val="21"/>
          <w:szCs w:val="21"/>
          <w:shd w:val="clear" w:color="auto" w:fill="FFFFFF"/>
        </w:rPr>
        <w:t xml:space="preserve"> and </w:t>
      </w:r>
      <m:oMath>
        <m:r>
          <w:rPr>
            <w:rFonts w:ascii="Cambria Math" w:hAnsi="Cambria Math"/>
            <w:noProof/>
          </w:rPr>
          <m:t>k</m:t>
        </m:r>
      </m:oMath>
      <w:r w:rsidR="007721D0" w:rsidRPr="007721D0">
        <w:rPr>
          <w:rFonts w:eastAsiaTheme="minorEastAsia"/>
          <w:noProof/>
        </w:rPr>
        <w:t xml:space="preserve"> are </w:t>
      </w:r>
      <w:r w:rsidR="005C0F6E">
        <w:rPr>
          <w:rFonts w:eastAsiaTheme="minorEastAsia"/>
          <w:noProof/>
        </w:rPr>
        <w:t xml:space="preserve">constants that </w:t>
      </w:r>
      <w:r w:rsidR="005C0F6E" w:rsidRPr="005C0F6E">
        <w:rPr>
          <w:rFonts w:eastAsiaTheme="minorEastAsia"/>
          <w:noProof/>
        </w:rPr>
        <w:t xml:space="preserve">characterize the system and </w:t>
      </w:r>
      <w:r w:rsidR="005C0F6E">
        <w:rPr>
          <w:rFonts w:eastAsiaTheme="minorEastAsia"/>
          <w:noProof/>
        </w:rPr>
        <w:t xml:space="preserve">act as tuning parameters </w:t>
      </w:r>
      <w:r w:rsidR="00090154">
        <w:rPr>
          <w:rFonts w:eastAsiaTheme="minorEastAsia"/>
          <w:noProof/>
        </w:rPr>
        <w:t xml:space="preserve">for </w:t>
      </w:r>
      <w:r w:rsidR="00090154" w:rsidRPr="00090154">
        <w:rPr>
          <w:rFonts w:eastAsiaTheme="minorEastAsia"/>
          <w:noProof/>
        </w:rPr>
        <w:t xml:space="preserve">approximating </w:t>
      </w:r>
      <w:r w:rsidR="005C0F6E" w:rsidRPr="005C0F6E">
        <w:rPr>
          <w:rFonts w:eastAsiaTheme="minorEastAsia"/>
          <w:noProof/>
        </w:rPr>
        <w:t>numerical solution</w:t>
      </w:r>
      <w:r w:rsidR="00090154">
        <w:rPr>
          <w:rFonts w:eastAsiaTheme="minorEastAsia"/>
          <w:noProof/>
        </w:rPr>
        <w:t xml:space="preserve">s. </w:t>
      </w:r>
      <w:r w:rsidR="00D344A9">
        <w:rPr>
          <w:rFonts w:eastAsiaTheme="minorEastAsia"/>
          <w:noProof/>
        </w:rPr>
        <w:t>This Lab tests</w:t>
      </w:r>
      <w:r w:rsidR="004519C4">
        <w:rPr>
          <w:rFonts w:eastAsiaTheme="minorEastAsia"/>
          <w:noProof/>
        </w:rPr>
        <w:t xml:space="preserve"> the </w:t>
      </w:r>
      <w:r w:rsidR="00CA64BD">
        <w:rPr>
          <w:rFonts w:eastAsiaTheme="minorEastAsia"/>
          <w:noProof/>
        </w:rPr>
        <w:t>goodness-of-fit of this model agai</w:t>
      </w:r>
      <w:r w:rsidR="00BE1264">
        <w:rPr>
          <w:rFonts w:eastAsiaTheme="minorEastAsia"/>
          <w:noProof/>
        </w:rPr>
        <w:t>ns</w:t>
      </w:r>
      <w:r w:rsidR="00CA64BD">
        <w:rPr>
          <w:rFonts w:eastAsiaTheme="minorEastAsia"/>
          <w:noProof/>
        </w:rPr>
        <w:t>t emp</w:t>
      </w:r>
      <w:r w:rsidR="00BE1264">
        <w:rPr>
          <w:rFonts w:eastAsiaTheme="minorEastAsia"/>
          <w:noProof/>
        </w:rPr>
        <w:t>i</w:t>
      </w:r>
      <w:r w:rsidR="00CA64BD">
        <w:rPr>
          <w:rFonts w:eastAsiaTheme="minorEastAsia"/>
          <w:noProof/>
        </w:rPr>
        <w:t xml:space="preserve">rical data and </w:t>
      </w:r>
      <w:r w:rsidR="002E3A59">
        <w:rPr>
          <w:rFonts w:eastAsiaTheme="minorEastAsia"/>
          <w:noProof/>
        </w:rPr>
        <w:t>explore</w:t>
      </w:r>
      <w:r w:rsidR="00D344A9">
        <w:rPr>
          <w:rFonts w:eastAsiaTheme="minorEastAsia"/>
          <w:noProof/>
        </w:rPr>
        <w:t>s</w:t>
      </w:r>
      <w:r w:rsidR="002E3A59">
        <w:rPr>
          <w:rFonts w:eastAsiaTheme="minorEastAsia"/>
          <w:noProof/>
        </w:rPr>
        <w:t xml:space="preserve"> the effects of varying the tuning parameters</w:t>
      </w:r>
      <w:r w:rsidR="00044D7F">
        <w:rPr>
          <w:rFonts w:eastAsiaTheme="minorEastAsia"/>
          <w:noProof/>
        </w:rPr>
        <w:t xml:space="preserve"> </w:t>
      </w:r>
      <m:oMath>
        <m:r>
          <w:rPr>
            <w:rFonts w:ascii="Cambria Math" w:hAnsi="Cambria Math"/>
            <w:noProof/>
          </w:rPr>
          <m:t xml:space="preserve">k,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44D7F">
        <w:rPr>
          <w:rFonts w:eastAsiaTheme="minorEastAsia"/>
          <w:noProof/>
        </w:rPr>
        <w:t xml:space="preserve"> and 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ζ</m:t>
        </m:r>
      </m:oMath>
      <w:r w:rsidR="00044D7F" w:rsidRPr="007721D0">
        <w:rPr>
          <w:rFonts w:eastAsiaTheme="minorEastAsia"/>
          <w:noProof/>
          <w:sz w:val="21"/>
          <w:szCs w:val="21"/>
          <w:shd w:val="clear" w:color="auto" w:fill="FFFFFF"/>
        </w:rPr>
        <w:t xml:space="preserve"> </w:t>
      </w:r>
      <w:r w:rsidR="002E3A59">
        <w:rPr>
          <w:rFonts w:eastAsiaTheme="minorEastAsia"/>
          <w:noProof/>
        </w:rPr>
        <w:t xml:space="preserve">on the </w:t>
      </w:r>
      <w:r w:rsidR="00355456">
        <w:rPr>
          <w:rFonts w:eastAsiaTheme="minorEastAsia"/>
          <w:noProof/>
        </w:rPr>
        <w:t xml:space="preserve">output of the model. </w:t>
      </w:r>
    </w:p>
    <w:p w14:paraId="32DDD167" w14:textId="3C08591D" w:rsidR="009A41DF" w:rsidRPr="0092073B" w:rsidRDefault="0092073B">
      <w:pPr>
        <w:rPr>
          <w:rFonts w:eastAsiaTheme="minorEastAsia"/>
          <w:b/>
          <w:bCs/>
          <w:noProof/>
          <w:u w:val="single"/>
        </w:rPr>
      </w:pPr>
      <w:r w:rsidRPr="0092073B">
        <w:rPr>
          <w:rFonts w:eastAsiaTheme="minorEastAsia"/>
          <w:b/>
          <w:bCs/>
          <w:noProof/>
          <w:u w:val="single"/>
        </w:rPr>
        <w:t>Results</w:t>
      </w:r>
      <w:r w:rsidR="009A41DF" w:rsidRPr="0092073B">
        <w:rPr>
          <w:rFonts w:eastAsiaTheme="minorEastAsia"/>
          <w:b/>
          <w:bCs/>
          <w:noProof/>
          <w:u w:val="single"/>
        </w:rPr>
        <w:t>:</w:t>
      </w:r>
    </w:p>
    <w:p w14:paraId="36CC6D42" w14:textId="5B66DCAF" w:rsidR="00B54F0F" w:rsidRDefault="00D344A9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lab starts</w:t>
      </w:r>
      <w:r w:rsidR="003509E6">
        <w:rPr>
          <w:rFonts w:eastAsiaTheme="minorEastAsia"/>
          <w:noProof/>
        </w:rPr>
        <w:t xml:space="preserve"> by varying </w:t>
      </w:r>
      <w:r w:rsidR="00E61AA1">
        <w:rPr>
          <w:rFonts w:eastAsiaTheme="minorEastAsia"/>
          <w:noProof/>
        </w:rPr>
        <w:t xml:space="preserve">the three turning parameters provided to explore the specific effects they have on the </w:t>
      </w:r>
      <w:r w:rsidR="00DF5E7C">
        <w:rPr>
          <w:rFonts w:eastAsiaTheme="minorEastAsia"/>
          <w:noProof/>
        </w:rPr>
        <w:t xml:space="preserve">output of the model. </w:t>
      </w:r>
      <w:r w:rsidR="005356B4">
        <w:rPr>
          <w:rFonts w:eastAsiaTheme="minorEastAsia"/>
          <w:noProof/>
        </w:rPr>
        <w:t>The first parameter twe</w:t>
      </w:r>
      <w:r w:rsidR="00BE1264">
        <w:rPr>
          <w:rFonts w:eastAsiaTheme="minorEastAsia"/>
          <w:noProof/>
        </w:rPr>
        <w:t>a</w:t>
      </w:r>
      <w:r w:rsidR="005356B4">
        <w:rPr>
          <w:rFonts w:eastAsiaTheme="minorEastAsia"/>
          <w:noProof/>
        </w:rPr>
        <w:t xml:space="preserve">ked was </w:t>
      </w:r>
      <m:oMath>
        <m:r>
          <w:rPr>
            <w:rFonts w:ascii="Cambria Math" w:hAnsi="Cambria Math"/>
            <w:noProof/>
          </w:rPr>
          <m:t>k</m:t>
        </m:r>
      </m:oMath>
      <w:r>
        <w:rPr>
          <w:rFonts w:eastAsiaTheme="minorEastAsia"/>
          <w:noProof/>
        </w:rPr>
        <w:t xml:space="preserve">, leading to the </w:t>
      </w:r>
      <w:r w:rsidR="00916426">
        <w:rPr>
          <w:rFonts w:eastAsiaTheme="minorEastAsia"/>
          <w:noProof/>
        </w:rPr>
        <w:t>following</w:t>
      </w:r>
      <w:r w:rsidR="003B3E13">
        <w:rPr>
          <w:rFonts w:eastAsiaTheme="minorEastAsia"/>
          <w:noProof/>
        </w:rPr>
        <w:t xml:space="preserve"> result after g</w:t>
      </w:r>
      <w:r w:rsidR="00B54F0F">
        <w:rPr>
          <w:rFonts w:eastAsiaTheme="minorEastAsia"/>
          <w:noProof/>
        </w:rPr>
        <w:t xml:space="preserve">raphing the </w:t>
      </w:r>
      <w:r w:rsidR="003B3E13">
        <w:rPr>
          <w:rFonts w:eastAsiaTheme="minorEastAsia"/>
          <w:noProof/>
        </w:rPr>
        <w:t>output at with various val</w:t>
      </w:r>
      <w:r w:rsidR="00BE1264">
        <w:rPr>
          <w:rFonts w:eastAsiaTheme="minorEastAsia"/>
          <w:noProof/>
        </w:rPr>
        <w:t>ue</w:t>
      </w:r>
      <w:r w:rsidR="003B3E13">
        <w:rPr>
          <w:rFonts w:eastAsiaTheme="minorEastAsia"/>
          <w:noProof/>
        </w:rPr>
        <w:t xml:space="preserve">s of </w:t>
      </w:r>
      <m:oMath>
        <m:r>
          <w:rPr>
            <w:rFonts w:ascii="Cambria Math" w:hAnsi="Cambria Math"/>
            <w:noProof/>
          </w:rPr>
          <m:t>k</m:t>
        </m:r>
      </m:oMath>
      <w:r w:rsidR="00B54F0F">
        <w:rPr>
          <w:rFonts w:eastAsiaTheme="minorEastAsia"/>
          <w:noProof/>
        </w:rPr>
        <w:t>.</w:t>
      </w:r>
    </w:p>
    <w:p w14:paraId="7403819C" w14:textId="2D44E346" w:rsidR="00B23760" w:rsidRDefault="00B23760">
      <w:pPr>
        <w:rPr>
          <w:rFonts w:eastAsiaTheme="minorEastAsia"/>
          <w:noProof/>
        </w:rPr>
      </w:pPr>
      <w:r w:rsidRPr="00EB1295">
        <w:rPr>
          <w:rFonts w:eastAsiaTheme="minorEastAsia"/>
          <w:b/>
          <w:bCs/>
          <w:noProof/>
        </w:rPr>
        <w:t>Figure 1:</w:t>
      </w:r>
      <w:r>
        <w:rPr>
          <w:rFonts w:eastAsiaTheme="minorEastAsia"/>
          <w:b/>
          <w:bCs/>
          <w:noProof/>
        </w:rPr>
        <w:t xml:space="preserve"> </w:t>
      </w:r>
      <w:r w:rsidR="002517CA">
        <w:rPr>
          <w:rFonts w:eastAsiaTheme="minorEastAsia"/>
          <w:b/>
          <w:bCs/>
          <w:noProof/>
        </w:rPr>
        <w:t xml:space="preserve">Modeled Eye Movement, </w:t>
      </w:r>
      <w:r w:rsidR="002517CA" w:rsidRPr="00CC0D54">
        <w:rPr>
          <w:rFonts w:eastAsiaTheme="minorEastAsia"/>
          <w:b/>
          <w:bCs/>
          <w:noProof/>
        </w:rPr>
        <w:t xml:space="preserve">Varying </w:t>
      </w:r>
      <m:oMath>
        <m:r>
          <m:rPr>
            <m:sty m:val="bi"/>
          </m:rPr>
          <w:rPr>
            <w:rFonts w:ascii="Cambria Math" w:hAnsi="Cambria Math"/>
            <w:noProof/>
          </w:rPr>
          <m:t>k</m:t>
        </m:r>
      </m:oMath>
      <w:r w:rsidR="002517CA" w:rsidRPr="003711EA">
        <w:rPr>
          <w:rFonts w:eastAsiaTheme="minorEastAsia"/>
          <w:b/>
          <w:bCs/>
          <w:noProof/>
        </w:rPr>
        <w:t>:</w:t>
      </w:r>
      <w:r w:rsidR="002517CA" w:rsidRPr="00CC0D54">
        <w:rPr>
          <w:rFonts w:eastAsiaTheme="minorEastAsia"/>
          <w:b/>
          <w:bCs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100,  </m:t>
        </m:r>
        <m:r>
          <m:rPr>
            <m:sty m:val="b"/>
          </m:rPr>
          <w:rPr>
            <w:rFonts w:ascii="Cambria Math" w:hAnsi="Cambria Math" w:cs="Arial"/>
            <w:sz w:val="21"/>
            <w:szCs w:val="21"/>
            <w:shd w:val="clear" w:color="auto" w:fill="FFFFFF"/>
          </w:rPr>
          <m:t>ζ=.70</m:t>
        </m:r>
        <m:r>
          <w:rPr>
            <w:rFonts w:ascii="Cambria Math" w:hAnsi="Cambria Math"/>
          </w:rPr>
          <m:t xml:space="preserve"> </m:t>
        </m:r>
      </m:oMath>
    </w:p>
    <w:p w14:paraId="41C05C25" w14:textId="3D03F1FA" w:rsidR="003D0AD3" w:rsidRPr="00991DF1" w:rsidRDefault="00E22A45">
      <w:pPr>
        <w:rPr>
          <w:rFonts w:eastAsiaTheme="minorEastAsia"/>
          <w:i/>
          <w:iCs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2113EF9" wp14:editId="15523D5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114800" cy="3442874"/>
            <wp:effectExtent l="0" t="0" r="0" b="5715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yK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6054" t="2184" r="6264"/>
                    <a:stretch/>
                  </pic:blipFill>
                  <pic:spPr bwMode="auto">
                    <a:xfrm>
                      <a:off x="0" y="0"/>
                      <a:ext cx="4114800" cy="344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E24">
        <w:rPr>
          <w:rFonts w:eastAsiaTheme="minorEastAsia"/>
          <w:noProof/>
        </w:rPr>
        <w:t xml:space="preserve">                                                 </w:t>
      </w:r>
      <w:r w:rsidR="00CC0D54" w:rsidRPr="00991DF1">
        <w:rPr>
          <w:rFonts w:eastAsiaTheme="minorEastAsia"/>
          <w:i/>
          <w:iCs/>
          <w:noProof/>
        </w:rPr>
        <w:t xml:space="preserve">This figure </w:t>
      </w:r>
      <w:r w:rsidR="00B8523C" w:rsidRPr="00991DF1">
        <w:rPr>
          <w:rFonts w:eastAsiaTheme="minorEastAsia"/>
          <w:i/>
          <w:iCs/>
          <w:noProof/>
        </w:rPr>
        <w:t xml:space="preserve">shows the </w:t>
      </w:r>
      <w:r w:rsidR="00525B5D" w:rsidRPr="00991DF1">
        <w:rPr>
          <w:rFonts w:eastAsiaTheme="minorEastAsia"/>
          <w:i/>
          <w:iCs/>
          <w:noProof/>
        </w:rPr>
        <w:t xml:space="preserve">resulting angular displacement for three </w:t>
      </w:r>
      <w:r w:rsidR="003711EA" w:rsidRPr="00991DF1">
        <w:rPr>
          <w:rFonts w:eastAsiaTheme="minorEastAsia"/>
          <w:i/>
          <w:iCs/>
          <w:noProof/>
        </w:rPr>
        <w:t xml:space="preserve">different </w:t>
      </w:r>
      <w:r w:rsidR="0080423E" w:rsidRPr="00991DF1">
        <w:rPr>
          <w:rFonts w:eastAsiaTheme="minorEastAsia"/>
          <w:i/>
          <w:iCs/>
          <w:noProof/>
        </w:rPr>
        <w:t>values</w:t>
      </w:r>
      <w:r w:rsidR="003711EA" w:rsidRPr="00991DF1">
        <w:rPr>
          <w:rFonts w:eastAsiaTheme="minorEastAsia"/>
          <w:i/>
          <w:iCs/>
          <w:noProof/>
        </w:rPr>
        <w:t xml:space="preserve"> of </w:t>
      </w:r>
      <m:oMath>
        <m:r>
          <w:rPr>
            <w:rFonts w:ascii="Cambria Math" w:hAnsi="Cambria Math"/>
            <w:noProof/>
          </w:rPr>
          <m:t>k</m:t>
        </m:r>
      </m:oMath>
      <w:r w:rsidR="0080423E" w:rsidRPr="00991DF1">
        <w:rPr>
          <w:rFonts w:eastAsiaTheme="minorEastAsia"/>
          <w:i/>
          <w:iCs/>
          <w:noProof/>
        </w:rPr>
        <w:t xml:space="preserve"> used in the model. It can be seen that the </w:t>
      </w:r>
      <w:r w:rsidR="003947BD" w:rsidRPr="00991DF1">
        <w:rPr>
          <w:rFonts w:eastAsiaTheme="minorEastAsia"/>
          <w:i/>
          <w:iCs/>
          <w:noProof/>
        </w:rPr>
        <w:t xml:space="preserve">value of </w:t>
      </w:r>
      <m:oMath>
        <m:r>
          <w:rPr>
            <w:rFonts w:ascii="Cambria Math" w:hAnsi="Cambria Math"/>
            <w:noProof/>
          </w:rPr>
          <m:t>k</m:t>
        </m:r>
      </m:oMath>
      <w:r w:rsidR="003947BD" w:rsidRPr="00991DF1">
        <w:rPr>
          <w:rFonts w:eastAsiaTheme="minorEastAsia"/>
          <w:i/>
          <w:iCs/>
          <w:noProof/>
        </w:rPr>
        <w:t xml:space="preserve"> directly </w:t>
      </w:r>
      <w:r w:rsidR="00661235" w:rsidRPr="00991DF1">
        <w:rPr>
          <w:rFonts w:eastAsiaTheme="minorEastAsia"/>
          <w:i/>
          <w:iCs/>
          <w:noProof/>
        </w:rPr>
        <w:t xml:space="preserve">corresponds </w:t>
      </w:r>
      <w:r w:rsidR="003947BD" w:rsidRPr="00991DF1">
        <w:rPr>
          <w:rFonts w:eastAsiaTheme="minorEastAsia"/>
          <w:i/>
          <w:iCs/>
          <w:noProof/>
        </w:rPr>
        <w:t>to the steady</w:t>
      </w:r>
      <w:r w:rsidR="00BE1264">
        <w:rPr>
          <w:rFonts w:eastAsiaTheme="minorEastAsia"/>
          <w:i/>
          <w:iCs/>
          <w:noProof/>
        </w:rPr>
        <w:t>-</w:t>
      </w:r>
      <w:r w:rsidR="003947BD" w:rsidRPr="00991DF1">
        <w:rPr>
          <w:rFonts w:eastAsiaTheme="minorEastAsia"/>
          <w:i/>
          <w:iCs/>
          <w:noProof/>
        </w:rPr>
        <w:t xml:space="preserve">state </w:t>
      </w:r>
      <w:r w:rsidR="00BA7673" w:rsidRPr="00991DF1">
        <w:rPr>
          <w:rFonts w:eastAsiaTheme="minorEastAsia"/>
          <w:i/>
          <w:iCs/>
          <w:noProof/>
        </w:rPr>
        <w:t>displacement of the eye</w:t>
      </w:r>
      <w:r w:rsidR="00D312F5" w:rsidRPr="00991DF1">
        <w:rPr>
          <w:rFonts w:eastAsiaTheme="minorEastAsia"/>
          <w:i/>
          <w:iCs/>
          <w:noProof/>
        </w:rPr>
        <w:t xml:space="preserve"> for the model. For example</w:t>
      </w:r>
      <w:r w:rsidR="00BE1264">
        <w:rPr>
          <w:rFonts w:eastAsiaTheme="minorEastAsia"/>
          <w:i/>
          <w:iCs/>
          <w:noProof/>
        </w:rPr>
        <w:t>,</w:t>
      </w:r>
      <w:r w:rsidR="00D312F5" w:rsidRPr="00991DF1">
        <w:rPr>
          <w:rFonts w:eastAsiaTheme="minorEastAsia"/>
          <w:i/>
          <w:iCs/>
          <w:noProof/>
        </w:rPr>
        <w:t xml:space="preserve"> </w:t>
      </w:r>
      <m:oMath>
        <m:r>
          <w:rPr>
            <w:rFonts w:ascii="Cambria Math" w:hAnsi="Cambria Math"/>
            <w:noProof/>
          </w:rPr>
          <m:t>k = 5</m:t>
        </m:r>
      </m:oMath>
      <w:r w:rsidR="00D312F5" w:rsidRPr="00991DF1">
        <w:rPr>
          <w:rFonts w:eastAsiaTheme="minorEastAsia"/>
          <w:i/>
          <w:iCs/>
          <w:noProof/>
        </w:rPr>
        <w:t xml:space="preserve"> has a steady</w:t>
      </w:r>
      <w:r w:rsidR="00BE1264">
        <w:rPr>
          <w:rFonts w:eastAsiaTheme="minorEastAsia"/>
          <w:i/>
          <w:iCs/>
          <w:noProof/>
        </w:rPr>
        <w:t>-</w:t>
      </w:r>
      <w:r w:rsidR="00D312F5" w:rsidRPr="00991DF1">
        <w:rPr>
          <w:rFonts w:eastAsiaTheme="minorEastAsia"/>
          <w:i/>
          <w:iCs/>
          <w:noProof/>
        </w:rPr>
        <w:t xml:space="preserve">state displacement of </w:t>
      </w:r>
      <w:r w:rsidR="00AD5E24" w:rsidRPr="00991DF1">
        <w:rPr>
          <w:rFonts w:eastAsiaTheme="minorEastAsia"/>
          <w:i/>
          <w:iCs/>
          <w:noProof/>
        </w:rPr>
        <w:t>5, etc.</w:t>
      </w:r>
    </w:p>
    <w:p w14:paraId="35E5E537" w14:textId="4F9740F4" w:rsidR="00AD5E24" w:rsidRDefault="00AD5E24">
      <w:pPr>
        <w:rPr>
          <w:rFonts w:eastAsiaTheme="minorEastAsia"/>
          <w:noProof/>
        </w:rPr>
      </w:pPr>
    </w:p>
    <w:p w14:paraId="78A39F89" w14:textId="382C553D" w:rsidR="00AD5E24" w:rsidRDefault="00AD5E24">
      <w:pPr>
        <w:rPr>
          <w:rFonts w:eastAsiaTheme="minorEastAsia"/>
          <w:noProof/>
        </w:rPr>
      </w:pPr>
    </w:p>
    <w:p w14:paraId="17CED26A" w14:textId="746AEA65" w:rsidR="00AD5E24" w:rsidRDefault="00AD5E24">
      <w:pPr>
        <w:rPr>
          <w:rFonts w:eastAsiaTheme="minorEastAsia"/>
          <w:noProof/>
        </w:rPr>
      </w:pPr>
    </w:p>
    <w:p w14:paraId="44AF263E" w14:textId="0E5AF49D" w:rsidR="00AD5E24" w:rsidRDefault="00AD5E24">
      <w:pPr>
        <w:rPr>
          <w:rFonts w:eastAsiaTheme="minorEastAsia"/>
          <w:noProof/>
        </w:rPr>
      </w:pPr>
    </w:p>
    <w:p w14:paraId="5266E794" w14:textId="6A732BA6" w:rsidR="00AD5E24" w:rsidRDefault="00A93908">
      <w:pPr>
        <w:rPr>
          <w:rFonts w:eastAsiaTheme="minorEastAsia"/>
          <w:noProof/>
        </w:rPr>
      </w:pPr>
      <w:r>
        <w:rPr>
          <w:rFonts w:eastAsiaTheme="minorEastAsia"/>
          <w:noProof/>
        </w:rPr>
        <w:t>Following this,</w:t>
      </w:r>
      <w:r w:rsidR="008A2E7C">
        <w:rPr>
          <w:rFonts w:eastAsiaTheme="minorEastAsia"/>
          <w:noProof/>
        </w:rPr>
        <w:t xml:space="preserve"> the values for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A2E7C">
        <w:rPr>
          <w:rFonts w:eastAsiaTheme="minorEastAsia"/>
          <w:noProof/>
        </w:rPr>
        <w:t xml:space="preserve"> </w:t>
      </w:r>
      <w:r w:rsidR="00590B4F">
        <w:rPr>
          <w:rFonts w:eastAsiaTheme="minorEastAsia"/>
          <w:noProof/>
        </w:rPr>
        <w:t xml:space="preserve">were altered as to </w:t>
      </w:r>
      <w:r w:rsidR="00E57466">
        <w:rPr>
          <w:rFonts w:eastAsiaTheme="minorEastAsia"/>
          <w:noProof/>
        </w:rPr>
        <w:t>build an understanding of the effect of</w:t>
      </w:r>
      <m:oMath>
        <m:r>
          <w:rPr>
            <w:rFonts w:ascii="Cambria Math" w:eastAsiaTheme="minorEastAsia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7466">
        <w:rPr>
          <w:rFonts w:eastAsiaTheme="minorEastAsia"/>
          <w:noProof/>
        </w:rPr>
        <w:t xml:space="preserve"> on the outpu</w:t>
      </w:r>
      <w:r w:rsidR="007D7960">
        <w:rPr>
          <w:rFonts w:eastAsiaTheme="minorEastAsia"/>
          <w:noProof/>
        </w:rPr>
        <w:t>t of the model. The results are as follows:</w:t>
      </w:r>
    </w:p>
    <w:p w14:paraId="28782987" w14:textId="39185A11" w:rsidR="008E6DC5" w:rsidRDefault="006A427C" w:rsidP="008E6DC5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751CAA" wp14:editId="76441743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4114800" cy="3416935"/>
            <wp:effectExtent l="0" t="0" r="0" b="0"/>
            <wp:wrapSquare wrapText="bothSides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ryWn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5556" t="2279" r="6196"/>
                    <a:stretch/>
                  </pic:blipFill>
                  <pic:spPr bwMode="auto">
                    <a:xfrm>
                      <a:off x="0" y="0"/>
                      <a:ext cx="4114800" cy="341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DC5" w:rsidRPr="00EB1295">
        <w:rPr>
          <w:rFonts w:eastAsiaTheme="minorEastAsia"/>
          <w:b/>
          <w:bCs/>
          <w:noProof/>
        </w:rPr>
        <w:t xml:space="preserve">Figure </w:t>
      </w:r>
      <w:r w:rsidR="0007138F">
        <w:rPr>
          <w:rFonts w:eastAsiaTheme="minorEastAsia"/>
          <w:b/>
          <w:bCs/>
          <w:noProof/>
        </w:rPr>
        <w:t>2</w:t>
      </w:r>
      <w:r w:rsidR="008E6DC5" w:rsidRPr="00EB1295">
        <w:rPr>
          <w:rFonts w:eastAsiaTheme="minorEastAsia"/>
          <w:b/>
          <w:bCs/>
          <w:noProof/>
        </w:rPr>
        <w:t>:</w:t>
      </w:r>
      <w:r w:rsidR="008E6DC5">
        <w:rPr>
          <w:rFonts w:eastAsiaTheme="minorEastAsia"/>
          <w:b/>
          <w:bCs/>
          <w:noProof/>
        </w:rPr>
        <w:t xml:space="preserve"> Modeled Eye Movement, </w:t>
      </w:r>
      <w:r w:rsidR="008E6DC5" w:rsidRPr="00CC0D54">
        <w:rPr>
          <w:rFonts w:eastAsiaTheme="minorEastAsia"/>
          <w:b/>
          <w:bCs/>
          <w:noProof/>
        </w:rPr>
        <w:t xml:space="preserve">Varying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8E6DC5" w:rsidRPr="003711EA">
        <w:rPr>
          <w:rFonts w:eastAsiaTheme="minorEastAsia"/>
          <w:b/>
          <w:bCs/>
          <w:noProof/>
        </w:rPr>
        <w:t>:</w:t>
      </w:r>
      <w:r w:rsidR="008E6DC5" w:rsidRPr="00CC0D54">
        <w:rPr>
          <w:rFonts w:eastAsiaTheme="minorEastAsia"/>
          <w:b/>
          <w:bCs/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k= 5,  </m:t>
        </m:r>
        <m:r>
          <m:rPr>
            <m:sty m:val="b"/>
          </m:rPr>
          <w:rPr>
            <w:rFonts w:ascii="Cambria Math" w:hAnsi="Cambria Math" w:cs="Arial"/>
            <w:sz w:val="21"/>
            <w:szCs w:val="21"/>
            <w:shd w:val="clear" w:color="auto" w:fill="FFFFFF"/>
          </w:rPr>
          <m:t>ζ=.70</m:t>
        </m:r>
        <m:r>
          <w:rPr>
            <w:rFonts w:ascii="Cambria Math" w:hAnsi="Cambria Math"/>
          </w:rPr>
          <m:t xml:space="preserve"> </m:t>
        </m:r>
      </m:oMath>
    </w:p>
    <w:p w14:paraId="1F2ED4E7" w14:textId="48E5F5ED" w:rsidR="007F7623" w:rsidRDefault="007F7623" w:rsidP="008E6DC5">
      <w:pPr>
        <w:rPr>
          <w:rFonts w:eastAsiaTheme="minorEastAsia"/>
          <w:noProof/>
        </w:rPr>
      </w:pPr>
    </w:p>
    <w:p w14:paraId="680C6E1F" w14:textId="36E5D81D" w:rsidR="00465E57" w:rsidRPr="00D440D9" w:rsidRDefault="008E6DC5" w:rsidP="008E6DC5">
      <w:pPr>
        <w:rPr>
          <w:rFonts w:eastAsiaTheme="minorEastAsia"/>
          <w:i/>
          <w:iCs/>
          <w:noProof/>
          <w:sz w:val="21"/>
          <w:szCs w:val="21"/>
        </w:rPr>
      </w:pPr>
      <w:r w:rsidRPr="00D440D9">
        <w:rPr>
          <w:rFonts w:eastAsiaTheme="minorEastAsia"/>
          <w:i/>
          <w:iCs/>
          <w:noProof/>
          <w:sz w:val="21"/>
          <w:szCs w:val="21"/>
        </w:rPr>
        <w:t xml:space="preserve">This figure shows the resulting angular displacement for three different values of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</m:oMath>
      <w:r w:rsidRPr="00D440D9">
        <w:rPr>
          <w:rFonts w:eastAsiaTheme="minorEastAsia"/>
          <w:i/>
          <w:iCs/>
          <w:noProof/>
          <w:sz w:val="21"/>
          <w:szCs w:val="21"/>
        </w:rPr>
        <w:t xml:space="preserve">. It can be seen that the value of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</m:oMath>
      <w:r w:rsidR="0007138F" w:rsidRPr="00D440D9">
        <w:rPr>
          <w:rFonts w:eastAsiaTheme="minorEastAsia"/>
          <w:i/>
          <w:iCs/>
          <w:noProof/>
          <w:sz w:val="21"/>
          <w:szCs w:val="21"/>
        </w:rPr>
        <w:t xml:space="preserve"> </w:t>
      </w:r>
      <w:r w:rsidRPr="00D440D9">
        <w:rPr>
          <w:rFonts w:eastAsiaTheme="minorEastAsia"/>
          <w:i/>
          <w:iCs/>
          <w:noProof/>
          <w:sz w:val="21"/>
          <w:szCs w:val="21"/>
        </w:rPr>
        <w:t xml:space="preserve">corresponds to the </w:t>
      </w:r>
      <w:r w:rsidR="00465E57" w:rsidRPr="00D440D9">
        <w:rPr>
          <w:rFonts w:eastAsiaTheme="minorEastAsia"/>
          <w:i/>
          <w:iCs/>
          <w:noProof/>
          <w:sz w:val="21"/>
          <w:szCs w:val="21"/>
        </w:rPr>
        <w:t xml:space="preserve">slope of the </w:t>
      </w:r>
      <w:r w:rsidR="006349D8" w:rsidRPr="00D440D9">
        <w:rPr>
          <w:i/>
          <w:iCs/>
          <w:noProof/>
          <w:sz w:val="21"/>
          <w:szCs w:val="21"/>
        </w:rPr>
        <w:t>saccade, which is how fast the eye is movin</w:t>
      </w:r>
      <w:r w:rsidR="00762794" w:rsidRPr="00D440D9">
        <w:rPr>
          <w:i/>
          <w:iCs/>
          <w:noProof/>
          <w:sz w:val="21"/>
          <w:szCs w:val="21"/>
        </w:rPr>
        <w:t>g</w:t>
      </w:r>
      <w:r w:rsidR="006349D8" w:rsidRPr="00D440D9">
        <w:rPr>
          <w:i/>
          <w:iCs/>
          <w:noProof/>
          <w:sz w:val="21"/>
          <w:szCs w:val="21"/>
        </w:rPr>
        <w:t>.</w:t>
      </w:r>
      <w:r w:rsidR="00762794" w:rsidRPr="00D440D9">
        <w:rPr>
          <w:i/>
          <w:iCs/>
          <w:noProof/>
          <w:sz w:val="21"/>
          <w:szCs w:val="21"/>
        </w:rPr>
        <w:t xml:space="preserve"> It can also be seen that chan</w:t>
      </w:r>
      <w:r w:rsidR="00BE1264">
        <w:rPr>
          <w:i/>
          <w:iCs/>
          <w:noProof/>
          <w:sz w:val="21"/>
          <w:szCs w:val="21"/>
        </w:rPr>
        <w:t>g</w:t>
      </w:r>
      <w:r w:rsidR="00762794" w:rsidRPr="00D440D9">
        <w:rPr>
          <w:i/>
          <w:iCs/>
          <w:noProof/>
          <w:sz w:val="21"/>
          <w:szCs w:val="21"/>
        </w:rPr>
        <w:t xml:space="preserve">ing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</m:oMath>
      <w:r w:rsidR="00762794" w:rsidRPr="00D440D9">
        <w:rPr>
          <w:rFonts w:eastAsiaTheme="minorEastAsia"/>
          <w:i/>
          <w:iCs/>
          <w:noProof/>
          <w:sz w:val="21"/>
          <w:szCs w:val="21"/>
        </w:rPr>
        <w:t xml:space="preserve"> does not affect the </w:t>
      </w:r>
      <w:r w:rsidR="00876A54" w:rsidRPr="00D440D9">
        <w:rPr>
          <w:rFonts w:eastAsiaTheme="minorEastAsia"/>
          <w:i/>
          <w:iCs/>
          <w:noProof/>
          <w:sz w:val="21"/>
          <w:szCs w:val="21"/>
        </w:rPr>
        <w:t>steady</w:t>
      </w:r>
      <w:r w:rsidR="006A427C">
        <w:rPr>
          <w:rFonts w:eastAsiaTheme="minorEastAsia"/>
          <w:i/>
          <w:iCs/>
          <w:noProof/>
          <w:sz w:val="21"/>
          <w:szCs w:val="21"/>
        </w:rPr>
        <w:t>-</w:t>
      </w:r>
      <w:r w:rsidR="00876A54" w:rsidRPr="00D440D9">
        <w:rPr>
          <w:rFonts w:eastAsiaTheme="minorEastAsia"/>
          <w:i/>
          <w:iCs/>
          <w:noProof/>
          <w:sz w:val="21"/>
          <w:szCs w:val="21"/>
        </w:rPr>
        <w:t>state position or the overshoot</w:t>
      </w:r>
      <w:r w:rsidR="0007138F" w:rsidRPr="00D440D9">
        <w:rPr>
          <w:rFonts w:eastAsiaTheme="minorEastAsia"/>
          <w:i/>
          <w:iCs/>
          <w:noProof/>
          <w:sz w:val="21"/>
          <w:szCs w:val="21"/>
        </w:rPr>
        <w:t xml:space="preserve"> in the rising edge.</w:t>
      </w:r>
      <w:r w:rsidR="006349D8" w:rsidRPr="00D440D9">
        <w:rPr>
          <w:i/>
          <w:iCs/>
          <w:noProof/>
          <w:sz w:val="21"/>
          <w:szCs w:val="21"/>
        </w:rPr>
        <w:t xml:space="preserve"> </w:t>
      </w:r>
      <w:r w:rsidR="00044221" w:rsidRPr="00D440D9">
        <w:rPr>
          <w:i/>
          <w:iCs/>
          <w:noProof/>
          <w:sz w:val="21"/>
          <w:szCs w:val="21"/>
        </w:rPr>
        <w:t xml:space="preserve">From the figure, we can see that </w:t>
      </w:r>
      <w:r w:rsidR="000E11A2" w:rsidRPr="00D440D9">
        <w:rPr>
          <w:i/>
          <w:iCs/>
          <w:noProof/>
          <w:sz w:val="21"/>
          <w:szCs w:val="21"/>
        </w:rPr>
        <w:t xml:space="preserve">the lower the frequency </w:t>
      </w:r>
      <w:r w:rsidR="000E6C79" w:rsidRPr="00D440D9">
        <w:rPr>
          <w:i/>
          <w:iCs/>
          <w:noProof/>
          <w:sz w:val="21"/>
          <w:szCs w:val="21"/>
        </w:rPr>
        <w:t>of</w:t>
      </w:r>
      <w:r w:rsidR="000E11A2" w:rsidRPr="00D440D9">
        <w:rPr>
          <w:i/>
          <w:iCs/>
          <w:noProof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</m:oMath>
      <w:r w:rsidR="000E6C79" w:rsidRPr="00D440D9">
        <w:rPr>
          <w:rFonts w:eastAsiaTheme="minorEastAsia"/>
          <w:i/>
          <w:iCs/>
          <w:noProof/>
          <w:sz w:val="21"/>
          <w:szCs w:val="21"/>
        </w:rPr>
        <w:t xml:space="preserve">, the lower the value of the slope. </w:t>
      </w:r>
    </w:p>
    <w:p w14:paraId="3F6C2965" w14:textId="3B5563F4" w:rsidR="007F7623" w:rsidRDefault="007F7623" w:rsidP="008E6DC5">
      <w:pPr>
        <w:rPr>
          <w:rFonts w:eastAsiaTheme="minorEastAsia"/>
          <w:noProof/>
        </w:rPr>
      </w:pPr>
    </w:p>
    <w:p w14:paraId="2F943CA0" w14:textId="77777777" w:rsidR="006A427C" w:rsidRDefault="006A427C" w:rsidP="008E6DC5">
      <w:pPr>
        <w:rPr>
          <w:rFonts w:eastAsiaTheme="minorEastAsia"/>
          <w:noProof/>
        </w:rPr>
      </w:pPr>
    </w:p>
    <w:p w14:paraId="55D15383" w14:textId="123A531B" w:rsidR="007F7623" w:rsidRDefault="00343BAE" w:rsidP="008E6DC5">
      <w:pPr>
        <w:rPr>
          <w:rFonts w:eastAsiaTheme="minorEastAsia"/>
          <w:noProof/>
          <w:sz w:val="21"/>
          <w:szCs w:val="21"/>
          <w:shd w:val="clear" w:color="auto" w:fill="FFFFFF"/>
        </w:rPr>
      </w:pPr>
      <w:r>
        <w:rPr>
          <w:rFonts w:eastAsiaTheme="minorEastAsia"/>
          <w:noProof/>
        </w:rPr>
        <w:t xml:space="preserve">After this part of the lab, the values for </w:t>
      </w:r>
      <m:oMath>
        <m:r>
          <m:rPr>
            <m:sty m:val="p"/>
          </m:rPr>
          <w:rPr>
            <w:rFonts w:ascii="Cambria Math" w:hAnsi="Cambria Math" w:cs="Arial"/>
            <w:sz w:val="21"/>
            <w:szCs w:val="21"/>
            <w:shd w:val="clear" w:color="auto" w:fill="FFFFFF"/>
          </w:rPr>
          <m:t>ζ</m:t>
        </m:r>
      </m:oMath>
      <w:r>
        <w:rPr>
          <w:rFonts w:eastAsiaTheme="minorEastAsia"/>
          <w:noProof/>
          <w:sz w:val="21"/>
          <w:szCs w:val="21"/>
          <w:shd w:val="clear" w:color="auto" w:fill="FFFFFF"/>
        </w:rPr>
        <w:t xml:space="preserve"> </w:t>
      </w:r>
      <w:r w:rsidR="00991DF1">
        <w:rPr>
          <w:rFonts w:eastAsiaTheme="minorEastAsia"/>
          <w:noProof/>
          <w:sz w:val="21"/>
          <w:szCs w:val="21"/>
          <w:shd w:val="clear" w:color="auto" w:fill="FFFFFF"/>
        </w:rPr>
        <w:t xml:space="preserve">were varied to illustrate the </w:t>
      </w:r>
      <w:r w:rsidR="006A427C">
        <w:rPr>
          <w:rFonts w:eastAsiaTheme="minorEastAsia"/>
          <w:noProof/>
          <w:sz w:val="21"/>
          <w:szCs w:val="21"/>
          <w:shd w:val="clear" w:color="auto" w:fill="FFFFFF"/>
        </w:rPr>
        <w:t>effects of the parameter</w:t>
      </w:r>
      <w:r w:rsidR="00991DF1">
        <w:rPr>
          <w:rFonts w:eastAsiaTheme="minorEastAsia"/>
          <w:noProof/>
          <w:sz w:val="21"/>
          <w:szCs w:val="21"/>
          <w:shd w:val="clear" w:color="auto" w:fill="FFFFFF"/>
        </w:rPr>
        <w:t>s on the output of the model. The results are as follows:</w:t>
      </w:r>
    </w:p>
    <w:p w14:paraId="6292F26C" w14:textId="255DF40A" w:rsidR="00555A67" w:rsidRPr="001756B3" w:rsidRDefault="00555A67" w:rsidP="008E6DC5">
      <w:pPr>
        <w:rPr>
          <w:rFonts w:eastAsiaTheme="minorEastAsia"/>
          <w:noProof/>
        </w:rPr>
      </w:pPr>
      <w:r w:rsidRPr="00EB1295">
        <w:rPr>
          <w:rFonts w:eastAsiaTheme="minorEastAsia"/>
          <w:b/>
          <w:bCs/>
          <w:noProof/>
        </w:rPr>
        <w:t xml:space="preserve">Figure </w:t>
      </w:r>
      <w:r>
        <w:rPr>
          <w:rFonts w:eastAsiaTheme="minorEastAsia"/>
          <w:b/>
          <w:bCs/>
          <w:noProof/>
        </w:rPr>
        <w:t>3</w:t>
      </w:r>
      <w:r w:rsidRPr="00EB1295">
        <w:rPr>
          <w:rFonts w:eastAsiaTheme="minorEastAsia"/>
          <w:b/>
          <w:bCs/>
          <w:noProof/>
        </w:rPr>
        <w:t>:</w:t>
      </w:r>
      <w:r>
        <w:rPr>
          <w:rFonts w:eastAsiaTheme="minorEastAsia"/>
          <w:b/>
          <w:bCs/>
          <w:noProof/>
        </w:rPr>
        <w:t xml:space="preserve"> Modeled Eye Moveme</w:t>
      </w:r>
      <w:r w:rsidRPr="005C0682">
        <w:rPr>
          <w:rFonts w:eastAsiaTheme="minorEastAsia"/>
          <w:b/>
          <w:bCs/>
          <w:noProof/>
        </w:rPr>
        <w:t xml:space="preserve">nt, Varying </w:t>
      </w:r>
      <m:oMath>
        <m:r>
          <m:rPr>
            <m:sty m:val="b"/>
          </m:rPr>
          <w:rPr>
            <w:rFonts w:ascii="Cambria Math" w:hAnsi="Cambria Math" w:cs="Arial"/>
            <w:sz w:val="21"/>
            <w:szCs w:val="21"/>
            <w:shd w:val="clear" w:color="auto" w:fill="FFFFFF"/>
          </w:rPr>
          <m:t>ζ</m:t>
        </m:r>
      </m:oMath>
      <w:r w:rsidRPr="005C0682">
        <w:rPr>
          <w:rFonts w:eastAsiaTheme="minorEastAsia"/>
          <w:b/>
          <w:bCs/>
          <w:noProof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 xml:space="preserve"> k= 5,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hAnsi="Cambria Math" w:cs="Arial"/>
            <w:sz w:val="21"/>
            <w:szCs w:val="21"/>
            <w:shd w:val="clear" w:color="auto" w:fill="FFFFFF"/>
          </w:rPr>
          <m:t>=100</m:t>
        </m:r>
      </m:oMath>
    </w:p>
    <w:p w14:paraId="41D86248" w14:textId="7C104C46" w:rsidR="00991DF1" w:rsidRDefault="00991DF1" w:rsidP="008E6DC5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6A3357E4" wp14:editId="56CC70C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114800" cy="3400625"/>
            <wp:effectExtent l="0" t="0" r="0" b="9525"/>
            <wp:wrapSquare wrapText="bothSides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ryZ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5199" t="1900" r="6118" b="380"/>
                    <a:stretch/>
                  </pic:blipFill>
                  <pic:spPr bwMode="auto">
                    <a:xfrm>
                      <a:off x="0" y="0"/>
                      <a:ext cx="4114800" cy="34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4CA01" w14:textId="7DFF3682" w:rsidR="00BE3F70" w:rsidRPr="00D440D9" w:rsidRDefault="001756B3" w:rsidP="001756B3">
      <w:pPr>
        <w:rPr>
          <w:rFonts w:eastAsiaTheme="minorEastAsia"/>
          <w:i/>
          <w:iCs/>
          <w:noProof/>
          <w:sz w:val="21"/>
          <w:szCs w:val="21"/>
        </w:rPr>
      </w:pPr>
      <w:r w:rsidRPr="00D440D9">
        <w:rPr>
          <w:rFonts w:eastAsiaTheme="minorEastAsia"/>
          <w:i/>
          <w:iCs/>
          <w:noProof/>
          <w:sz w:val="21"/>
          <w:szCs w:val="21"/>
        </w:rPr>
        <w:t xml:space="preserve">This figure shows the resulting angular displacement for three different values of 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 xml:space="preserve">ζ </m:t>
        </m:r>
      </m:oMath>
      <w:r w:rsidRPr="00D440D9">
        <w:rPr>
          <w:rFonts w:eastAsiaTheme="minorEastAsia"/>
          <w:i/>
          <w:iCs/>
          <w:noProof/>
          <w:sz w:val="21"/>
          <w:szCs w:val="21"/>
        </w:rPr>
        <w:t xml:space="preserve">. It can be seen that the value of 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ζ</m:t>
        </m:r>
      </m:oMath>
      <w:r w:rsidRPr="00D440D9">
        <w:rPr>
          <w:rFonts w:eastAsiaTheme="minorEastAsia"/>
          <w:i/>
          <w:iCs/>
          <w:noProof/>
          <w:sz w:val="21"/>
          <w:szCs w:val="21"/>
        </w:rPr>
        <w:t xml:space="preserve"> corresponds to</w:t>
      </w:r>
      <w:r w:rsidR="00BE3F70" w:rsidRPr="00D440D9">
        <w:rPr>
          <w:rFonts w:eastAsiaTheme="minorEastAsia"/>
          <w:i/>
          <w:iCs/>
          <w:noProof/>
          <w:sz w:val="21"/>
          <w:szCs w:val="21"/>
        </w:rPr>
        <w:t xml:space="preserve"> two aspects of the model. The first is the overshoot on the rising edge of the signal</w:t>
      </w:r>
      <w:r w:rsidR="00952139" w:rsidRPr="00D440D9">
        <w:rPr>
          <w:rFonts w:eastAsiaTheme="minorEastAsia"/>
          <w:i/>
          <w:iCs/>
          <w:noProof/>
          <w:sz w:val="21"/>
          <w:szCs w:val="21"/>
        </w:rPr>
        <w:t>;</w:t>
      </w:r>
      <w:r w:rsidR="00BE3F70" w:rsidRPr="00D440D9">
        <w:rPr>
          <w:rFonts w:eastAsiaTheme="minorEastAsia"/>
          <w:i/>
          <w:iCs/>
          <w:noProof/>
          <w:sz w:val="21"/>
          <w:szCs w:val="21"/>
        </w:rPr>
        <w:t xml:space="preserve"> </w:t>
      </w:r>
      <w:r w:rsidR="00952139" w:rsidRPr="00D440D9">
        <w:rPr>
          <w:rFonts w:eastAsiaTheme="minorEastAsia"/>
          <w:i/>
          <w:iCs/>
          <w:noProof/>
          <w:sz w:val="21"/>
          <w:szCs w:val="21"/>
        </w:rPr>
        <w:t>a</w:t>
      </w:r>
      <w:r w:rsidR="00BE3F70" w:rsidRPr="00D440D9">
        <w:rPr>
          <w:rFonts w:eastAsiaTheme="minorEastAsia"/>
          <w:i/>
          <w:iCs/>
          <w:noProof/>
          <w:sz w:val="21"/>
          <w:szCs w:val="21"/>
        </w:rPr>
        <w:t xml:space="preserve"> </w:t>
      </w:r>
      <w:r w:rsidR="00952139" w:rsidRPr="00D440D9">
        <w:rPr>
          <w:rFonts w:eastAsiaTheme="minorEastAsia"/>
          <w:i/>
          <w:iCs/>
          <w:noProof/>
          <w:sz w:val="21"/>
          <w:szCs w:val="21"/>
        </w:rPr>
        <w:t xml:space="preserve">smaller 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ζ</m:t>
        </m:r>
      </m:oMath>
      <w:r w:rsidR="00952139" w:rsidRPr="00D440D9">
        <w:rPr>
          <w:rFonts w:eastAsiaTheme="minorEastAsia"/>
          <w:i/>
          <w:iCs/>
          <w:noProof/>
          <w:sz w:val="21"/>
          <w:szCs w:val="21"/>
          <w:shd w:val="clear" w:color="auto" w:fill="FFFFFF"/>
        </w:rPr>
        <w:t xml:space="preserve"> has a larger overshoot. The second </w:t>
      </w:r>
      <w:r w:rsidR="00B753E6" w:rsidRPr="00D440D9">
        <w:rPr>
          <w:rFonts w:eastAsiaTheme="minorEastAsia"/>
          <w:i/>
          <w:iCs/>
          <w:noProof/>
          <w:sz w:val="21"/>
          <w:szCs w:val="21"/>
          <w:shd w:val="clear" w:color="auto" w:fill="FFFFFF"/>
        </w:rPr>
        <w:t xml:space="preserve">aspect is that the slope of the </w:t>
      </w:r>
      <w:r w:rsidR="00B753E6" w:rsidRPr="00D440D9">
        <w:rPr>
          <w:i/>
          <w:iCs/>
          <w:noProof/>
          <w:sz w:val="21"/>
          <w:szCs w:val="21"/>
        </w:rPr>
        <w:t xml:space="preserve">saccade leading up to the overshoot </w:t>
      </w:r>
      <w:r w:rsidR="00FE14D9" w:rsidRPr="00D440D9">
        <w:rPr>
          <w:i/>
          <w:iCs/>
          <w:noProof/>
          <w:sz w:val="21"/>
          <w:szCs w:val="21"/>
        </w:rPr>
        <w:t xml:space="preserve">is steeper with lower values of 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ζ</m:t>
        </m:r>
      </m:oMath>
      <w:r w:rsidR="00FE14D9" w:rsidRPr="00D440D9">
        <w:rPr>
          <w:rFonts w:eastAsiaTheme="minorEastAsia"/>
          <w:i/>
          <w:iCs/>
          <w:noProof/>
          <w:sz w:val="21"/>
          <w:szCs w:val="21"/>
          <w:shd w:val="clear" w:color="auto" w:fill="FFFFFF"/>
        </w:rPr>
        <w:t xml:space="preserve">. </w:t>
      </w:r>
    </w:p>
    <w:p w14:paraId="303AF122" w14:textId="77777777" w:rsidR="00BE3F70" w:rsidRDefault="00BE3F70" w:rsidP="001756B3">
      <w:pPr>
        <w:rPr>
          <w:rFonts w:eastAsiaTheme="minorEastAsia"/>
          <w:i/>
          <w:iCs/>
          <w:noProof/>
          <w:sz w:val="21"/>
          <w:szCs w:val="21"/>
        </w:rPr>
      </w:pPr>
    </w:p>
    <w:p w14:paraId="67A6C9F6" w14:textId="61045F05" w:rsidR="007D7960" w:rsidRDefault="007D7960">
      <w:pPr>
        <w:rPr>
          <w:rFonts w:eastAsiaTheme="minorEastAsia"/>
          <w:noProof/>
        </w:rPr>
      </w:pPr>
    </w:p>
    <w:p w14:paraId="2331D087" w14:textId="77777777" w:rsidR="006A427C" w:rsidRDefault="006A427C">
      <w:pPr>
        <w:rPr>
          <w:rFonts w:eastAsiaTheme="minorEastAsia"/>
          <w:noProof/>
        </w:rPr>
      </w:pPr>
    </w:p>
    <w:p w14:paraId="047D498D" w14:textId="572EF76B" w:rsidR="00D440D9" w:rsidRDefault="00D440D9">
      <w:pPr>
        <w:rPr>
          <w:noProof/>
        </w:rPr>
      </w:pPr>
      <w:r>
        <w:rPr>
          <w:rFonts w:eastAsiaTheme="minorEastAsia"/>
          <w:noProof/>
        </w:rPr>
        <w:lastRenderedPageBreak/>
        <w:t>The final portion of this lab</w:t>
      </w:r>
      <w:r w:rsidR="00B32265">
        <w:rPr>
          <w:rFonts w:eastAsiaTheme="minorEastAsia"/>
          <w:noProof/>
        </w:rPr>
        <w:t xml:space="preserve"> was to combine the findings f</w:t>
      </w:r>
      <w:r w:rsidR="006A3F1A">
        <w:rPr>
          <w:rFonts w:eastAsiaTheme="minorEastAsia"/>
          <w:noProof/>
        </w:rPr>
        <w:t>ro</w:t>
      </w:r>
      <w:r w:rsidR="00B32265">
        <w:rPr>
          <w:rFonts w:eastAsiaTheme="minorEastAsia"/>
          <w:noProof/>
        </w:rPr>
        <w:t>m the previous section and asses the ab</w:t>
      </w:r>
      <w:r w:rsidR="006A3F1A">
        <w:rPr>
          <w:rFonts w:eastAsiaTheme="minorEastAsia"/>
          <w:noProof/>
        </w:rPr>
        <w:t>i</w:t>
      </w:r>
      <w:r w:rsidR="00B32265">
        <w:rPr>
          <w:rFonts w:eastAsiaTheme="minorEastAsia"/>
          <w:noProof/>
        </w:rPr>
        <w:t>lity of the second</w:t>
      </w:r>
      <w:r w:rsidR="006A3F1A">
        <w:rPr>
          <w:rFonts w:eastAsiaTheme="minorEastAsia"/>
          <w:noProof/>
        </w:rPr>
        <w:t>-</w:t>
      </w:r>
      <w:r w:rsidR="00B32265">
        <w:rPr>
          <w:rFonts w:eastAsiaTheme="minorEastAsia"/>
          <w:noProof/>
        </w:rPr>
        <w:t xml:space="preserve">order model </w:t>
      </w:r>
      <w:r w:rsidR="00B17412">
        <w:rPr>
          <w:rFonts w:eastAsiaTheme="minorEastAsia"/>
          <w:noProof/>
        </w:rPr>
        <w:t xml:space="preserve">proposed by </w:t>
      </w:r>
      <w:r w:rsidR="00B17412" w:rsidRPr="007B603B">
        <w:rPr>
          <w:i/>
          <w:iCs/>
          <w:noProof/>
        </w:rPr>
        <w:t>Westheimer</w:t>
      </w:r>
      <w:r w:rsidR="00B17412">
        <w:rPr>
          <w:i/>
          <w:iCs/>
          <w:noProof/>
        </w:rPr>
        <w:t xml:space="preserve"> et</w:t>
      </w:r>
      <w:r w:rsidR="006A427C">
        <w:rPr>
          <w:i/>
          <w:iCs/>
          <w:noProof/>
        </w:rPr>
        <w:t xml:space="preserve"> al.</w:t>
      </w:r>
      <w:r w:rsidR="00B17412">
        <w:rPr>
          <w:noProof/>
        </w:rPr>
        <w:t xml:space="preserve"> to </w:t>
      </w:r>
      <w:r w:rsidR="00F353D7">
        <w:rPr>
          <w:noProof/>
        </w:rPr>
        <w:t xml:space="preserve">fit </w:t>
      </w:r>
      <w:r w:rsidR="00585487" w:rsidRPr="00585487">
        <w:rPr>
          <w:noProof/>
        </w:rPr>
        <w:t xml:space="preserve">empirical </w:t>
      </w:r>
      <w:r w:rsidR="00F353D7">
        <w:rPr>
          <w:noProof/>
        </w:rPr>
        <w:t xml:space="preserve">data. </w:t>
      </w:r>
      <w:r w:rsidR="00B32265">
        <w:rPr>
          <w:rFonts w:eastAsiaTheme="minorEastAsia"/>
          <w:noProof/>
        </w:rPr>
        <w:t xml:space="preserve"> </w:t>
      </w:r>
      <w:r w:rsidR="001B07C8">
        <w:rPr>
          <w:rFonts w:eastAsiaTheme="minorEastAsia"/>
          <w:noProof/>
        </w:rPr>
        <w:t xml:space="preserve">The </w:t>
      </w:r>
      <w:r w:rsidR="001B07C8" w:rsidRPr="001B07C8">
        <w:rPr>
          <w:rFonts w:eastAsiaTheme="minorEastAsia"/>
          <w:noProof/>
        </w:rPr>
        <w:t>empirical</w:t>
      </w:r>
      <w:r w:rsidR="001B07C8">
        <w:rPr>
          <w:rFonts w:eastAsiaTheme="minorEastAsia"/>
          <w:noProof/>
        </w:rPr>
        <w:t xml:space="preserve"> data to be modeled was recorded via LabChart and tracked the movement of an eye </w:t>
      </w:r>
      <w:r w:rsidR="00B042F8">
        <w:rPr>
          <w:rFonts w:eastAsiaTheme="minorEastAsia"/>
          <w:noProof/>
        </w:rPr>
        <w:t xml:space="preserve">across a </w:t>
      </w:r>
      <w:r w:rsidR="00DF1550">
        <w:rPr>
          <w:rFonts w:eastAsiaTheme="minorEastAsia"/>
          <w:noProof/>
        </w:rPr>
        <w:t>45</w:t>
      </w:r>
      <w:r w:rsidR="00DF1550" w:rsidRPr="006F1B49">
        <w:rPr>
          <w:rFonts w:eastAsiaTheme="minorEastAsia"/>
          <w:noProof/>
        </w:rPr>
        <w:t>°</w:t>
      </w:r>
      <w:r w:rsidR="00DF1550">
        <w:rPr>
          <w:rFonts w:eastAsiaTheme="minorEastAsia"/>
          <w:noProof/>
        </w:rPr>
        <w:t xml:space="preserve"> </w:t>
      </w:r>
      <w:r w:rsidR="00DF1550">
        <w:rPr>
          <w:noProof/>
        </w:rPr>
        <w:t>s</w:t>
      </w:r>
      <w:r w:rsidR="00DF1550" w:rsidRPr="00870C19">
        <w:rPr>
          <w:noProof/>
        </w:rPr>
        <w:t>accade</w:t>
      </w:r>
      <w:r w:rsidR="006F1B49">
        <w:rPr>
          <w:rFonts w:eastAsiaTheme="minorEastAsia"/>
          <w:noProof/>
        </w:rPr>
        <w:t xml:space="preserve">. The data from LabChart </w:t>
      </w:r>
      <w:r w:rsidR="004A4869">
        <w:rPr>
          <w:rFonts w:eastAsiaTheme="minorEastAsia"/>
          <w:noProof/>
        </w:rPr>
        <w:t>included multiple movements of the eye, so for t</w:t>
      </w:r>
      <w:r w:rsidR="00541BB2">
        <w:rPr>
          <w:rFonts w:eastAsiaTheme="minorEastAsia"/>
          <w:noProof/>
        </w:rPr>
        <w:t xml:space="preserve">his portion, a single, well defined, rising edge from a </w:t>
      </w:r>
      <w:r w:rsidR="00541BB2">
        <w:rPr>
          <w:noProof/>
        </w:rPr>
        <w:t>s</w:t>
      </w:r>
      <w:r w:rsidR="00541BB2" w:rsidRPr="00870C19">
        <w:rPr>
          <w:noProof/>
        </w:rPr>
        <w:t>accade</w:t>
      </w:r>
      <w:r w:rsidR="00541BB2">
        <w:rPr>
          <w:noProof/>
        </w:rPr>
        <w:t xml:space="preserve"> was selected, exported and then imported into </w:t>
      </w:r>
      <w:r w:rsidR="00BE1264">
        <w:rPr>
          <w:noProof/>
        </w:rPr>
        <w:t>M</w:t>
      </w:r>
      <w:r w:rsidR="00541BB2">
        <w:rPr>
          <w:noProof/>
        </w:rPr>
        <w:t xml:space="preserve">atlab. </w:t>
      </w:r>
      <w:r w:rsidR="006E5F35">
        <w:rPr>
          <w:noProof/>
        </w:rPr>
        <w:t>The imported data went through light pre-p</w:t>
      </w:r>
      <w:r w:rsidR="00BE1264">
        <w:rPr>
          <w:noProof/>
        </w:rPr>
        <w:t>rocessing</w:t>
      </w:r>
      <w:r w:rsidR="006E5F35">
        <w:rPr>
          <w:noProof/>
        </w:rPr>
        <w:t xml:space="preserve"> </w:t>
      </w:r>
      <w:r w:rsidR="006A3F1A">
        <w:rPr>
          <w:noProof/>
        </w:rPr>
        <w:t>where the data was first time</w:t>
      </w:r>
      <w:r w:rsidR="006A427C">
        <w:rPr>
          <w:noProof/>
        </w:rPr>
        <w:t>-</w:t>
      </w:r>
      <w:r w:rsidR="006A3F1A">
        <w:rPr>
          <w:noProof/>
        </w:rPr>
        <w:t xml:space="preserve">shifted so that the rising edge </w:t>
      </w:r>
      <w:r w:rsidR="00E92F91">
        <w:rPr>
          <w:noProof/>
        </w:rPr>
        <w:t xml:space="preserve">would start at T=1 second to match the </w:t>
      </w:r>
      <w:r w:rsidR="006A427C">
        <w:rPr>
          <w:noProof/>
        </w:rPr>
        <w:t>S</w:t>
      </w:r>
      <w:r w:rsidR="00E92F91">
        <w:rPr>
          <w:noProof/>
        </w:rPr>
        <w:t xml:space="preserve">imulink model built. The </w:t>
      </w:r>
      <w:r w:rsidR="006A427C">
        <w:rPr>
          <w:noProof/>
        </w:rPr>
        <w:t>next</w:t>
      </w:r>
      <w:r w:rsidR="00E92F91">
        <w:rPr>
          <w:noProof/>
        </w:rPr>
        <w:t xml:space="preserve"> </w:t>
      </w:r>
      <w:r w:rsidR="002B57C4">
        <w:rPr>
          <w:noProof/>
        </w:rPr>
        <w:t xml:space="preserve">preprocessing </w:t>
      </w:r>
      <w:r w:rsidR="00DF1550">
        <w:rPr>
          <w:noProof/>
        </w:rPr>
        <w:t>step was to normali</w:t>
      </w:r>
      <w:r w:rsidR="006A427C">
        <w:rPr>
          <w:noProof/>
        </w:rPr>
        <w:t>z</w:t>
      </w:r>
      <w:r w:rsidR="00DF1550">
        <w:rPr>
          <w:noProof/>
        </w:rPr>
        <w:t xml:space="preserve">e the data and scale it to a </w:t>
      </w:r>
      <w:r w:rsidR="00DF1550">
        <w:rPr>
          <w:rFonts w:eastAsiaTheme="minorEastAsia"/>
          <w:noProof/>
        </w:rPr>
        <w:t>45</w:t>
      </w:r>
      <w:r w:rsidR="00DF1550" w:rsidRPr="006F1B49">
        <w:rPr>
          <w:rFonts w:eastAsiaTheme="minorEastAsia"/>
          <w:noProof/>
        </w:rPr>
        <w:t>°</w:t>
      </w:r>
      <w:r w:rsidR="00DF1550">
        <w:rPr>
          <w:rFonts w:eastAsiaTheme="minorEastAsia"/>
          <w:noProof/>
        </w:rPr>
        <w:t xml:space="preserve"> </w:t>
      </w:r>
      <w:r w:rsidR="00DF1550">
        <w:rPr>
          <w:noProof/>
        </w:rPr>
        <w:t>s</w:t>
      </w:r>
      <w:r w:rsidR="00DF1550" w:rsidRPr="00870C19">
        <w:rPr>
          <w:noProof/>
        </w:rPr>
        <w:t>accade</w:t>
      </w:r>
      <w:r w:rsidR="00DF1550">
        <w:rPr>
          <w:noProof/>
        </w:rPr>
        <w:t xml:space="preserve">, as the units </w:t>
      </w:r>
      <w:r w:rsidR="00AF54A8">
        <w:rPr>
          <w:noProof/>
        </w:rPr>
        <w:t>LabChart measured were relative units</w:t>
      </w:r>
      <w:r w:rsidR="00122E1E">
        <w:rPr>
          <w:noProof/>
        </w:rPr>
        <w:t xml:space="preserve"> from a sensor</w:t>
      </w:r>
      <w:r w:rsidR="00AF54A8">
        <w:rPr>
          <w:noProof/>
        </w:rPr>
        <w:t xml:space="preserve"> (mV)</w:t>
      </w:r>
      <w:r w:rsidR="00122E1E">
        <w:rPr>
          <w:noProof/>
        </w:rPr>
        <w:t xml:space="preserve"> </w:t>
      </w:r>
      <w:r w:rsidR="00AF54A8">
        <w:rPr>
          <w:noProof/>
        </w:rPr>
        <w:t xml:space="preserve">and not absolute units </w:t>
      </w:r>
      <w:r w:rsidR="00122E1E">
        <w:rPr>
          <w:noProof/>
        </w:rPr>
        <w:t xml:space="preserve">like degrees. Once the data </w:t>
      </w:r>
      <w:r w:rsidR="002B57C4">
        <w:rPr>
          <w:noProof/>
        </w:rPr>
        <w:t xml:space="preserve">pre-processing was complete, all three parameters were tuned to </w:t>
      </w:r>
      <w:r w:rsidR="00C51D54">
        <w:rPr>
          <w:noProof/>
        </w:rPr>
        <w:t xml:space="preserve">get the Westheimer model to best fit the empirical data given. The </w:t>
      </w:r>
      <w:r w:rsidR="009F1D6F">
        <w:rPr>
          <w:noProof/>
        </w:rPr>
        <w:t>results are as follows</w:t>
      </w:r>
      <w:r w:rsidR="006A427C">
        <w:rPr>
          <w:noProof/>
        </w:rPr>
        <w:t>:</w:t>
      </w:r>
    </w:p>
    <w:p w14:paraId="5F0E916E" w14:textId="77777777" w:rsidR="003B18EB" w:rsidRPr="003B18EB" w:rsidRDefault="003B18EB">
      <w:pPr>
        <w:rPr>
          <w:rFonts w:eastAsiaTheme="minorEastAsia"/>
          <w:b/>
          <w:bCs/>
          <w:noProof/>
          <w:sz w:val="2"/>
          <w:szCs w:val="2"/>
        </w:rPr>
      </w:pPr>
    </w:p>
    <w:p w14:paraId="3FD6B371" w14:textId="550E877B" w:rsidR="003B18EB" w:rsidRPr="00DB2CC7" w:rsidRDefault="003B18EB">
      <w:pPr>
        <w:rPr>
          <w:rFonts w:eastAsiaTheme="minorEastAsia"/>
          <w:b/>
          <w:bCs/>
          <w:noProof/>
        </w:rPr>
      </w:pPr>
      <w:r w:rsidRPr="00EB1295">
        <w:rPr>
          <w:rFonts w:eastAsiaTheme="minorEastAsia"/>
          <w:b/>
          <w:bCs/>
          <w:noProof/>
        </w:rPr>
        <w:t xml:space="preserve">Figure </w:t>
      </w:r>
      <w:r>
        <w:rPr>
          <w:rFonts w:eastAsiaTheme="minorEastAsia"/>
          <w:b/>
          <w:bCs/>
          <w:noProof/>
        </w:rPr>
        <w:t>3</w:t>
      </w:r>
      <w:r w:rsidRPr="00EB1295">
        <w:rPr>
          <w:rFonts w:eastAsiaTheme="minorEastAsia"/>
          <w:b/>
          <w:bCs/>
          <w:noProof/>
        </w:rPr>
        <w:t>:</w:t>
      </w:r>
      <w:r>
        <w:rPr>
          <w:rFonts w:eastAsiaTheme="minorEastAsia"/>
          <w:b/>
          <w:bCs/>
          <w:noProof/>
        </w:rPr>
        <w:t xml:space="preserve"> Modeled Eye Moveme</w:t>
      </w:r>
      <w:r w:rsidRPr="005C0682">
        <w:rPr>
          <w:rFonts w:eastAsiaTheme="minorEastAsia"/>
          <w:b/>
          <w:bCs/>
          <w:noProof/>
        </w:rPr>
        <w:t>nt</w:t>
      </w:r>
      <w:r>
        <w:rPr>
          <w:rFonts w:eastAsiaTheme="minorEastAsia"/>
          <w:b/>
          <w:bCs/>
          <w:noProof/>
        </w:rPr>
        <w:t xml:space="preserve"> Vs. Emp</w:t>
      </w:r>
      <w:r w:rsidR="00DB2CC7">
        <w:rPr>
          <w:rFonts w:eastAsiaTheme="minorEastAsia"/>
          <w:b/>
          <w:bCs/>
          <w:noProof/>
        </w:rPr>
        <w:t>i</w:t>
      </w:r>
      <w:r>
        <w:rPr>
          <w:rFonts w:eastAsiaTheme="minorEastAsia"/>
          <w:b/>
          <w:bCs/>
          <w:noProof/>
        </w:rPr>
        <w:t xml:space="preserve">rical </w:t>
      </w:r>
      <w:r w:rsidRPr="00DB2CC7">
        <w:rPr>
          <w:rFonts w:eastAsiaTheme="minorEastAsia"/>
          <w:b/>
          <w:bCs/>
          <w:noProof/>
        </w:rPr>
        <w:t xml:space="preserve">Data: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 xml:space="preserve">k = 43,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noProof/>
          </w:rPr>
          <m:t xml:space="preserve"> = 48Hz,  </m:t>
        </m:r>
        <m:r>
          <m:rPr>
            <m:sty m:val="bi"/>
          </m:rPr>
          <w:rPr>
            <w:rFonts w:ascii="Cambria Math" w:hAnsi="Cambria Math" w:cs="Arial"/>
            <w:sz w:val="21"/>
            <w:szCs w:val="21"/>
            <w:shd w:val="clear" w:color="auto" w:fill="FFFFFF"/>
          </w:rPr>
          <m:t>ζ = .63</m:t>
        </m:r>
        <m:r>
          <m:rPr>
            <m:sty m:val="bi"/>
          </m:rPr>
          <w:rPr>
            <w:rFonts w:ascii="Cambria Math" w:eastAsiaTheme="minorEastAsia" w:hAnsi="Cambria Math"/>
            <w:noProof/>
          </w:rPr>
          <m:t xml:space="preserve"> </m:t>
        </m:r>
      </m:oMath>
    </w:p>
    <w:p w14:paraId="26F37F93" w14:textId="472666BA" w:rsidR="00670A4D" w:rsidRPr="00DB2CC7" w:rsidRDefault="00670A4D" w:rsidP="00980A40">
      <w:pPr>
        <w:rPr>
          <w:noProof/>
          <w:sz w:val="10"/>
          <w:szCs w:val="10"/>
        </w:rPr>
      </w:pPr>
      <w:r w:rsidRPr="00670A4D">
        <w:rPr>
          <w:rFonts w:eastAsiaTheme="minorEastAsia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58029267" wp14:editId="47F768D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114800" cy="3380105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VActual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4629" t="2564" r="6410"/>
                    <a:stretch/>
                  </pic:blipFill>
                  <pic:spPr bwMode="auto">
                    <a:xfrm>
                      <a:off x="0" y="0"/>
                      <a:ext cx="4114800" cy="338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C902C9" w14:textId="40FE22C8" w:rsidR="00980A40" w:rsidRPr="00670A4D" w:rsidRDefault="00670A4D" w:rsidP="00980A40">
      <w:pPr>
        <w:rPr>
          <w:i/>
          <w:iCs/>
          <w:noProof/>
          <w:sz w:val="20"/>
          <w:szCs w:val="20"/>
        </w:rPr>
      </w:pPr>
      <w:r w:rsidRPr="00670A4D">
        <w:rPr>
          <w:i/>
          <w:iCs/>
          <w:noProof/>
          <w:sz w:val="20"/>
          <w:szCs w:val="20"/>
        </w:rPr>
        <w:t>T</w:t>
      </w:r>
      <w:r w:rsidR="00980A40" w:rsidRPr="00670A4D">
        <w:rPr>
          <w:rFonts w:eastAsiaTheme="minorEastAsia"/>
          <w:i/>
          <w:iCs/>
          <w:noProof/>
          <w:sz w:val="21"/>
          <w:szCs w:val="21"/>
        </w:rPr>
        <w:t>his figure shows the modeled</w:t>
      </w:r>
      <w:r w:rsidR="00555A67" w:rsidRPr="00670A4D">
        <w:rPr>
          <w:rFonts w:eastAsiaTheme="minorEastAsia"/>
          <w:i/>
          <w:iCs/>
          <w:noProof/>
          <w:sz w:val="21"/>
          <w:szCs w:val="21"/>
        </w:rPr>
        <w:t xml:space="preserve"> eye movement </w:t>
      </w:r>
      <w:r w:rsidR="005C0682" w:rsidRPr="00670A4D">
        <w:rPr>
          <w:rFonts w:eastAsiaTheme="minorEastAsia"/>
          <w:i/>
          <w:iCs/>
          <w:noProof/>
          <w:sz w:val="21"/>
          <w:szCs w:val="21"/>
        </w:rPr>
        <w:t xml:space="preserve">(blue) overlaid against </w:t>
      </w:r>
      <w:r w:rsidR="001C0C78" w:rsidRPr="00670A4D">
        <w:rPr>
          <w:rFonts w:eastAsiaTheme="minorEastAsia"/>
          <w:i/>
          <w:iCs/>
          <w:noProof/>
          <w:sz w:val="21"/>
          <w:szCs w:val="21"/>
        </w:rPr>
        <w:t xml:space="preserve">the empirical data (dashed red line). </w:t>
      </w:r>
      <w:r w:rsidR="00044D7F" w:rsidRPr="00670A4D">
        <w:rPr>
          <w:rFonts w:eastAsiaTheme="minorEastAsia"/>
          <w:i/>
          <w:iCs/>
          <w:noProof/>
          <w:sz w:val="21"/>
          <w:szCs w:val="21"/>
        </w:rPr>
        <w:t xml:space="preserve">The </w:t>
      </w:r>
      <m:oMath>
        <m:r>
          <w:rPr>
            <w:rFonts w:ascii="Cambria Math" w:hAnsi="Cambria Math"/>
            <w:noProof/>
          </w:rPr>
          <m:t xml:space="preserve">k,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44D7F" w:rsidRPr="00670A4D">
        <w:rPr>
          <w:rFonts w:eastAsiaTheme="minorEastAsia"/>
          <w:i/>
          <w:iCs/>
          <w:noProof/>
        </w:rPr>
        <w:t xml:space="preserve"> and 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ζ</m:t>
        </m:r>
      </m:oMath>
      <w:r w:rsidR="00044D7F" w:rsidRPr="00670A4D">
        <w:rPr>
          <w:rFonts w:eastAsiaTheme="minorEastAsia"/>
          <w:i/>
          <w:iCs/>
          <w:noProof/>
          <w:sz w:val="21"/>
          <w:szCs w:val="21"/>
          <w:shd w:val="clear" w:color="auto" w:fill="FFFFFF"/>
        </w:rPr>
        <w:t xml:space="preserve"> </w:t>
      </w:r>
      <w:r w:rsidR="006B6390" w:rsidRPr="00670A4D">
        <w:rPr>
          <w:rFonts w:eastAsiaTheme="minorEastAsia"/>
          <w:i/>
          <w:iCs/>
          <w:noProof/>
          <w:sz w:val="21"/>
          <w:szCs w:val="21"/>
          <w:shd w:val="clear" w:color="auto" w:fill="FFFFFF"/>
        </w:rPr>
        <w:t>used to match the model to the data are 43, .63</w:t>
      </w:r>
      <w:r w:rsidR="00791F71" w:rsidRPr="00670A4D">
        <w:rPr>
          <w:rFonts w:eastAsiaTheme="minorEastAsia"/>
          <w:i/>
          <w:iCs/>
          <w:noProof/>
          <w:sz w:val="21"/>
          <w:szCs w:val="21"/>
          <w:shd w:val="clear" w:color="auto" w:fill="FFFFFF"/>
        </w:rPr>
        <w:t>,</w:t>
      </w:r>
      <w:r w:rsidR="006B6390" w:rsidRPr="00670A4D">
        <w:rPr>
          <w:rFonts w:eastAsiaTheme="minorEastAsia"/>
          <w:i/>
          <w:iCs/>
          <w:noProof/>
          <w:sz w:val="21"/>
          <w:szCs w:val="21"/>
          <w:shd w:val="clear" w:color="auto" w:fill="FFFFFF"/>
        </w:rPr>
        <w:t xml:space="preserve"> and 48</w:t>
      </w:r>
      <w:r w:rsidR="00791F71" w:rsidRPr="00670A4D">
        <w:rPr>
          <w:rFonts w:eastAsiaTheme="minorEastAsia"/>
          <w:i/>
          <w:iCs/>
          <w:noProof/>
          <w:sz w:val="21"/>
          <w:szCs w:val="21"/>
          <w:shd w:val="clear" w:color="auto" w:fill="FFFFFF"/>
        </w:rPr>
        <w:t xml:space="preserve">, respectively. It can be seen that the slope of the </w:t>
      </w:r>
      <w:r w:rsidR="00791F71" w:rsidRPr="00670A4D">
        <w:rPr>
          <w:i/>
          <w:iCs/>
          <w:noProof/>
          <w:sz w:val="21"/>
          <w:szCs w:val="21"/>
        </w:rPr>
        <w:t xml:space="preserve">saccade </w:t>
      </w:r>
      <w:r w:rsidR="00A431E2" w:rsidRPr="00670A4D">
        <w:rPr>
          <w:i/>
          <w:iCs/>
          <w:noProof/>
          <w:sz w:val="21"/>
          <w:szCs w:val="21"/>
        </w:rPr>
        <w:t>is well</w:t>
      </w:r>
      <w:r w:rsidR="00BE47B4" w:rsidRPr="00670A4D">
        <w:rPr>
          <w:i/>
          <w:iCs/>
          <w:noProof/>
          <w:sz w:val="21"/>
          <w:szCs w:val="21"/>
        </w:rPr>
        <w:t>-</w:t>
      </w:r>
      <w:r w:rsidR="00A431E2" w:rsidRPr="00670A4D">
        <w:rPr>
          <w:i/>
          <w:iCs/>
          <w:noProof/>
          <w:sz w:val="21"/>
          <w:szCs w:val="21"/>
        </w:rPr>
        <w:t>matched</w:t>
      </w:r>
      <w:r w:rsidR="00BE47B4" w:rsidRPr="00670A4D">
        <w:rPr>
          <w:i/>
          <w:iCs/>
          <w:noProof/>
          <w:sz w:val="21"/>
          <w:szCs w:val="21"/>
        </w:rPr>
        <w:t>. H</w:t>
      </w:r>
      <w:r w:rsidR="00A431E2" w:rsidRPr="00670A4D">
        <w:rPr>
          <w:i/>
          <w:iCs/>
          <w:noProof/>
          <w:sz w:val="21"/>
          <w:szCs w:val="21"/>
        </w:rPr>
        <w:t xml:space="preserve">owever, there is deviation at the start and end of the rising edge, and the </w:t>
      </w:r>
      <w:r w:rsidR="00BE47B4" w:rsidRPr="00670A4D">
        <w:rPr>
          <w:i/>
          <w:iCs/>
          <w:noProof/>
          <w:sz w:val="21"/>
          <w:szCs w:val="21"/>
        </w:rPr>
        <w:t xml:space="preserve">overshoot cannot fully capture the double bounce seen in the empirical data. It is also worth noting that the </w:t>
      </w:r>
      <w:r w:rsidR="003A0D83" w:rsidRPr="00670A4D">
        <w:rPr>
          <w:rFonts w:eastAsiaTheme="minorEastAsia"/>
          <w:i/>
          <w:iCs/>
          <w:noProof/>
        </w:rPr>
        <w:t>45° motion appears to be 43° in actuality</w:t>
      </w:r>
    </w:p>
    <w:p w14:paraId="4FA993DB" w14:textId="797DD179" w:rsidR="00980A40" w:rsidRDefault="00980A40" w:rsidP="00980A40">
      <w:pPr>
        <w:rPr>
          <w:rFonts w:eastAsiaTheme="minorEastAsia"/>
          <w:i/>
          <w:iCs/>
          <w:noProof/>
          <w:sz w:val="21"/>
          <w:szCs w:val="21"/>
        </w:rPr>
      </w:pPr>
    </w:p>
    <w:p w14:paraId="0567FDFA" w14:textId="0D7539E9" w:rsidR="001D1335" w:rsidRDefault="00670A4D" w:rsidP="00980A40">
      <w:pPr>
        <w:rPr>
          <w:rFonts w:eastAsiaTheme="minorEastAsia"/>
          <w:noProof/>
        </w:rPr>
      </w:pPr>
      <w:r>
        <w:rPr>
          <w:rFonts w:eastAsiaTheme="minorEastAsia"/>
          <w:noProof/>
          <w:sz w:val="21"/>
          <w:szCs w:val="21"/>
        </w:rPr>
        <w:t xml:space="preserve">From this </w:t>
      </w:r>
      <w:r w:rsidR="003B18EB">
        <w:rPr>
          <w:rFonts w:eastAsiaTheme="minorEastAsia"/>
          <w:noProof/>
          <w:sz w:val="21"/>
          <w:szCs w:val="21"/>
        </w:rPr>
        <w:t xml:space="preserve">modeled result, a few points can be inferred. First, as noted in the </w:t>
      </w:r>
      <w:r w:rsidR="00463A9A">
        <w:rPr>
          <w:rFonts w:eastAsiaTheme="minorEastAsia"/>
          <w:noProof/>
          <w:sz w:val="21"/>
          <w:szCs w:val="21"/>
        </w:rPr>
        <w:t xml:space="preserve">figure caption, it can be seen that the actual magnitude of the </w:t>
      </w:r>
      <w:r w:rsidR="00512BD2">
        <w:rPr>
          <w:rFonts w:eastAsiaTheme="minorEastAsia"/>
          <w:noProof/>
          <w:sz w:val="21"/>
          <w:szCs w:val="21"/>
        </w:rPr>
        <w:t xml:space="preserve">displacement is </w:t>
      </w:r>
      <w:r w:rsidR="00512BD2">
        <w:rPr>
          <w:rFonts w:eastAsiaTheme="minorEastAsia"/>
          <w:noProof/>
        </w:rPr>
        <w:t>43</w:t>
      </w:r>
      <w:r w:rsidR="00512BD2" w:rsidRPr="006F1B49">
        <w:rPr>
          <w:rFonts w:eastAsiaTheme="minorEastAsia"/>
          <w:noProof/>
        </w:rPr>
        <w:t>°</w:t>
      </w:r>
      <w:r w:rsidR="00512BD2">
        <w:rPr>
          <w:rFonts w:eastAsiaTheme="minorEastAsia"/>
          <w:noProof/>
        </w:rPr>
        <w:t xml:space="preserve"> and not 45</w:t>
      </w:r>
      <w:r w:rsidR="00512BD2" w:rsidRPr="006F1B49">
        <w:rPr>
          <w:rFonts w:eastAsiaTheme="minorEastAsia"/>
          <w:noProof/>
        </w:rPr>
        <w:t>°</w:t>
      </w:r>
      <w:r w:rsidR="00482C83">
        <w:rPr>
          <w:rFonts w:eastAsiaTheme="minorEastAsia"/>
          <w:noProof/>
        </w:rPr>
        <w:t xml:space="preserve"> as </w:t>
      </w:r>
      <w:r w:rsidR="00CB7342">
        <w:rPr>
          <w:rFonts w:eastAsiaTheme="minorEastAsia"/>
          <w:noProof/>
        </w:rPr>
        <w:t xml:space="preserve">was in the test methodology. Another </w:t>
      </w:r>
      <w:r w:rsidR="00651134">
        <w:rPr>
          <w:rFonts w:eastAsiaTheme="minorEastAsia"/>
          <w:noProof/>
        </w:rPr>
        <w:t>key point is that the model fits the rising edge fairly accur</w:t>
      </w:r>
      <w:r w:rsidR="003B0747">
        <w:rPr>
          <w:rFonts w:eastAsiaTheme="minorEastAsia"/>
          <w:noProof/>
        </w:rPr>
        <w:t>ate</w:t>
      </w:r>
      <w:r w:rsidR="00651134">
        <w:rPr>
          <w:rFonts w:eastAsiaTheme="minorEastAsia"/>
          <w:noProof/>
        </w:rPr>
        <w:t xml:space="preserve">ly, however it undershoots </w:t>
      </w:r>
      <w:r w:rsidR="003B0747">
        <w:rPr>
          <w:rFonts w:eastAsiaTheme="minorEastAsia"/>
          <w:noProof/>
        </w:rPr>
        <w:t xml:space="preserve">the test data at the </w:t>
      </w:r>
      <w:r w:rsidR="001D1335">
        <w:rPr>
          <w:rFonts w:eastAsiaTheme="minorEastAsia"/>
          <w:noProof/>
        </w:rPr>
        <w:t>beg</w:t>
      </w:r>
      <w:r w:rsidR="0008501E">
        <w:rPr>
          <w:rFonts w:eastAsiaTheme="minorEastAsia"/>
          <w:noProof/>
        </w:rPr>
        <w:t>in</w:t>
      </w:r>
      <w:r w:rsidR="001D1335">
        <w:rPr>
          <w:rFonts w:eastAsiaTheme="minorEastAsia"/>
          <w:noProof/>
        </w:rPr>
        <w:t xml:space="preserve">ning and end while overshooting </w:t>
      </w:r>
      <w:r w:rsidR="0008501E">
        <w:rPr>
          <w:rFonts w:eastAsiaTheme="minorEastAsia"/>
          <w:noProof/>
        </w:rPr>
        <w:t>in the middle.</w:t>
      </w:r>
      <w:r w:rsidR="003B0747">
        <w:rPr>
          <w:rFonts w:eastAsiaTheme="minorEastAsia"/>
          <w:noProof/>
        </w:rPr>
        <w:t xml:space="preserve"> </w:t>
      </w:r>
      <w:r w:rsidR="0008501E">
        <w:rPr>
          <w:rFonts w:eastAsiaTheme="minorEastAsia"/>
          <w:noProof/>
        </w:rPr>
        <w:t xml:space="preserve">Similarly, the empirical data has a double </w:t>
      </w:r>
      <w:r w:rsidR="00997AD1">
        <w:rPr>
          <w:rFonts w:eastAsiaTheme="minorEastAsia"/>
          <w:noProof/>
        </w:rPr>
        <w:t xml:space="preserve">overshoot, with undershoot at the end of the rising edge, while the </w:t>
      </w:r>
      <w:r w:rsidR="00997AD1" w:rsidRPr="00997AD1">
        <w:rPr>
          <w:noProof/>
        </w:rPr>
        <w:t>Westheimer</w:t>
      </w:r>
      <w:r w:rsidR="00997AD1">
        <w:rPr>
          <w:rFonts w:eastAsiaTheme="minorEastAsia"/>
          <w:noProof/>
        </w:rPr>
        <w:t xml:space="preserve"> model only </w:t>
      </w:r>
      <w:r w:rsidR="00AB5F2D">
        <w:rPr>
          <w:rFonts w:eastAsiaTheme="minorEastAsia"/>
          <w:noProof/>
        </w:rPr>
        <w:t>has a single overshoot, and no discernable undershoot. Thus showing that</w:t>
      </w:r>
      <w:r w:rsidR="001D1335">
        <w:rPr>
          <w:rFonts w:eastAsiaTheme="minorEastAsia"/>
          <w:noProof/>
        </w:rPr>
        <w:t xml:space="preserve"> there is more nuance to the real</w:t>
      </w:r>
      <w:r w:rsidR="00997AD1">
        <w:rPr>
          <w:rFonts w:eastAsiaTheme="minorEastAsia"/>
          <w:noProof/>
        </w:rPr>
        <w:t>-</w:t>
      </w:r>
      <w:r w:rsidR="001D1335">
        <w:rPr>
          <w:rFonts w:eastAsiaTheme="minorEastAsia"/>
          <w:noProof/>
        </w:rPr>
        <w:t>world data than a simple second</w:t>
      </w:r>
      <w:r w:rsidR="00997AD1">
        <w:rPr>
          <w:rFonts w:eastAsiaTheme="minorEastAsia"/>
          <w:noProof/>
        </w:rPr>
        <w:t>-</w:t>
      </w:r>
      <w:r w:rsidR="001D1335">
        <w:rPr>
          <w:rFonts w:eastAsiaTheme="minorEastAsia"/>
          <w:noProof/>
        </w:rPr>
        <w:t>order model</w:t>
      </w:r>
      <w:r w:rsidR="00AB5F2D">
        <w:rPr>
          <w:rFonts w:eastAsiaTheme="minorEastAsia"/>
          <w:noProof/>
        </w:rPr>
        <w:t xml:space="preserve"> can encompass. </w:t>
      </w:r>
    </w:p>
    <w:p w14:paraId="7716AC6F" w14:textId="5D9413EC" w:rsidR="006A427C" w:rsidRPr="008B0001" w:rsidRDefault="00AB5F2D">
      <w:pPr>
        <w:rPr>
          <w:rFonts w:eastAsiaTheme="minorEastAsia"/>
          <w:noProof/>
          <w:sz w:val="21"/>
          <w:szCs w:val="21"/>
        </w:rPr>
      </w:pPr>
      <w:r>
        <w:rPr>
          <w:rFonts w:eastAsiaTheme="minorEastAsia"/>
          <w:noProof/>
        </w:rPr>
        <w:t xml:space="preserve">Thus it can be concluded that the model provided by </w:t>
      </w:r>
      <w:r w:rsidRPr="007B603B">
        <w:rPr>
          <w:i/>
          <w:iCs/>
          <w:noProof/>
        </w:rPr>
        <w:t>Westheimer</w:t>
      </w:r>
      <w:r>
        <w:rPr>
          <w:i/>
          <w:iCs/>
          <w:noProof/>
        </w:rPr>
        <w:t xml:space="preserve"> et al.</w:t>
      </w:r>
      <w:r>
        <w:rPr>
          <w:noProof/>
        </w:rPr>
        <w:t xml:space="preserve"> is an exce</w:t>
      </w:r>
      <w:r w:rsidR="00E24554">
        <w:rPr>
          <w:noProof/>
        </w:rPr>
        <w:t>l</w:t>
      </w:r>
      <w:r>
        <w:rPr>
          <w:noProof/>
        </w:rPr>
        <w:t xml:space="preserve">lent base model to work from, and does a </w:t>
      </w:r>
      <w:r w:rsidR="00E24554">
        <w:rPr>
          <w:noProof/>
        </w:rPr>
        <w:t xml:space="preserve">reasonably good job at modeling the dynamics of the system. However, </w:t>
      </w:r>
      <w:r w:rsidR="00CE5B5D">
        <w:rPr>
          <w:noProof/>
        </w:rPr>
        <w:t xml:space="preserve">a more detailed model </w:t>
      </w:r>
      <w:r w:rsidR="008B0001">
        <w:rPr>
          <w:noProof/>
        </w:rPr>
        <w:t>will have to be of a higher order to capture the nuances in data from real-world systems.</w:t>
      </w:r>
    </w:p>
    <w:sectPr w:rsidR="006A427C" w:rsidRPr="008B000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A54E8" w14:textId="77777777" w:rsidR="002E70A0" w:rsidRDefault="002E70A0" w:rsidP="002D4066">
      <w:pPr>
        <w:spacing w:after="0" w:line="240" w:lineRule="auto"/>
      </w:pPr>
      <w:r>
        <w:separator/>
      </w:r>
    </w:p>
  </w:endnote>
  <w:endnote w:type="continuationSeparator" w:id="0">
    <w:p w14:paraId="63BB1E95" w14:textId="77777777" w:rsidR="002E70A0" w:rsidRDefault="002E70A0" w:rsidP="002D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DED91" w14:textId="77777777" w:rsidR="002E70A0" w:rsidRDefault="002E70A0" w:rsidP="002D4066">
      <w:pPr>
        <w:spacing w:after="0" w:line="240" w:lineRule="auto"/>
      </w:pPr>
      <w:r>
        <w:separator/>
      </w:r>
    </w:p>
  </w:footnote>
  <w:footnote w:type="continuationSeparator" w:id="0">
    <w:p w14:paraId="3E638255" w14:textId="77777777" w:rsidR="002E70A0" w:rsidRDefault="002E70A0" w:rsidP="002D4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17D6E" w14:textId="53411AE1" w:rsidR="002D4066" w:rsidRDefault="002D4066">
    <w:pPr>
      <w:pStyle w:val="Header"/>
    </w:pPr>
    <w:r>
      <w:t>Pranav Maddula</w:t>
    </w:r>
    <w:r>
      <w:ptab w:relativeTo="margin" w:alignment="center" w:leader="none"/>
    </w:r>
    <w:r w:rsidRPr="002D4066">
      <w:rPr>
        <w:b/>
        <w:bCs/>
      </w:rPr>
      <w:t>CLab 2: Westheimer Model of Oculomotor Movement</w:t>
    </w:r>
    <w:r>
      <w:ptab w:relativeTo="margin" w:alignment="right" w:leader="none"/>
    </w:r>
    <w:r>
      <w:t>BME 301A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1sDA1NjY1sTAxMrJU0lEKTi0uzszPAykwrgUAvwflWSwAAAA="/>
  </w:docVars>
  <w:rsids>
    <w:rsidRoot w:val="002D4066"/>
    <w:rsid w:val="00044221"/>
    <w:rsid w:val="00044D7F"/>
    <w:rsid w:val="0007138F"/>
    <w:rsid w:val="0008501E"/>
    <w:rsid w:val="00090154"/>
    <w:rsid w:val="000968AC"/>
    <w:rsid w:val="000E11A2"/>
    <w:rsid w:val="000E6C79"/>
    <w:rsid w:val="00122E1E"/>
    <w:rsid w:val="001756B3"/>
    <w:rsid w:val="001A3DAE"/>
    <w:rsid w:val="001B07C8"/>
    <w:rsid w:val="001C0C78"/>
    <w:rsid w:val="001D1335"/>
    <w:rsid w:val="001D465D"/>
    <w:rsid w:val="001D6EED"/>
    <w:rsid w:val="002517CA"/>
    <w:rsid w:val="002750FA"/>
    <w:rsid w:val="002B57C4"/>
    <w:rsid w:val="002C2BB7"/>
    <w:rsid w:val="002D4066"/>
    <w:rsid w:val="002E3A59"/>
    <w:rsid w:val="002E70A0"/>
    <w:rsid w:val="00343BAE"/>
    <w:rsid w:val="003509E6"/>
    <w:rsid w:val="00355456"/>
    <w:rsid w:val="003711EA"/>
    <w:rsid w:val="003947BD"/>
    <w:rsid w:val="00396020"/>
    <w:rsid w:val="003A0D83"/>
    <w:rsid w:val="003B0747"/>
    <w:rsid w:val="003B18EB"/>
    <w:rsid w:val="003B3E13"/>
    <w:rsid w:val="003D0AD3"/>
    <w:rsid w:val="00406F05"/>
    <w:rsid w:val="00441532"/>
    <w:rsid w:val="004519C4"/>
    <w:rsid w:val="00463A9A"/>
    <w:rsid w:val="00465E57"/>
    <w:rsid w:val="00482C83"/>
    <w:rsid w:val="004A4869"/>
    <w:rsid w:val="004E12FA"/>
    <w:rsid w:val="00511D3D"/>
    <w:rsid w:val="00512BD2"/>
    <w:rsid w:val="00525B5D"/>
    <w:rsid w:val="005356B4"/>
    <w:rsid w:val="00541BB2"/>
    <w:rsid w:val="00555A67"/>
    <w:rsid w:val="00585487"/>
    <w:rsid w:val="005859A0"/>
    <w:rsid w:val="00590B4F"/>
    <w:rsid w:val="005C0682"/>
    <w:rsid w:val="005C0F6E"/>
    <w:rsid w:val="006271D0"/>
    <w:rsid w:val="006349D8"/>
    <w:rsid w:val="00651134"/>
    <w:rsid w:val="00661235"/>
    <w:rsid w:val="00670A4D"/>
    <w:rsid w:val="00681CAA"/>
    <w:rsid w:val="0068205E"/>
    <w:rsid w:val="006A3F1A"/>
    <w:rsid w:val="006A427C"/>
    <w:rsid w:val="006B6390"/>
    <w:rsid w:val="006E5F35"/>
    <w:rsid w:val="006F1B49"/>
    <w:rsid w:val="00762794"/>
    <w:rsid w:val="007721D0"/>
    <w:rsid w:val="00791F71"/>
    <w:rsid w:val="007A2B1A"/>
    <w:rsid w:val="007A2B28"/>
    <w:rsid w:val="007B603B"/>
    <w:rsid w:val="007D7960"/>
    <w:rsid w:val="007F7623"/>
    <w:rsid w:val="0080423E"/>
    <w:rsid w:val="00870C19"/>
    <w:rsid w:val="00876A54"/>
    <w:rsid w:val="008A2E7C"/>
    <w:rsid w:val="008B0001"/>
    <w:rsid w:val="008E6DC5"/>
    <w:rsid w:val="00910218"/>
    <w:rsid w:val="00916426"/>
    <w:rsid w:val="0092073B"/>
    <w:rsid w:val="00950B33"/>
    <w:rsid w:val="00952139"/>
    <w:rsid w:val="00980A40"/>
    <w:rsid w:val="00991DF1"/>
    <w:rsid w:val="00997AD1"/>
    <w:rsid w:val="009A41DF"/>
    <w:rsid w:val="009B25C9"/>
    <w:rsid w:val="009D651E"/>
    <w:rsid w:val="009E26F2"/>
    <w:rsid w:val="009F1D6F"/>
    <w:rsid w:val="00A431E2"/>
    <w:rsid w:val="00A45314"/>
    <w:rsid w:val="00A66BC5"/>
    <w:rsid w:val="00A93908"/>
    <w:rsid w:val="00AA1EFD"/>
    <w:rsid w:val="00AB5F2D"/>
    <w:rsid w:val="00AC003D"/>
    <w:rsid w:val="00AD5E24"/>
    <w:rsid w:val="00AF54A8"/>
    <w:rsid w:val="00B042F8"/>
    <w:rsid w:val="00B17412"/>
    <w:rsid w:val="00B23760"/>
    <w:rsid w:val="00B32265"/>
    <w:rsid w:val="00B47167"/>
    <w:rsid w:val="00B54F0F"/>
    <w:rsid w:val="00B753E6"/>
    <w:rsid w:val="00B848D6"/>
    <w:rsid w:val="00B8523C"/>
    <w:rsid w:val="00BA7673"/>
    <w:rsid w:val="00BE1264"/>
    <w:rsid w:val="00BE3F70"/>
    <w:rsid w:val="00BE47B4"/>
    <w:rsid w:val="00BE65D5"/>
    <w:rsid w:val="00C3093C"/>
    <w:rsid w:val="00C51D54"/>
    <w:rsid w:val="00CA25A5"/>
    <w:rsid w:val="00CA64BD"/>
    <w:rsid w:val="00CB7342"/>
    <w:rsid w:val="00CC0D54"/>
    <w:rsid w:val="00CE5B5D"/>
    <w:rsid w:val="00D312F5"/>
    <w:rsid w:val="00D344A9"/>
    <w:rsid w:val="00D440D9"/>
    <w:rsid w:val="00DB2CC7"/>
    <w:rsid w:val="00DC403A"/>
    <w:rsid w:val="00DF1550"/>
    <w:rsid w:val="00DF5E7C"/>
    <w:rsid w:val="00E15C98"/>
    <w:rsid w:val="00E22A45"/>
    <w:rsid w:val="00E24554"/>
    <w:rsid w:val="00E57466"/>
    <w:rsid w:val="00E61AA1"/>
    <w:rsid w:val="00E92F91"/>
    <w:rsid w:val="00EB1295"/>
    <w:rsid w:val="00EC06C3"/>
    <w:rsid w:val="00EC7883"/>
    <w:rsid w:val="00F353D7"/>
    <w:rsid w:val="00F40145"/>
    <w:rsid w:val="00F4019F"/>
    <w:rsid w:val="00FC02A6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975D3"/>
  <w15:chartTrackingRefBased/>
  <w15:docId w15:val="{B0EDDCA6-5C43-4032-A7AA-C8125774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66"/>
  </w:style>
  <w:style w:type="paragraph" w:styleId="Footer">
    <w:name w:val="footer"/>
    <w:basedOn w:val="Normal"/>
    <w:link w:val="FooterChar"/>
    <w:uiPriority w:val="99"/>
    <w:unhideWhenUsed/>
    <w:rsid w:val="002D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66"/>
  </w:style>
  <w:style w:type="character" w:styleId="PlaceholderText">
    <w:name w:val="Placeholder Text"/>
    <w:basedOn w:val="DefaultParagraphFont"/>
    <w:uiPriority w:val="99"/>
    <w:semiHidden/>
    <w:rsid w:val="00511D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88C613B66E64EB2D04F9E2CE2F8B9" ma:contentTypeVersion="10" ma:contentTypeDescription="Create a new document." ma:contentTypeScope="" ma:versionID="dc04fcf3fdb5dc2414ec16dab504d643">
  <xsd:schema xmlns:xsd="http://www.w3.org/2001/XMLSchema" xmlns:xs="http://www.w3.org/2001/XMLSchema" xmlns:p="http://schemas.microsoft.com/office/2006/metadata/properties" xmlns:ns3="95774bd5-faa3-4c84-ada6-b5868bd93c31" targetNamespace="http://schemas.microsoft.com/office/2006/metadata/properties" ma:root="true" ma:fieldsID="74df3841c572d84c7dfd1901d42446ce" ns3:_="">
    <xsd:import namespace="95774bd5-faa3-4c84-ada6-b5868bd93c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74bd5-faa3-4c84-ada6-b5868bd93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3E0BF-7E9D-43CB-BF43-09A6D5217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74bd5-faa3-4c84-ada6-b5868bd93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4EC84A-CD99-497C-9B5C-0A399F821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16D19-FDE0-4F7B-B29D-02B1C78B67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Maddula</dc:creator>
  <cp:keywords/>
  <dc:description/>
  <cp:lastModifiedBy>Maddula, Pranav</cp:lastModifiedBy>
  <cp:revision>141</cp:revision>
  <cp:lastPrinted>2019-09-21T03:38:00Z</cp:lastPrinted>
  <dcterms:created xsi:type="dcterms:W3CDTF">2019-09-20T16:11:00Z</dcterms:created>
  <dcterms:modified xsi:type="dcterms:W3CDTF">2019-10-06T22:12:00Z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0x010100AA388C613B66E64EB2D04F9E2CE2F8B9</vt:lpwstr>
  </property>
</Properties>
</file>