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E15A" w14:textId="52DCB2AB" w:rsidR="008F5CCC" w:rsidRPr="00E14D06" w:rsidRDefault="008F5CCC" w:rsidP="008F5CCC">
      <w:pPr>
        <w:spacing w:line="360" w:lineRule="auto"/>
        <w:jc w:val="center"/>
        <w:rPr>
          <w:rFonts w:ascii="Times New Roman" w:hAnsi="Times New Roman" w:cs="Times New Roman"/>
          <w:b/>
          <w:bCs/>
          <w:sz w:val="48"/>
          <w:szCs w:val="48"/>
        </w:rPr>
      </w:pPr>
      <w:r w:rsidRPr="00E14D06">
        <w:rPr>
          <w:rFonts w:ascii="Times New Roman" w:hAnsi="Times New Roman" w:cs="Times New Roman"/>
          <w:b/>
          <w:bCs/>
          <w:sz w:val="48"/>
          <w:szCs w:val="48"/>
        </w:rPr>
        <w:t xml:space="preserve">Lab </w:t>
      </w:r>
      <w:r w:rsidR="003D3400">
        <w:rPr>
          <w:rFonts w:ascii="Times New Roman" w:hAnsi="Times New Roman" w:cs="Times New Roman"/>
          <w:b/>
          <w:bCs/>
          <w:sz w:val="48"/>
          <w:szCs w:val="48"/>
        </w:rPr>
        <w:t>3</w:t>
      </w:r>
      <w:r w:rsidRPr="00E14D06">
        <w:rPr>
          <w:rFonts w:ascii="Times New Roman" w:hAnsi="Times New Roman" w:cs="Times New Roman"/>
          <w:b/>
          <w:bCs/>
          <w:sz w:val="48"/>
          <w:szCs w:val="48"/>
        </w:rPr>
        <w:t xml:space="preserve">: </w:t>
      </w:r>
      <w:r w:rsidR="00947038" w:rsidRPr="00947038">
        <w:rPr>
          <w:rFonts w:ascii="Times New Roman" w:hAnsi="Times New Roman" w:cs="Times New Roman"/>
          <w:b/>
          <w:bCs/>
          <w:sz w:val="48"/>
          <w:szCs w:val="48"/>
        </w:rPr>
        <w:t>Compound Action Potentials in Frog Sciatic Nerve</w:t>
      </w:r>
      <w:r w:rsidR="00947038">
        <w:rPr>
          <w:rFonts w:ascii="Times New Roman" w:hAnsi="Times New Roman" w:cs="Times New Roman"/>
          <w:b/>
          <w:bCs/>
          <w:sz w:val="48"/>
          <w:szCs w:val="48"/>
        </w:rPr>
        <w:t>s</w:t>
      </w:r>
    </w:p>
    <w:p w14:paraId="7D510F56" w14:textId="77777777" w:rsidR="008F5CCC" w:rsidRPr="00E14D06" w:rsidRDefault="008F5CCC" w:rsidP="008F5CCC">
      <w:pPr>
        <w:spacing w:line="360" w:lineRule="auto"/>
        <w:jc w:val="center"/>
        <w:rPr>
          <w:rFonts w:ascii="Times New Roman" w:hAnsi="Times New Roman" w:cs="Times New Roman"/>
          <w:b/>
          <w:bCs/>
          <w:sz w:val="28"/>
          <w:szCs w:val="28"/>
        </w:rPr>
      </w:pPr>
      <w:r w:rsidRPr="00E14D06">
        <w:rPr>
          <w:rFonts w:ascii="Times New Roman" w:hAnsi="Times New Roman" w:cs="Times New Roman"/>
          <w:b/>
          <w:bCs/>
          <w:sz w:val="28"/>
          <w:szCs w:val="28"/>
        </w:rPr>
        <w:t>Pranav Maddula</w:t>
      </w:r>
    </w:p>
    <w:p w14:paraId="29C647AF" w14:textId="77777777" w:rsidR="008F5CCC" w:rsidRPr="00E14D06" w:rsidRDefault="008F5CCC" w:rsidP="008F5CCC">
      <w:pPr>
        <w:spacing w:line="360" w:lineRule="auto"/>
        <w:jc w:val="center"/>
        <w:rPr>
          <w:rFonts w:ascii="Times New Roman" w:hAnsi="Times New Roman" w:cs="Times New Roman"/>
          <w:b/>
          <w:bCs/>
          <w:sz w:val="28"/>
          <w:szCs w:val="28"/>
        </w:rPr>
      </w:pPr>
    </w:p>
    <w:p w14:paraId="36B8DEB7" w14:textId="77777777" w:rsidR="008F5CCC" w:rsidRPr="00E14D06" w:rsidRDefault="008F5CCC" w:rsidP="008F5CCC">
      <w:pPr>
        <w:spacing w:line="360" w:lineRule="auto"/>
        <w:jc w:val="center"/>
        <w:rPr>
          <w:rFonts w:ascii="Times New Roman" w:hAnsi="Times New Roman" w:cs="Times New Roman"/>
          <w:b/>
          <w:bCs/>
          <w:sz w:val="28"/>
          <w:szCs w:val="28"/>
        </w:rPr>
      </w:pPr>
      <w:r w:rsidRPr="00E14D06">
        <w:rPr>
          <w:rFonts w:ascii="Times New Roman" w:hAnsi="Times New Roman" w:cs="Times New Roman"/>
          <w:b/>
          <w:bCs/>
          <w:sz w:val="28"/>
          <w:szCs w:val="28"/>
        </w:rPr>
        <w:t xml:space="preserve">Lab Partners: </w:t>
      </w:r>
      <w:r w:rsidRPr="00E14D06">
        <w:rPr>
          <w:rFonts w:ascii="Times New Roman" w:hAnsi="Times New Roman" w:cs="Times New Roman"/>
          <w:sz w:val="28"/>
          <w:szCs w:val="28"/>
        </w:rPr>
        <w:t>Bryce Maxwell, Andrew Whitaker</w:t>
      </w:r>
    </w:p>
    <w:p w14:paraId="6D44D9A9" w14:textId="77777777" w:rsidR="008F5CCC" w:rsidRPr="00E14D06" w:rsidRDefault="008F5CCC" w:rsidP="008F5CCC">
      <w:pPr>
        <w:spacing w:line="360" w:lineRule="auto"/>
        <w:jc w:val="center"/>
        <w:rPr>
          <w:rFonts w:ascii="Times New Roman" w:hAnsi="Times New Roman" w:cs="Times New Roman"/>
          <w:b/>
          <w:bCs/>
          <w:sz w:val="28"/>
          <w:szCs w:val="28"/>
        </w:rPr>
      </w:pPr>
    </w:p>
    <w:p w14:paraId="055F17AB" w14:textId="77777777" w:rsidR="008F5CCC" w:rsidRPr="00E14D06" w:rsidRDefault="008F5CCC" w:rsidP="008F5CCC">
      <w:pPr>
        <w:spacing w:line="360" w:lineRule="auto"/>
        <w:jc w:val="center"/>
        <w:rPr>
          <w:rFonts w:ascii="Times New Roman" w:hAnsi="Times New Roman" w:cs="Times New Roman"/>
          <w:sz w:val="28"/>
          <w:szCs w:val="28"/>
        </w:rPr>
      </w:pPr>
      <w:r w:rsidRPr="00E14D06">
        <w:rPr>
          <w:rFonts w:ascii="Times New Roman" w:hAnsi="Times New Roman" w:cs="Times New Roman"/>
          <w:sz w:val="28"/>
          <w:szCs w:val="28"/>
        </w:rPr>
        <w:t>Washington University in St. Louis</w:t>
      </w:r>
    </w:p>
    <w:p w14:paraId="2C1BA48F" w14:textId="77777777" w:rsidR="008F5CCC" w:rsidRPr="00E14D06" w:rsidRDefault="008F5CCC" w:rsidP="008F5CCC">
      <w:pPr>
        <w:spacing w:line="360" w:lineRule="auto"/>
        <w:jc w:val="center"/>
        <w:rPr>
          <w:rFonts w:ascii="Times New Roman" w:hAnsi="Times New Roman" w:cs="Times New Roman"/>
          <w:sz w:val="28"/>
          <w:szCs w:val="28"/>
        </w:rPr>
      </w:pPr>
      <w:r w:rsidRPr="00E14D06">
        <w:rPr>
          <w:rFonts w:ascii="Times New Roman" w:hAnsi="Times New Roman" w:cs="Times New Roman"/>
          <w:sz w:val="28"/>
          <w:szCs w:val="28"/>
        </w:rPr>
        <w:t>BME 301A</w:t>
      </w:r>
    </w:p>
    <w:p w14:paraId="3B84C696" w14:textId="77777777" w:rsidR="008F5CCC" w:rsidRPr="00E14D06" w:rsidRDefault="008F5CCC" w:rsidP="008F5CCC">
      <w:pPr>
        <w:spacing w:line="360" w:lineRule="auto"/>
        <w:jc w:val="center"/>
        <w:rPr>
          <w:rFonts w:ascii="Times New Roman" w:hAnsi="Times New Roman" w:cs="Times New Roman"/>
          <w:b/>
          <w:bCs/>
          <w:sz w:val="28"/>
          <w:szCs w:val="28"/>
        </w:rPr>
      </w:pPr>
      <w:r w:rsidRPr="00E14D06">
        <w:rPr>
          <w:rFonts w:ascii="Times New Roman" w:hAnsi="Times New Roman" w:cs="Times New Roman"/>
          <w:b/>
          <w:bCs/>
          <w:sz w:val="28"/>
          <w:szCs w:val="28"/>
        </w:rPr>
        <w:t xml:space="preserve">Lab Instructor: </w:t>
      </w:r>
      <w:r w:rsidRPr="00E14D06">
        <w:rPr>
          <w:rFonts w:ascii="Times New Roman" w:hAnsi="Times New Roman" w:cs="Times New Roman"/>
          <w:sz w:val="28"/>
          <w:szCs w:val="28"/>
        </w:rPr>
        <w:t xml:space="preserve">P. </w:t>
      </w:r>
      <w:proofErr w:type="spellStart"/>
      <w:r w:rsidRPr="00E14D06">
        <w:rPr>
          <w:rFonts w:ascii="Times New Roman" w:hAnsi="Times New Roman" w:cs="Times New Roman"/>
          <w:sz w:val="28"/>
          <w:szCs w:val="28"/>
        </w:rPr>
        <w:t>Widder</w:t>
      </w:r>
      <w:proofErr w:type="spellEnd"/>
    </w:p>
    <w:p w14:paraId="6FC32AA7" w14:textId="77777777" w:rsidR="008F5CCC" w:rsidRPr="00E14D06" w:rsidRDefault="008F5CCC" w:rsidP="008F5CCC">
      <w:pPr>
        <w:spacing w:line="360" w:lineRule="auto"/>
        <w:jc w:val="center"/>
        <w:rPr>
          <w:rFonts w:ascii="Times New Roman" w:hAnsi="Times New Roman" w:cs="Times New Roman"/>
          <w:b/>
          <w:bCs/>
          <w:sz w:val="28"/>
          <w:szCs w:val="28"/>
        </w:rPr>
      </w:pPr>
    </w:p>
    <w:p w14:paraId="2D48316B" w14:textId="77777777" w:rsidR="008F5CCC" w:rsidRPr="00E14D06" w:rsidRDefault="008F5CCC" w:rsidP="008F5CCC">
      <w:pPr>
        <w:spacing w:line="360" w:lineRule="auto"/>
        <w:jc w:val="center"/>
        <w:rPr>
          <w:rFonts w:ascii="Times New Roman" w:hAnsi="Times New Roman" w:cs="Times New Roman"/>
          <w:b/>
          <w:bCs/>
          <w:sz w:val="28"/>
          <w:szCs w:val="28"/>
        </w:rPr>
      </w:pPr>
    </w:p>
    <w:p w14:paraId="459CAD50" w14:textId="0BD693DE" w:rsidR="008F5CCC" w:rsidRPr="00E14D06" w:rsidRDefault="008F5CCC" w:rsidP="008F5CCC">
      <w:pPr>
        <w:spacing w:line="360" w:lineRule="auto"/>
        <w:jc w:val="center"/>
        <w:rPr>
          <w:rFonts w:ascii="Times New Roman" w:hAnsi="Times New Roman" w:cs="Times New Roman"/>
          <w:sz w:val="28"/>
          <w:szCs w:val="28"/>
        </w:rPr>
      </w:pPr>
      <w:r w:rsidRPr="00E14D06">
        <w:rPr>
          <w:rFonts w:ascii="Times New Roman" w:hAnsi="Times New Roman" w:cs="Times New Roman"/>
          <w:b/>
          <w:bCs/>
          <w:sz w:val="28"/>
          <w:szCs w:val="28"/>
        </w:rPr>
        <w:t xml:space="preserve">Experiment date: </w:t>
      </w:r>
      <w:r w:rsidR="006D58BB">
        <w:rPr>
          <w:rFonts w:ascii="Times New Roman" w:hAnsi="Times New Roman" w:cs="Times New Roman"/>
          <w:sz w:val="28"/>
          <w:szCs w:val="28"/>
        </w:rPr>
        <w:t>10/18/19</w:t>
      </w:r>
    </w:p>
    <w:p w14:paraId="26B1AEEE" w14:textId="5C694CBE" w:rsidR="008F5CCC" w:rsidRPr="00E14D06" w:rsidRDefault="008F5CCC" w:rsidP="008F5CCC">
      <w:pPr>
        <w:spacing w:line="360" w:lineRule="auto"/>
        <w:jc w:val="center"/>
        <w:rPr>
          <w:rFonts w:ascii="Times New Roman" w:hAnsi="Times New Roman" w:cs="Times New Roman"/>
          <w:b/>
          <w:bCs/>
          <w:sz w:val="28"/>
          <w:szCs w:val="28"/>
        </w:rPr>
      </w:pPr>
      <w:r w:rsidRPr="00E14D06">
        <w:rPr>
          <w:rFonts w:ascii="Times New Roman" w:hAnsi="Times New Roman" w:cs="Times New Roman"/>
          <w:b/>
          <w:bCs/>
          <w:sz w:val="28"/>
          <w:szCs w:val="28"/>
        </w:rPr>
        <w:t xml:space="preserve">Submission Date: </w:t>
      </w:r>
      <w:r w:rsidRPr="00E14D06">
        <w:rPr>
          <w:rFonts w:ascii="Times New Roman" w:hAnsi="Times New Roman" w:cs="Times New Roman"/>
          <w:sz w:val="28"/>
          <w:szCs w:val="28"/>
        </w:rPr>
        <w:t>10/</w:t>
      </w:r>
      <w:r w:rsidR="006D58BB">
        <w:rPr>
          <w:rFonts w:ascii="Times New Roman" w:hAnsi="Times New Roman" w:cs="Times New Roman"/>
          <w:sz w:val="28"/>
          <w:szCs w:val="28"/>
        </w:rPr>
        <w:t>29</w:t>
      </w:r>
      <w:r w:rsidRPr="00E14D06">
        <w:rPr>
          <w:rFonts w:ascii="Times New Roman" w:hAnsi="Times New Roman" w:cs="Times New Roman"/>
          <w:sz w:val="28"/>
          <w:szCs w:val="28"/>
        </w:rPr>
        <w:t>/19</w:t>
      </w:r>
    </w:p>
    <w:p w14:paraId="0990A446" w14:textId="77777777" w:rsidR="008F5CCC" w:rsidRDefault="008F5CCC" w:rsidP="008F5CCC">
      <w:pPr>
        <w:spacing w:line="360" w:lineRule="auto"/>
        <w:jc w:val="center"/>
        <w:rPr>
          <w:rFonts w:ascii="Times New Roman" w:hAnsi="Times New Roman" w:cs="Times New Roman"/>
          <w:b/>
          <w:bCs/>
          <w:sz w:val="28"/>
          <w:szCs w:val="28"/>
        </w:rPr>
      </w:pPr>
    </w:p>
    <w:p w14:paraId="0CFAD3AB" w14:textId="77777777" w:rsidR="008F5CCC" w:rsidRDefault="008F5CCC" w:rsidP="008F5CCC">
      <w:pPr>
        <w:spacing w:line="360" w:lineRule="auto"/>
        <w:jc w:val="center"/>
        <w:rPr>
          <w:rFonts w:ascii="Times New Roman" w:hAnsi="Times New Roman" w:cs="Times New Roman"/>
          <w:b/>
          <w:bCs/>
          <w:sz w:val="28"/>
          <w:szCs w:val="28"/>
        </w:rPr>
      </w:pPr>
    </w:p>
    <w:p w14:paraId="0D97107B" w14:textId="77777777" w:rsidR="008F5CCC" w:rsidRDefault="008F5CCC" w:rsidP="008F5CCC">
      <w:pPr>
        <w:spacing w:line="360" w:lineRule="auto"/>
        <w:jc w:val="center"/>
        <w:rPr>
          <w:rFonts w:ascii="Times New Roman" w:hAnsi="Times New Roman" w:cs="Times New Roman"/>
          <w:b/>
          <w:bCs/>
          <w:sz w:val="28"/>
          <w:szCs w:val="28"/>
        </w:rPr>
      </w:pPr>
    </w:p>
    <w:p w14:paraId="775FEB7D" w14:textId="77777777" w:rsidR="008F5CCC" w:rsidRPr="00E14D06" w:rsidRDefault="008F5CCC" w:rsidP="008F5CCC">
      <w:pPr>
        <w:spacing w:line="360" w:lineRule="auto"/>
        <w:jc w:val="center"/>
        <w:rPr>
          <w:rFonts w:ascii="Times New Roman" w:hAnsi="Times New Roman" w:cs="Times New Roman"/>
          <w:b/>
          <w:bCs/>
          <w:sz w:val="28"/>
          <w:szCs w:val="28"/>
        </w:rPr>
      </w:pPr>
    </w:p>
    <w:p w14:paraId="35DA0C14" w14:textId="77777777" w:rsidR="008F5CCC" w:rsidRPr="00E14D06" w:rsidRDefault="008F5CCC" w:rsidP="008F5CCC">
      <w:pPr>
        <w:spacing w:line="360" w:lineRule="auto"/>
        <w:jc w:val="center"/>
        <w:rPr>
          <w:rFonts w:ascii="Times New Roman" w:hAnsi="Times New Roman" w:cs="Times New Roman"/>
          <w:b/>
          <w:bCs/>
          <w:sz w:val="28"/>
          <w:szCs w:val="28"/>
        </w:rPr>
      </w:pPr>
    </w:p>
    <w:p w14:paraId="090E23E0" w14:textId="77777777" w:rsidR="008F5CCC" w:rsidRPr="00E14D06" w:rsidRDefault="008F5CCC" w:rsidP="008F5CCC">
      <w:pPr>
        <w:spacing w:line="360" w:lineRule="auto"/>
        <w:jc w:val="center"/>
        <w:rPr>
          <w:rFonts w:ascii="Times New Roman" w:hAnsi="Times New Roman" w:cs="Times New Roman"/>
          <w:b/>
          <w:bCs/>
          <w:sz w:val="28"/>
          <w:szCs w:val="28"/>
        </w:rPr>
      </w:pPr>
      <w:r w:rsidRPr="00E14D06">
        <w:rPr>
          <w:rFonts w:ascii="Times New Roman" w:hAnsi="Times New Roman" w:cs="Times New Roman"/>
          <w:sz w:val="28"/>
          <w:szCs w:val="28"/>
        </w:rPr>
        <w:t xml:space="preserve">I hereby certify that this report is my own original work: </w:t>
      </w:r>
      <w:r w:rsidRPr="00E14D06">
        <w:rPr>
          <w:rFonts w:ascii="Times New Roman" w:hAnsi="Times New Roman" w:cs="Times New Roman"/>
          <w:b/>
          <w:bCs/>
          <w:sz w:val="28"/>
          <w:szCs w:val="28"/>
        </w:rPr>
        <w:t>Pranav Maddula</w:t>
      </w:r>
    </w:p>
    <w:p w14:paraId="04E3F41E" w14:textId="77777777" w:rsidR="008F5CCC" w:rsidRDefault="008F5CCC" w:rsidP="00E11252">
      <w:pPr>
        <w:spacing w:line="480" w:lineRule="auto"/>
        <w:rPr>
          <w:rFonts w:ascii="Times New Roman" w:hAnsi="Times New Roman" w:cs="Times New Roman"/>
          <w:b/>
          <w:bCs/>
          <w:sz w:val="26"/>
          <w:szCs w:val="26"/>
          <w:u w:val="single"/>
        </w:rPr>
      </w:pPr>
    </w:p>
    <w:p w14:paraId="4DD7FB70" w14:textId="247057C5" w:rsidR="0061750F" w:rsidRPr="0059634F" w:rsidRDefault="0061750F" w:rsidP="00E11252">
      <w:pPr>
        <w:spacing w:line="480" w:lineRule="auto"/>
        <w:rPr>
          <w:rFonts w:ascii="Times New Roman" w:hAnsi="Times New Roman" w:cs="Times New Roman"/>
          <w:b/>
          <w:bCs/>
          <w:sz w:val="26"/>
          <w:szCs w:val="26"/>
          <w:u w:val="single"/>
        </w:rPr>
      </w:pPr>
      <w:r w:rsidRPr="0059634F">
        <w:rPr>
          <w:rFonts w:ascii="Times New Roman" w:hAnsi="Times New Roman" w:cs="Times New Roman"/>
          <w:b/>
          <w:bCs/>
          <w:sz w:val="26"/>
          <w:szCs w:val="26"/>
          <w:u w:val="single"/>
        </w:rPr>
        <w:lastRenderedPageBreak/>
        <w:t>Introduction:</w:t>
      </w:r>
    </w:p>
    <w:p w14:paraId="34B4041E" w14:textId="144308AC" w:rsidR="0061750F" w:rsidRDefault="00FF6A24" w:rsidP="00E11252">
      <w:pPr>
        <w:spacing w:line="480" w:lineRule="auto"/>
        <w:rPr>
          <w:rFonts w:ascii="Times New Roman" w:hAnsi="Times New Roman" w:cs="Times New Roman"/>
          <w:sz w:val="23"/>
          <w:szCs w:val="23"/>
        </w:rPr>
      </w:pPr>
      <w:r>
        <w:rPr>
          <w:rFonts w:ascii="Times New Roman" w:hAnsi="Times New Roman" w:cs="Times New Roman"/>
          <w:sz w:val="23"/>
          <w:szCs w:val="23"/>
        </w:rPr>
        <w:t>Neur</w:t>
      </w:r>
      <w:r w:rsidR="00D366A6">
        <w:rPr>
          <w:rFonts w:ascii="Times New Roman" w:hAnsi="Times New Roman" w:cs="Times New Roman"/>
          <w:sz w:val="23"/>
          <w:szCs w:val="23"/>
        </w:rPr>
        <w:t>ophysiology is a significant research topic within the field of biomedical engineering.</w:t>
      </w:r>
      <w:r w:rsidR="0074363C">
        <w:rPr>
          <w:rFonts w:ascii="Times New Roman" w:hAnsi="Times New Roman" w:cs="Times New Roman"/>
          <w:sz w:val="23"/>
          <w:szCs w:val="23"/>
        </w:rPr>
        <w:t xml:space="preserve"> This lab attempts to convey the basics of n</w:t>
      </w:r>
      <w:r w:rsidR="0074363C">
        <w:rPr>
          <w:rFonts w:ascii="Times New Roman" w:hAnsi="Times New Roman" w:cs="Times New Roman"/>
          <w:sz w:val="23"/>
          <w:szCs w:val="23"/>
        </w:rPr>
        <w:t>europhysiology</w:t>
      </w:r>
      <w:r w:rsidR="0074363C">
        <w:rPr>
          <w:rFonts w:ascii="Times New Roman" w:hAnsi="Times New Roman" w:cs="Times New Roman"/>
          <w:sz w:val="23"/>
          <w:szCs w:val="23"/>
        </w:rPr>
        <w:t xml:space="preserve">, neural recordings, and </w:t>
      </w:r>
      <w:r w:rsidR="002700D3">
        <w:rPr>
          <w:rFonts w:ascii="Times New Roman" w:hAnsi="Times New Roman" w:cs="Times New Roman"/>
          <w:sz w:val="23"/>
          <w:szCs w:val="23"/>
        </w:rPr>
        <w:t xml:space="preserve">advanced topics in neural modeling. This is done via </w:t>
      </w:r>
      <w:r w:rsidR="00F06C35">
        <w:rPr>
          <w:rFonts w:ascii="Times New Roman" w:hAnsi="Times New Roman" w:cs="Times New Roman"/>
          <w:sz w:val="23"/>
          <w:szCs w:val="23"/>
        </w:rPr>
        <w:t>a hands-on exploration of a complex physiological system in the form of a sciatic</w:t>
      </w:r>
      <w:r w:rsidR="006D4D9C">
        <w:rPr>
          <w:rFonts w:ascii="Times New Roman" w:hAnsi="Times New Roman" w:cs="Times New Roman"/>
          <w:sz w:val="23"/>
          <w:szCs w:val="23"/>
        </w:rPr>
        <w:t xml:space="preserve"> nerve </w:t>
      </w:r>
      <w:r w:rsidR="00F06C35">
        <w:rPr>
          <w:rFonts w:ascii="Times New Roman" w:hAnsi="Times New Roman" w:cs="Times New Roman"/>
          <w:sz w:val="23"/>
          <w:szCs w:val="23"/>
        </w:rPr>
        <w:t xml:space="preserve">from a </w:t>
      </w:r>
      <w:r w:rsidR="006D4D9C">
        <w:rPr>
          <w:rFonts w:ascii="Times New Roman" w:hAnsi="Times New Roman" w:cs="Times New Roman"/>
          <w:sz w:val="23"/>
          <w:szCs w:val="23"/>
        </w:rPr>
        <w:t xml:space="preserve">frog. This exploration exposes students to the concepts of </w:t>
      </w:r>
      <w:r w:rsidR="009569F0">
        <w:rPr>
          <w:rFonts w:ascii="Times New Roman" w:hAnsi="Times New Roman" w:cs="Times New Roman"/>
          <w:sz w:val="23"/>
          <w:szCs w:val="23"/>
        </w:rPr>
        <w:t xml:space="preserve">Compound Action Potentials (CAPs) and two significant methods of neuron recording: biphasic and monophasic. </w:t>
      </w:r>
      <w:r w:rsidR="002B3D16">
        <w:rPr>
          <w:rFonts w:ascii="Times New Roman" w:hAnsi="Times New Roman" w:cs="Times New Roman"/>
          <w:sz w:val="23"/>
          <w:szCs w:val="23"/>
        </w:rPr>
        <w:t xml:space="preserve">The lab also </w:t>
      </w:r>
      <w:r w:rsidR="00FA470B">
        <w:rPr>
          <w:rFonts w:ascii="Times New Roman" w:hAnsi="Times New Roman" w:cs="Times New Roman"/>
          <w:sz w:val="23"/>
          <w:szCs w:val="23"/>
        </w:rPr>
        <w:t>introduces how to evaluate</w:t>
      </w:r>
      <w:r>
        <w:rPr>
          <w:rFonts w:ascii="Times New Roman" w:hAnsi="Times New Roman" w:cs="Times New Roman"/>
          <w:sz w:val="23"/>
          <w:szCs w:val="23"/>
        </w:rPr>
        <w:t xml:space="preserve"> and analyze</w:t>
      </w:r>
      <w:r w:rsidR="00FA470B">
        <w:rPr>
          <w:rFonts w:ascii="Times New Roman" w:hAnsi="Times New Roman" w:cs="Times New Roman"/>
          <w:sz w:val="23"/>
          <w:szCs w:val="23"/>
        </w:rPr>
        <w:t xml:space="preserve"> signals recorded from</w:t>
      </w:r>
      <w:r>
        <w:rPr>
          <w:rFonts w:ascii="Times New Roman" w:hAnsi="Times New Roman" w:cs="Times New Roman"/>
          <w:sz w:val="23"/>
          <w:szCs w:val="23"/>
        </w:rPr>
        <w:t xml:space="preserve"> complex</w:t>
      </w:r>
      <w:r w:rsidR="00FA470B">
        <w:rPr>
          <w:rFonts w:ascii="Times New Roman" w:hAnsi="Times New Roman" w:cs="Times New Roman"/>
          <w:sz w:val="23"/>
          <w:szCs w:val="23"/>
        </w:rPr>
        <w:t xml:space="preserve"> biological systems</w:t>
      </w:r>
      <w:r w:rsidR="006D4D9C">
        <w:rPr>
          <w:rFonts w:ascii="Times New Roman" w:hAnsi="Times New Roman" w:cs="Times New Roman"/>
          <w:sz w:val="23"/>
          <w:szCs w:val="23"/>
        </w:rPr>
        <w:t xml:space="preserve">. </w:t>
      </w:r>
      <w:r w:rsidR="002C5164">
        <w:rPr>
          <w:rFonts w:ascii="Times New Roman" w:hAnsi="Times New Roman" w:cs="Times New Roman"/>
          <w:sz w:val="23"/>
          <w:szCs w:val="23"/>
        </w:rPr>
        <w:t xml:space="preserve">Further, the students build on their previous skills of understanding modern biomedical instrumentation, </w:t>
      </w:r>
      <w:r w:rsidR="0059634F">
        <w:rPr>
          <w:rFonts w:ascii="Times New Roman" w:hAnsi="Times New Roman" w:cs="Times New Roman"/>
          <w:sz w:val="23"/>
          <w:szCs w:val="23"/>
        </w:rPr>
        <w:t>accurate data collection, and recording, along with building effective technical communication skills.</w:t>
      </w:r>
    </w:p>
    <w:p w14:paraId="6AB05EE3" w14:textId="77777777" w:rsidR="0059634F" w:rsidRPr="00E11252" w:rsidRDefault="0059634F" w:rsidP="00E11252">
      <w:pPr>
        <w:spacing w:line="480" w:lineRule="auto"/>
        <w:rPr>
          <w:rFonts w:ascii="Times New Roman" w:hAnsi="Times New Roman" w:cs="Times New Roman"/>
          <w:sz w:val="23"/>
          <w:szCs w:val="23"/>
          <w:u w:val="single"/>
        </w:rPr>
      </w:pPr>
    </w:p>
    <w:p w14:paraId="4B95B50C" w14:textId="71D5DE09" w:rsidR="00AB14CD" w:rsidRPr="00DC2A25" w:rsidRDefault="00AB14CD" w:rsidP="00E11252">
      <w:pPr>
        <w:spacing w:line="480" w:lineRule="auto"/>
        <w:rPr>
          <w:rFonts w:ascii="Times New Roman" w:hAnsi="Times New Roman" w:cs="Times New Roman"/>
          <w:b/>
          <w:bCs/>
          <w:sz w:val="26"/>
          <w:szCs w:val="26"/>
          <w:u w:val="single"/>
        </w:rPr>
      </w:pPr>
      <w:r w:rsidRPr="00DC2A25">
        <w:rPr>
          <w:rFonts w:ascii="Times New Roman" w:hAnsi="Times New Roman" w:cs="Times New Roman"/>
          <w:b/>
          <w:bCs/>
          <w:sz w:val="26"/>
          <w:szCs w:val="26"/>
          <w:u w:val="single"/>
        </w:rPr>
        <w:t>Methods</w:t>
      </w:r>
      <w:r w:rsidR="00A0516C" w:rsidRPr="00DC2A25">
        <w:rPr>
          <w:rFonts w:ascii="Times New Roman" w:hAnsi="Times New Roman" w:cs="Times New Roman"/>
          <w:b/>
          <w:bCs/>
          <w:sz w:val="26"/>
          <w:szCs w:val="26"/>
          <w:u w:val="single"/>
        </w:rPr>
        <w:t>:</w:t>
      </w:r>
    </w:p>
    <w:p w14:paraId="662109B3" w14:textId="2663B2E2" w:rsidR="00A0516C" w:rsidRPr="00E11252" w:rsidRDefault="00A0516C" w:rsidP="00E11252">
      <w:pPr>
        <w:spacing w:line="480" w:lineRule="auto"/>
        <w:rPr>
          <w:rFonts w:ascii="Times New Roman" w:hAnsi="Times New Roman" w:cs="Times New Roman"/>
          <w:sz w:val="23"/>
          <w:szCs w:val="23"/>
        </w:rPr>
      </w:pPr>
      <w:r w:rsidRPr="00E11252">
        <w:rPr>
          <w:rFonts w:ascii="Times New Roman" w:hAnsi="Times New Roman" w:cs="Times New Roman"/>
          <w:sz w:val="23"/>
          <w:szCs w:val="23"/>
        </w:rPr>
        <w:t xml:space="preserve">This lab starts with the </w:t>
      </w:r>
      <w:r w:rsidR="00A53E77" w:rsidRPr="00E11252">
        <w:rPr>
          <w:rFonts w:ascii="Times New Roman" w:hAnsi="Times New Roman" w:cs="Times New Roman"/>
          <w:sz w:val="23"/>
          <w:szCs w:val="23"/>
        </w:rPr>
        <w:t xml:space="preserve">dissection of a </w:t>
      </w:r>
      <w:r w:rsidR="00836378" w:rsidRPr="00E11252">
        <w:rPr>
          <w:rFonts w:ascii="Times New Roman" w:hAnsi="Times New Roman" w:cs="Times New Roman"/>
          <w:sz w:val="23"/>
          <w:szCs w:val="23"/>
        </w:rPr>
        <w:t>bullfrog to extract the sciatic nerves</w:t>
      </w:r>
      <w:r w:rsidR="005413E9" w:rsidRPr="00E11252">
        <w:rPr>
          <w:rFonts w:ascii="Times New Roman" w:hAnsi="Times New Roman" w:cs="Times New Roman"/>
          <w:sz w:val="23"/>
          <w:szCs w:val="23"/>
        </w:rPr>
        <w:t xml:space="preserve"> for later testing. The sciatic nerves run down the </w:t>
      </w:r>
      <w:r w:rsidR="00DF27EB" w:rsidRPr="00E11252">
        <w:rPr>
          <w:rFonts w:ascii="Times New Roman" w:hAnsi="Times New Roman" w:cs="Times New Roman"/>
          <w:sz w:val="23"/>
          <w:szCs w:val="23"/>
        </w:rPr>
        <w:t xml:space="preserve">legs of the frog and are extracted in a </w:t>
      </w:r>
      <w:r w:rsidR="00921DB7" w:rsidRPr="00E11252">
        <w:rPr>
          <w:rFonts w:ascii="Times New Roman" w:hAnsi="Times New Roman" w:cs="Times New Roman"/>
          <w:sz w:val="23"/>
          <w:szCs w:val="23"/>
        </w:rPr>
        <w:t>three-</w:t>
      </w:r>
      <w:r w:rsidR="007F3289" w:rsidRPr="00E11252">
        <w:rPr>
          <w:rFonts w:ascii="Times New Roman" w:hAnsi="Times New Roman" w:cs="Times New Roman"/>
          <w:sz w:val="23"/>
          <w:szCs w:val="23"/>
        </w:rPr>
        <w:t>step process. First</w:t>
      </w:r>
      <w:r w:rsidR="00921DB7" w:rsidRPr="00E11252">
        <w:rPr>
          <w:rFonts w:ascii="Times New Roman" w:hAnsi="Times New Roman" w:cs="Times New Roman"/>
          <w:sz w:val="23"/>
          <w:szCs w:val="23"/>
        </w:rPr>
        <w:t>,</w:t>
      </w:r>
      <w:r w:rsidR="007F3289" w:rsidRPr="00E11252">
        <w:rPr>
          <w:rFonts w:ascii="Times New Roman" w:hAnsi="Times New Roman" w:cs="Times New Roman"/>
          <w:sz w:val="23"/>
          <w:szCs w:val="23"/>
        </w:rPr>
        <w:t xml:space="preserve"> the frog is </w:t>
      </w:r>
      <w:r w:rsidR="00921DB7" w:rsidRPr="00E11252">
        <w:rPr>
          <w:rFonts w:ascii="Times New Roman" w:hAnsi="Times New Roman" w:cs="Times New Roman"/>
          <w:sz w:val="23"/>
          <w:szCs w:val="23"/>
        </w:rPr>
        <w:t>killed, and the skin is removed. Following this</w:t>
      </w:r>
      <w:r w:rsidR="00BF54F1" w:rsidRPr="00E11252">
        <w:rPr>
          <w:rFonts w:ascii="Times New Roman" w:hAnsi="Times New Roman" w:cs="Times New Roman"/>
          <w:sz w:val="23"/>
          <w:szCs w:val="23"/>
        </w:rPr>
        <w:t>,</w:t>
      </w:r>
      <w:r w:rsidR="00921DB7" w:rsidRPr="00E11252">
        <w:rPr>
          <w:rFonts w:ascii="Times New Roman" w:hAnsi="Times New Roman" w:cs="Times New Roman"/>
          <w:sz w:val="23"/>
          <w:szCs w:val="23"/>
        </w:rPr>
        <w:t xml:space="preserve"> </w:t>
      </w:r>
      <w:r w:rsidR="007E6EBF" w:rsidRPr="00E11252">
        <w:rPr>
          <w:rFonts w:ascii="Times New Roman" w:hAnsi="Times New Roman" w:cs="Times New Roman"/>
          <w:sz w:val="23"/>
          <w:szCs w:val="23"/>
        </w:rPr>
        <w:t xml:space="preserve">the </w:t>
      </w:r>
      <w:proofErr w:type="spellStart"/>
      <w:r w:rsidR="007E6EBF" w:rsidRPr="00E11252">
        <w:rPr>
          <w:rFonts w:ascii="Times New Roman" w:hAnsi="Times New Roman" w:cs="Times New Roman"/>
          <w:sz w:val="23"/>
          <w:szCs w:val="23"/>
        </w:rPr>
        <w:t>urostyle</w:t>
      </w:r>
      <w:proofErr w:type="spellEnd"/>
      <w:r w:rsidR="007E6EBF" w:rsidRPr="00E11252">
        <w:rPr>
          <w:rFonts w:ascii="Times New Roman" w:hAnsi="Times New Roman" w:cs="Times New Roman"/>
          <w:sz w:val="23"/>
          <w:szCs w:val="23"/>
        </w:rPr>
        <w:t xml:space="preserve"> and the dorsal muscles ar</w:t>
      </w:r>
      <w:r w:rsidR="00232A8D" w:rsidRPr="00E11252">
        <w:rPr>
          <w:rFonts w:ascii="Times New Roman" w:hAnsi="Times New Roman" w:cs="Times New Roman"/>
          <w:sz w:val="23"/>
          <w:szCs w:val="23"/>
        </w:rPr>
        <w:t xml:space="preserve">e separated, and the sciatic nerve is exposed. Finally, the sciatic nerve is </w:t>
      </w:r>
      <w:r w:rsidR="00FD27E1" w:rsidRPr="00E11252">
        <w:rPr>
          <w:rFonts w:ascii="Times New Roman" w:hAnsi="Times New Roman" w:cs="Times New Roman"/>
          <w:sz w:val="23"/>
          <w:szCs w:val="23"/>
        </w:rPr>
        <w:t>extracted and immersed in Ringer’s Solution</w:t>
      </w:r>
      <w:r w:rsidR="00E66E1C" w:rsidRPr="00E11252">
        <w:rPr>
          <w:rFonts w:ascii="Times New Roman" w:hAnsi="Times New Roman" w:cs="Times New Roman"/>
          <w:sz w:val="23"/>
          <w:szCs w:val="23"/>
        </w:rPr>
        <w:t xml:space="preserve">. Once both sciatic nerves are extracted, </w:t>
      </w:r>
      <w:r w:rsidR="00910165" w:rsidRPr="00E11252">
        <w:rPr>
          <w:rFonts w:ascii="Times New Roman" w:hAnsi="Times New Roman" w:cs="Times New Roman"/>
          <w:sz w:val="23"/>
          <w:szCs w:val="23"/>
        </w:rPr>
        <w:t xml:space="preserve">simulation and recording APs from these nerves can </w:t>
      </w:r>
      <w:r w:rsidR="004136D7" w:rsidRPr="00E11252">
        <w:rPr>
          <w:rFonts w:ascii="Times New Roman" w:hAnsi="Times New Roman" w:cs="Times New Roman"/>
          <w:sz w:val="23"/>
          <w:szCs w:val="23"/>
        </w:rPr>
        <w:t>commence.</w:t>
      </w:r>
      <w:r w:rsidR="00D44B29" w:rsidRPr="00E11252">
        <w:rPr>
          <w:rFonts w:ascii="Times New Roman" w:hAnsi="Times New Roman" w:cs="Times New Roman"/>
          <w:sz w:val="23"/>
          <w:szCs w:val="23"/>
        </w:rPr>
        <w:t xml:space="preserve"> </w:t>
      </w:r>
      <w:r w:rsidR="00784901" w:rsidRPr="00E11252">
        <w:rPr>
          <w:rFonts w:ascii="Times New Roman" w:hAnsi="Times New Roman" w:cs="Times New Roman"/>
          <w:sz w:val="23"/>
          <w:szCs w:val="23"/>
        </w:rPr>
        <w:t xml:space="preserve">Utilizing the </w:t>
      </w:r>
      <w:r w:rsidR="004823DF" w:rsidRPr="00E11252">
        <w:rPr>
          <w:rFonts w:ascii="Times New Roman" w:hAnsi="Times New Roman" w:cs="Times New Roman"/>
          <w:sz w:val="23"/>
          <w:szCs w:val="23"/>
        </w:rPr>
        <w:t xml:space="preserve">given nerve conduction chamber, the </w:t>
      </w:r>
      <w:r w:rsidR="002A190D" w:rsidRPr="00E11252">
        <w:rPr>
          <w:rFonts w:ascii="Times New Roman" w:hAnsi="Times New Roman" w:cs="Times New Roman"/>
          <w:sz w:val="23"/>
          <w:szCs w:val="23"/>
        </w:rPr>
        <w:t>neuron</w:t>
      </w:r>
      <w:r w:rsidR="004823DF" w:rsidRPr="00E11252">
        <w:rPr>
          <w:rFonts w:ascii="Times New Roman" w:hAnsi="Times New Roman" w:cs="Times New Roman"/>
          <w:sz w:val="23"/>
          <w:szCs w:val="23"/>
        </w:rPr>
        <w:t xml:space="preserve"> </w:t>
      </w:r>
      <w:r w:rsidR="00B45522" w:rsidRPr="00E11252">
        <w:rPr>
          <w:rFonts w:ascii="Times New Roman" w:hAnsi="Times New Roman" w:cs="Times New Roman"/>
          <w:sz w:val="23"/>
          <w:szCs w:val="23"/>
        </w:rPr>
        <w:t xml:space="preserve">held in place across the electrodes in the chamber. </w:t>
      </w:r>
      <w:r w:rsidR="000C3489" w:rsidRPr="00E11252">
        <w:rPr>
          <w:rFonts w:ascii="Times New Roman" w:hAnsi="Times New Roman" w:cs="Times New Roman"/>
          <w:sz w:val="23"/>
          <w:szCs w:val="23"/>
        </w:rPr>
        <w:t>For this setup, there is one set of stimulating electrodes and two sets of recording electr</w:t>
      </w:r>
      <w:r w:rsidR="00994B68" w:rsidRPr="00E11252">
        <w:rPr>
          <w:rFonts w:ascii="Times New Roman" w:hAnsi="Times New Roman" w:cs="Times New Roman"/>
          <w:sz w:val="23"/>
          <w:szCs w:val="23"/>
        </w:rPr>
        <w:t>od</w:t>
      </w:r>
      <w:r w:rsidR="000C3489" w:rsidRPr="00E11252">
        <w:rPr>
          <w:rFonts w:ascii="Times New Roman" w:hAnsi="Times New Roman" w:cs="Times New Roman"/>
          <w:sz w:val="23"/>
          <w:szCs w:val="23"/>
        </w:rPr>
        <w:t>es –</w:t>
      </w:r>
      <w:r w:rsidR="00994B68" w:rsidRPr="00E11252">
        <w:rPr>
          <w:rFonts w:ascii="Times New Roman" w:hAnsi="Times New Roman" w:cs="Times New Roman"/>
          <w:sz w:val="23"/>
          <w:szCs w:val="23"/>
        </w:rPr>
        <w:t xml:space="preserve"> proximal and distal – allowing </w:t>
      </w:r>
      <w:r w:rsidR="00F77AEA" w:rsidRPr="00E11252">
        <w:rPr>
          <w:rFonts w:ascii="Times New Roman" w:hAnsi="Times New Roman" w:cs="Times New Roman"/>
          <w:sz w:val="23"/>
          <w:szCs w:val="23"/>
        </w:rPr>
        <w:t xml:space="preserve">propagation velocity and magnitude to be measured. </w:t>
      </w:r>
    </w:p>
    <w:p w14:paraId="59D24EFC" w14:textId="51F98AD2" w:rsidR="00CA5F8E" w:rsidRDefault="00CA5F8E" w:rsidP="00E11252">
      <w:pPr>
        <w:spacing w:line="480" w:lineRule="auto"/>
        <w:rPr>
          <w:rFonts w:ascii="Times New Roman" w:hAnsi="Times New Roman" w:cs="Times New Roman"/>
          <w:sz w:val="23"/>
          <w:szCs w:val="23"/>
        </w:rPr>
      </w:pPr>
      <w:r w:rsidRPr="00E11252">
        <w:rPr>
          <w:rFonts w:ascii="Times New Roman" w:hAnsi="Times New Roman" w:cs="Times New Roman"/>
          <w:sz w:val="23"/>
          <w:szCs w:val="23"/>
        </w:rPr>
        <w:t xml:space="preserve">Once the neuron is in place, </w:t>
      </w:r>
      <w:r w:rsidR="00AC4303" w:rsidRPr="00E11252">
        <w:rPr>
          <w:rFonts w:ascii="Times New Roman" w:hAnsi="Times New Roman" w:cs="Times New Roman"/>
          <w:sz w:val="23"/>
          <w:szCs w:val="23"/>
        </w:rPr>
        <w:t xml:space="preserve">a </w:t>
      </w:r>
      <w:proofErr w:type="spellStart"/>
      <w:r w:rsidR="00AC4303" w:rsidRPr="00E11252">
        <w:rPr>
          <w:rFonts w:ascii="Times New Roman" w:hAnsi="Times New Roman" w:cs="Times New Roman"/>
          <w:sz w:val="23"/>
          <w:szCs w:val="23"/>
        </w:rPr>
        <w:t>LabChart</w:t>
      </w:r>
      <w:proofErr w:type="spellEnd"/>
      <w:r w:rsidR="00AC4303" w:rsidRPr="00E11252">
        <w:rPr>
          <w:rFonts w:ascii="Times New Roman" w:hAnsi="Times New Roman" w:cs="Times New Roman"/>
          <w:sz w:val="23"/>
          <w:szCs w:val="23"/>
        </w:rPr>
        <w:t xml:space="preserve"> macro is run to </w:t>
      </w:r>
      <w:r w:rsidR="00FB3C18" w:rsidRPr="00E11252">
        <w:rPr>
          <w:rFonts w:ascii="Times New Roman" w:hAnsi="Times New Roman" w:cs="Times New Roman"/>
          <w:sz w:val="23"/>
          <w:szCs w:val="23"/>
        </w:rPr>
        <w:t xml:space="preserve">capture biphasic </w:t>
      </w:r>
      <w:r w:rsidR="00D02C36" w:rsidRPr="00E11252">
        <w:rPr>
          <w:rFonts w:ascii="Times New Roman" w:hAnsi="Times New Roman" w:cs="Times New Roman"/>
          <w:sz w:val="23"/>
          <w:szCs w:val="23"/>
        </w:rPr>
        <w:t>compound action potentials (CAPs)</w:t>
      </w:r>
      <w:r w:rsidR="00B54099" w:rsidRPr="00E11252">
        <w:rPr>
          <w:rFonts w:ascii="Times New Roman" w:hAnsi="Times New Roman" w:cs="Times New Roman"/>
          <w:sz w:val="23"/>
          <w:szCs w:val="23"/>
        </w:rPr>
        <w:t xml:space="preserve"> from which </w:t>
      </w:r>
      <w:r w:rsidR="00112038" w:rsidRPr="00E11252">
        <w:rPr>
          <w:rFonts w:ascii="Times New Roman" w:hAnsi="Times New Roman" w:cs="Times New Roman"/>
          <w:sz w:val="23"/>
          <w:szCs w:val="23"/>
        </w:rPr>
        <w:t>A-α and A-</w:t>
      </w:r>
      <w:r w:rsidR="00CA71B3" w:rsidRPr="00E11252">
        <w:rPr>
          <w:rFonts w:ascii="Times New Roman" w:hAnsi="Times New Roman" w:cs="Times New Roman"/>
          <w:sz w:val="23"/>
          <w:szCs w:val="23"/>
        </w:rPr>
        <w:t xml:space="preserve">β components of the CAP can be discerned. Following this, </w:t>
      </w:r>
      <w:r w:rsidR="00D635AF" w:rsidRPr="00E11252">
        <w:rPr>
          <w:rFonts w:ascii="Times New Roman" w:hAnsi="Times New Roman" w:cs="Times New Roman"/>
          <w:sz w:val="23"/>
          <w:szCs w:val="23"/>
        </w:rPr>
        <w:t xml:space="preserve">another macro is run. This macro </w:t>
      </w:r>
      <w:r w:rsidR="00654DC5" w:rsidRPr="00E11252">
        <w:rPr>
          <w:rFonts w:ascii="Times New Roman" w:hAnsi="Times New Roman" w:cs="Times New Roman"/>
          <w:sz w:val="23"/>
          <w:szCs w:val="23"/>
        </w:rPr>
        <w:t>s</w:t>
      </w:r>
      <w:r w:rsidR="006439D0" w:rsidRPr="00E11252">
        <w:rPr>
          <w:rFonts w:ascii="Times New Roman" w:hAnsi="Times New Roman" w:cs="Times New Roman"/>
          <w:sz w:val="23"/>
          <w:szCs w:val="23"/>
        </w:rPr>
        <w:t xml:space="preserve">timulates the neuron at different voltages for different durations allowing </w:t>
      </w:r>
      <w:r w:rsidR="006439D0" w:rsidRPr="00E11252">
        <w:rPr>
          <w:rFonts w:ascii="Times New Roman" w:hAnsi="Times New Roman" w:cs="Times New Roman"/>
          <w:sz w:val="23"/>
          <w:szCs w:val="23"/>
        </w:rPr>
        <w:lastRenderedPageBreak/>
        <w:t>for a</w:t>
      </w:r>
      <w:r w:rsidR="008C5305" w:rsidRPr="00E11252">
        <w:rPr>
          <w:rFonts w:ascii="Times New Roman" w:hAnsi="Times New Roman" w:cs="Times New Roman"/>
          <w:sz w:val="23"/>
          <w:szCs w:val="23"/>
        </w:rPr>
        <w:t xml:space="preserve"> transfer function for AP amplitude </w:t>
      </w:r>
      <w:r w:rsidR="00494B0A" w:rsidRPr="00E11252">
        <w:rPr>
          <w:rFonts w:ascii="Times New Roman" w:hAnsi="Times New Roman" w:cs="Times New Roman"/>
          <w:sz w:val="23"/>
          <w:szCs w:val="23"/>
        </w:rPr>
        <w:t>based on stimulation voltage and time to be generated. Next, t</w:t>
      </w:r>
      <w:r w:rsidR="00065619" w:rsidRPr="00E11252">
        <w:rPr>
          <w:rFonts w:ascii="Times New Roman" w:hAnsi="Times New Roman" w:cs="Times New Roman"/>
          <w:sz w:val="23"/>
          <w:szCs w:val="23"/>
        </w:rPr>
        <w:t>he refractory period for the neuron is tested. Once again</w:t>
      </w:r>
      <w:r w:rsidR="004A630D" w:rsidRPr="00E11252">
        <w:rPr>
          <w:rFonts w:ascii="Times New Roman" w:hAnsi="Times New Roman" w:cs="Times New Roman"/>
          <w:sz w:val="23"/>
          <w:szCs w:val="23"/>
        </w:rPr>
        <w:t>,</w:t>
      </w:r>
      <w:r w:rsidR="00065619" w:rsidRPr="00E11252">
        <w:rPr>
          <w:rFonts w:ascii="Times New Roman" w:hAnsi="Times New Roman" w:cs="Times New Roman"/>
          <w:sz w:val="23"/>
          <w:szCs w:val="23"/>
        </w:rPr>
        <w:t xml:space="preserve"> this is done via a macro that delivers two stimulations at varying </w:t>
      </w:r>
      <w:r w:rsidR="004A630D" w:rsidRPr="00E11252">
        <w:rPr>
          <w:rFonts w:ascii="Times New Roman" w:hAnsi="Times New Roman" w:cs="Times New Roman"/>
          <w:sz w:val="23"/>
          <w:szCs w:val="23"/>
        </w:rPr>
        <w:t xml:space="preserve">voltages and intervals. This test allows for a calculation of the absolute and relative refractory periods </w:t>
      </w:r>
      <w:r w:rsidR="007D6E8D" w:rsidRPr="00E11252">
        <w:rPr>
          <w:rFonts w:ascii="Times New Roman" w:hAnsi="Times New Roman" w:cs="Times New Roman"/>
          <w:sz w:val="23"/>
          <w:szCs w:val="23"/>
        </w:rPr>
        <w:t xml:space="preserve">for the neuron. For the last part of the lab, the </w:t>
      </w:r>
      <w:r w:rsidR="00522C42" w:rsidRPr="00E11252">
        <w:rPr>
          <w:rFonts w:ascii="Times New Roman" w:hAnsi="Times New Roman" w:cs="Times New Roman"/>
          <w:sz w:val="23"/>
          <w:szCs w:val="23"/>
        </w:rPr>
        <w:t xml:space="preserve">stimulating electrodes are swapped for the distal electrodes, and then swapped again with the proximal electrodes. For </w:t>
      </w:r>
      <w:proofErr w:type="gramStart"/>
      <w:r w:rsidR="00522C42" w:rsidRPr="00E11252">
        <w:rPr>
          <w:rFonts w:ascii="Times New Roman" w:hAnsi="Times New Roman" w:cs="Times New Roman"/>
          <w:sz w:val="23"/>
          <w:szCs w:val="23"/>
        </w:rPr>
        <w:t>both of these</w:t>
      </w:r>
      <w:proofErr w:type="gramEnd"/>
      <w:r w:rsidR="00522C42" w:rsidRPr="00E11252">
        <w:rPr>
          <w:rFonts w:ascii="Times New Roman" w:hAnsi="Times New Roman" w:cs="Times New Roman"/>
          <w:sz w:val="23"/>
          <w:szCs w:val="23"/>
        </w:rPr>
        <w:t xml:space="preserve"> conditions</w:t>
      </w:r>
      <w:r w:rsidR="005F2C87" w:rsidRPr="00E11252">
        <w:rPr>
          <w:rFonts w:ascii="Times New Roman" w:hAnsi="Times New Roman" w:cs="Times New Roman"/>
          <w:sz w:val="23"/>
          <w:szCs w:val="23"/>
        </w:rPr>
        <w:t>,</w:t>
      </w:r>
      <w:r w:rsidR="00522C42" w:rsidRPr="00E11252">
        <w:rPr>
          <w:rFonts w:ascii="Times New Roman" w:hAnsi="Times New Roman" w:cs="Times New Roman"/>
          <w:sz w:val="23"/>
          <w:szCs w:val="23"/>
        </w:rPr>
        <w:t xml:space="preserve"> a macro is run </w:t>
      </w:r>
      <w:r w:rsidR="000C1018" w:rsidRPr="00E11252">
        <w:rPr>
          <w:rFonts w:ascii="Times New Roman" w:hAnsi="Times New Roman" w:cs="Times New Roman"/>
          <w:sz w:val="23"/>
          <w:szCs w:val="23"/>
        </w:rPr>
        <w:t>to generate a monophasic CAP</w:t>
      </w:r>
      <w:r w:rsidR="005F2C87" w:rsidRPr="00E11252">
        <w:rPr>
          <w:rFonts w:ascii="Times New Roman" w:hAnsi="Times New Roman" w:cs="Times New Roman"/>
          <w:sz w:val="23"/>
          <w:szCs w:val="23"/>
        </w:rPr>
        <w:t xml:space="preserve">, from which </w:t>
      </w:r>
      <w:r w:rsidR="001B575E" w:rsidRPr="00E11252">
        <w:rPr>
          <w:rFonts w:ascii="Times New Roman" w:hAnsi="Times New Roman" w:cs="Times New Roman"/>
          <w:sz w:val="23"/>
          <w:szCs w:val="23"/>
        </w:rPr>
        <w:t>monophasic latency and conductivity can be measured.</w:t>
      </w:r>
    </w:p>
    <w:p w14:paraId="30F2150C" w14:textId="2EBA9630" w:rsidR="009A1790" w:rsidRPr="00685D85" w:rsidRDefault="000D6924" w:rsidP="00E11252">
      <w:pPr>
        <w:spacing w:line="480" w:lineRule="auto"/>
        <w:rPr>
          <w:rFonts w:ascii="Times New Roman" w:hAnsi="Times New Roman" w:cs="Times New Roman"/>
          <w:sz w:val="23"/>
          <w:szCs w:val="23"/>
        </w:rPr>
      </w:pPr>
      <w:r>
        <w:rPr>
          <w:rFonts w:ascii="Times New Roman" w:hAnsi="Times New Roman" w:cs="Times New Roman"/>
          <w:sz w:val="23"/>
          <w:szCs w:val="23"/>
        </w:rPr>
        <w:t>From the data collected for the biphasic CAPs, the conduction velocity</w:t>
      </w:r>
      <w:r w:rsidR="00A16607">
        <w:rPr>
          <w:rFonts w:ascii="Times New Roman" w:hAnsi="Times New Roman" w:cs="Times New Roman"/>
          <w:sz w:val="23"/>
          <w:szCs w:val="23"/>
        </w:rPr>
        <w:t xml:space="preserve"> for the neuron should be </w:t>
      </w:r>
      <w:r w:rsidR="00982655">
        <w:rPr>
          <w:rFonts w:ascii="Times New Roman" w:hAnsi="Times New Roman" w:cs="Times New Roman"/>
          <w:sz w:val="23"/>
          <w:szCs w:val="23"/>
        </w:rPr>
        <w:t>calculate</w:t>
      </w:r>
      <w:r w:rsidR="00B83215">
        <w:rPr>
          <w:rFonts w:ascii="Times New Roman" w:hAnsi="Times New Roman" w:cs="Times New Roman"/>
          <w:sz w:val="23"/>
          <w:szCs w:val="23"/>
        </w:rPr>
        <w:t>d</w:t>
      </w:r>
      <w:r w:rsidR="00982655">
        <w:rPr>
          <w:rFonts w:ascii="Times New Roman" w:hAnsi="Times New Roman" w:cs="Times New Roman"/>
          <w:sz w:val="23"/>
          <w:szCs w:val="23"/>
        </w:rPr>
        <w:t xml:space="preserve"> by finding the latency and the length of the neuron. Two </w:t>
      </w:r>
      <w:r w:rsidR="00B83215">
        <w:rPr>
          <w:rFonts w:ascii="Times New Roman" w:hAnsi="Times New Roman" w:cs="Times New Roman"/>
          <w:sz w:val="23"/>
          <w:szCs w:val="23"/>
        </w:rPr>
        <w:t xml:space="preserve">different latencies should be calculated for each channel, and two latencies should be calculated across channels, for a total of 6 latencies. These latencies are </w:t>
      </w:r>
      <w:r w:rsidR="006B0A23">
        <w:rPr>
          <w:rFonts w:ascii="Times New Roman" w:hAnsi="Times New Roman" w:cs="Times New Roman"/>
          <w:sz w:val="23"/>
          <w:szCs w:val="23"/>
        </w:rPr>
        <w:t xml:space="preserve">stimulus to takeoff and stimulus to peak, for the two channels. Across the channels, </w:t>
      </w:r>
      <w:r w:rsidR="00282C15">
        <w:rPr>
          <w:rFonts w:ascii="Times New Roman" w:hAnsi="Times New Roman" w:cs="Times New Roman"/>
          <w:sz w:val="23"/>
          <w:szCs w:val="23"/>
        </w:rPr>
        <w:t xml:space="preserve">takeoff to takeoff and peak to peak latencies should be measured. From these latencies and the measured distance between the recording electrodes, conduction velocity can be </w:t>
      </w:r>
      <w:r w:rsidR="00125D11">
        <w:rPr>
          <w:rFonts w:ascii="Times New Roman" w:hAnsi="Times New Roman" w:cs="Times New Roman"/>
          <w:sz w:val="23"/>
          <w:szCs w:val="23"/>
        </w:rPr>
        <w:t xml:space="preserve">calculated via the formula </w:t>
      </w:r>
      <m:oMath>
        <m:f>
          <m:fPr>
            <m:ctrlPr>
              <w:rPr>
                <w:rFonts w:ascii="Cambria Math" w:hAnsi="Cambria Math" w:cs="Times New Roman"/>
                <w:i/>
                <w:sz w:val="23"/>
                <w:szCs w:val="23"/>
              </w:rPr>
            </m:ctrlPr>
          </m:fPr>
          <m:num>
            <m:r>
              <w:rPr>
                <w:rFonts w:ascii="Cambria Math" w:hAnsi="Cambria Math" w:cs="Times New Roman"/>
                <w:sz w:val="23"/>
                <w:szCs w:val="23"/>
              </w:rPr>
              <m:t>Latency (sec)</m:t>
            </m:r>
          </m:num>
          <m:den>
            <m:r>
              <w:rPr>
                <w:rFonts w:ascii="Cambria Math" w:hAnsi="Cambria Math" w:cs="Times New Roman"/>
                <w:sz w:val="23"/>
                <w:szCs w:val="23"/>
              </w:rPr>
              <m:t>Distance (m)</m:t>
            </m:r>
          </m:den>
        </m:f>
        <m:r>
          <w:rPr>
            <w:rFonts w:ascii="Cambria Math" w:eastAsiaTheme="minorEastAsia" w:hAnsi="Cambria Math" w:cs="Times New Roman"/>
            <w:sz w:val="23"/>
            <w:szCs w:val="23"/>
          </w:rPr>
          <m:t xml:space="preserve"> = Velocity (m/s)</m:t>
        </m:r>
      </m:oMath>
      <w:r w:rsidR="00CD4896">
        <w:rPr>
          <w:rFonts w:ascii="Times New Roman" w:eastAsiaTheme="minorEastAsia" w:hAnsi="Times New Roman" w:cs="Times New Roman"/>
          <w:sz w:val="23"/>
          <w:szCs w:val="23"/>
        </w:rPr>
        <w:t xml:space="preserve">. </w:t>
      </w:r>
      <w:r w:rsidR="00685D85">
        <w:rPr>
          <w:rFonts w:ascii="Times New Roman" w:eastAsiaTheme="minorEastAsia" w:hAnsi="Times New Roman" w:cs="Times New Roman"/>
          <w:sz w:val="23"/>
          <w:szCs w:val="23"/>
        </w:rPr>
        <w:t xml:space="preserve">This process is to be completed for both the </w:t>
      </w:r>
      <w:r w:rsidR="00685D85" w:rsidRPr="00E11252">
        <w:rPr>
          <w:rFonts w:ascii="Times New Roman" w:hAnsi="Times New Roman" w:cs="Times New Roman"/>
          <w:sz w:val="23"/>
          <w:szCs w:val="23"/>
        </w:rPr>
        <w:t xml:space="preserve">A-α and A-β </w:t>
      </w:r>
      <w:r w:rsidR="00685D85">
        <w:rPr>
          <w:rFonts w:ascii="Times New Roman" w:hAnsi="Times New Roman" w:cs="Times New Roman"/>
          <w:sz w:val="23"/>
          <w:szCs w:val="23"/>
        </w:rPr>
        <w:t xml:space="preserve">peaks, so that conduction for both the </w:t>
      </w:r>
      <w:r w:rsidR="00685D85" w:rsidRPr="00E11252">
        <w:rPr>
          <w:rFonts w:ascii="Times New Roman" w:hAnsi="Times New Roman" w:cs="Times New Roman"/>
          <w:sz w:val="23"/>
          <w:szCs w:val="23"/>
        </w:rPr>
        <w:t>A-α and A-β fibers</w:t>
      </w:r>
      <w:r w:rsidR="00685D85">
        <w:rPr>
          <w:rFonts w:ascii="Times New Roman" w:hAnsi="Times New Roman" w:cs="Times New Roman"/>
          <w:sz w:val="23"/>
          <w:szCs w:val="23"/>
        </w:rPr>
        <w:t xml:space="preserve"> are calculated.</w:t>
      </w:r>
      <w:r w:rsidR="007260F3">
        <w:rPr>
          <w:rFonts w:ascii="Times New Roman" w:hAnsi="Times New Roman" w:cs="Times New Roman"/>
          <w:sz w:val="23"/>
          <w:szCs w:val="23"/>
        </w:rPr>
        <w:t xml:space="preserve"> Similarly</w:t>
      </w:r>
      <w:r w:rsidR="009A1790">
        <w:rPr>
          <w:rFonts w:ascii="Times New Roman" w:hAnsi="Times New Roman" w:cs="Times New Roman"/>
          <w:sz w:val="23"/>
          <w:szCs w:val="23"/>
        </w:rPr>
        <w:t>,</w:t>
      </w:r>
      <w:r w:rsidR="007260F3">
        <w:rPr>
          <w:rFonts w:ascii="Times New Roman" w:hAnsi="Times New Roman" w:cs="Times New Roman"/>
          <w:sz w:val="23"/>
          <w:szCs w:val="23"/>
        </w:rPr>
        <w:t xml:space="preserve"> the </w:t>
      </w:r>
      <w:r w:rsidR="009A1790">
        <w:rPr>
          <w:rFonts w:ascii="Times New Roman" w:hAnsi="Times New Roman" w:cs="Times New Roman"/>
          <w:sz w:val="23"/>
          <w:szCs w:val="23"/>
        </w:rPr>
        <w:t xml:space="preserve">threshold and saturation values for both </w:t>
      </w:r>
      <w:r w:rsidR="009A1790" w:rsidRPr="00E11252">
        <w:rPr>
          <w:rFonts w:ascii="Times New Roman" w:hAnsi="Times New Roman" w:cs="Times New Roman"/>
          <w:sz w:val="23"/>
          <w:szCs w:val="23"/>
        </w:rPr>
        <w:t>A-α and A-β</w:t>
      </w:r>
      <w:r w:rsidR="009A1790">
        <w:rPr>
          <w:rFonts w:ascii="Times New Roman" w:hAnsi="Times New Roman" w:cs="Times New Roman"/>
          <w:sz w:val="23"/>
          <w:szCs w:val="23"/>
        </w:rPr>
        <w:t>,</w:t>
      </w:r>
      <w:r w:rsidR="009A1790" w:rsidRPr="00E11252">
        <w:rPr>
          <w:rFonts w:ascii="Times New Roman" w:hAnsi="Times New Roman" w:cs="Times New Roman"/>
          <w:sz w:val="23"/>
          <w:szCs w:val="23"/>
        </w:rPr>
        <w:t xml:space="preserve"> </w:t>
      </w:r>
      <w:r w:rsidR="009A1790">
        <w:rPr>
          <w:rFonts w:ascii="Times New Roman" w:hAnsi="Times New Roman" w:cs="Times New Roman"/>
          <w:sz w:val="23"/>
          <w:szCs w:val="23"/>
        </w:rPr>
        <w:t xml:space="preserve">along with the </w:t>
      </w:r>
      <w:proofErr w:type="gramStart"/>
      <w:r w:rsidR="009A1790">
        <w:rPr>
          <w:rFonts w:ascii="Times New Roman" w:hAnsi="Times New Roman" w:cs="Times New Roman"/>
          <w:sz w:val="23"/>
          <w:szCs w:val="23"/>
        </w:rPr>
        <w:t>CAP as a whole, should</w:t>
      </w:r>
      <w:proofErr w:type="gramEnd"/>
      <w:r w:rsidR="009A1790">
        <w:rPr>
          <w:rFonts w:ascii="Times New Roman" w:hAnsi="Times New Roman" w:cs="Times New Roman"/>
          <w:sz w:val="23"/>
          <w:szCs w:val="23"/>
        </w:rPr>
        <w:t xml:space="preserve"> be noted down.</w:t>
      </w:r>
    </w:p>
    <w:p w14:paraId="710CB1D1" w14:textId="5C2BA57D" w:rsidR="00CD4896" w:rsidRDefault="00CD4896" w:rsidP="00E11252">
      <w:pPr>
        <w:spacing w:line="480" w:lineRule="auto"/>
        <w:rPr>
          <w:rFonts w:ascii="Times New Roman" w:eastAsiaTheme="minorEastAsia" w:hAnsi="Times New Roman" w:cs="Times New Roman"/>
          <w:sz w:val="23"/>
          <w:szCs w:val="23"/>
        </w:rPr>
      </w:pPr>
      <w:r>
        <w:rPr>
          <w:rFonts w:ascii="Times New Roman" w:eastAsiaTheme="minorEastAsia" w:hAnsi="Times New Roman" w:cs="Times New Roman"/>
          <w:sz w:val="23"/>
          <w:szCs w:val="23"/>
        </w:rPr>
        <w:t xml:space="preserve">For the next portion of data </w:t>
      </w:r>
      <w:r w:rsidR="00A4621B">
        <w:rPr>
          <w:rFonts w:ascii="Times New Roman" w:eastAsiaTheme="minorEastAsia" w:hAnsi="Times New Roman" w:cs="Times New Roman"/>
          <w:sz w:val="23"/>
          <w:szCs w:val="23"/>
        </w:rPr>
        <w:t xml:space="preserve">collected, for the strength-duration curves, </w:t>
      </w:r>
      <w:r w:rsidR="00191CD8">
        <w:rPr>
          <w:rFonts w:ascii="Times New Roman" w:eastAsiaTheme="minorEastAsia" w:hAnsi="Times New Roman" w:cs="Times New Roman"/>
          <w:sz w:val="23"/>
          <w:szCs w:val="23"/>
        </w:rPr>
        <w:t xml:space="preserve">two values must be isolated from the data. The first of which is </w:t>
      </w:r>
      <w:r w:rsidR="00E621D0">
        <w:rPr>
          <w:rFonts w:ascii="Times New Roman" w:eastAsiaTheme="minorEastAsia" w:hAnsi="Times New Roman" w:cs="Times New Roman"/>
          <w:sz w:val="23"/>
          <w:szCs w:val="23"/>
        </w:rPr>
        <w:t xml:space="preserve">isolating which combinations of stimulus voltage and stimulus duration leads to a CAP with a peak </w:t>
      </w:r>
      <w:r w:rsidR="0003007B">
        <w:rPr>
          <w:rFonts w:ascii="Times New Roman" w:eastAsiaTheme="minorEastAsia" w:hAnsi="Times New Roman" w:cs="Times New Roman"/>
          <w:sz w:val="23"/>
          <w:szCs w:val="23"/>
        </w:rPr>
        <w:t xml:space="preserve">amplitude </w:t>
      </w:r>
      <w:r w:rsidR="00E621D0">
        <w:rPr>
          <w:rFonts w:ascii="Times New Roman" w:eastAsiaTheme="minorEastAsia" w:hAnsi="Times New Roman" w:cs="Times New Roman"/>
          <w:sz w:val="23"/>
          <w:szCs w:val="23"/>
        </w:rPr>
        <w:t xml:space="preserve">between </w:t>
      </w:r>
      <w:r w:rsidR="0003007B">
        <w:rPr>
          <w:rFonts w:ascii="Times New Roman" w:eastAsiaTheme="minorEastAsia" w:hAnsi="Times New Roman" w:cs="Times New Roman"/>
          <w:sz w:val="23"/>
          <w:szCs w:val="23"/>
        </w:rPr>
        <w:t>¼ and ½ of the peak CAP amplitude of the neuron at saturation. Likewise, the second value that is to be tracked is the combinations of stimulus voltage</w:t>
      </w:r>
      <w:r w:rsidR="00817493">
        <w:rPr>
          <w:rFonts w:ascii="Times New Roman" w:eastAsiaTheme="minorEastAsia" w:hAnsi="Times New Roman" w:cs="Times New Roman"/>
          <w:sz w:val="23"/>
          <w:szCs w:val="23"/>
        </w:rPr>
        <w:t>,</w:t>
      </w:r>
      <w:r w:rsidR="0003007B">
        <w:rPr>
          <w:rFonts w:ascii="Times New Roman" w:eastAsiaTheme="minorEastAsia" w:hAnsi="Times New Roman" w:cs="Times New Roman"/>
          <w:sz w:val="23"/>
          <w:szCs w:val="23"/>
        </w:rPr>
        <w:t xml:space="preserve"> and stimulus duration leads to a CAP with a peak amplitude between ¼ and ½ of the peak CAP amplitude of the neuron at </w:t>
      </w:r>
      <w:r w:rsidR="00817493">
        <w:rPr>
          <w:rFonts w:ascii="Times New Roman" w:eastAsiaTheme="minorEastAsia" w:hAnsi="Times New Roman" w:cs="Times New Roman"/>
          <w:sz w:val="23"/>
          <w:szCs w:val="23"/>
        </w:rPr>
        <w:t xml:space="preserve">the </w:t>
      </w:r>
      <w:r w:rsidR="0003007B">
        <w:rPr>
          <w:rFonts w:ascii="Times New Roman" w:eastAsiaTheme="minorEastAsia" w:hAnsi="Times New Roman" w:cs="Times New Roman"/>
          <w:sz w:val="23"/>
          <w:szCs w:val="23"/>
        </w:rPr>
        <w:t>threshold. From these two sets of data</w:t>
      </w:r>
      <w:r w:rsidR="00817493">
        <w:rPr>
          <w:rFonts w:ascii="Times New Roman" w:eastAsiaTheme="minorEastAsia" w:hAnsi="Times New Roman" w:cs="Times New Roman"/>
          <w:sz w:val="23"/>
          <w:szCs w:val="23"/>
        </w:rPr>
        <w:t>,</w:t>
      </w:r>
      <w:r w:rsidR="0003007B">
        <w:rPr>
          <w:rFonts w:ascii="Times New Roman" w:eastAsiaTheme="minorEastAsia" w:hAnsi="Times New Roman" w:cs="Times New Roman"/>
          <w:sz w:val="23"/>
          <w:szCs w:val="23"/>
        </w:rPr>
        <w:t xml:space="preserve"> the strength-duration curves for the </w:t>
      </w:r>
      <w:r w:rsidR="00AE67B7">
        <w:rPr>
          <w:rFonts w:ascii="Times New Roman" w:eastAsiaTheme="minorEastAsia" w:hAnsi="Times New Roman" w:cs="Times New Roman"/>
          <w:sz w:val="23"/>
          <w:szCs w:val="23"/>
        </w:rPr>
        <w:t>neuron at both conditions can be generated.</w:t>
      </w:r>
    </w:p>
    <w:p w14:paraId="4413E8D7" w14:textId="525EFCA7" w:rsidR="00AE67B7" w:rsidRDefault="00AE67B7" w:rsidP="00E11252">
      <w:pPr>
        <w:spacing w:line="480" w:lineRule="auto"/>
        <w:rPr>
          <w:rFonts w:ascii="Times New Roman" w:eastAsiaTheme="minorEastAsia" w:hAnsi="Times New Roman" w:cs="Times New Roman"/>
          <w:sz w:val="23"/>
          <w:szCs w:val="23"/>
        </w:rPr>
      </w:pPr>
      <w:r>
        <w:rPr>
          <w:rFonts w:ascii="Times New Roman" w:eastAsiaTheme="minorEastAsia" w:hAnsi="Times New Roman" w:cs="Times New Roman"/>
          <w:sz w:val="23"/>
          <w:szCs w:val="23"/>
        </w:rPr>
        <w:lastRenderedPageBreak/>
        <w:t xml:space="preserve">Following this, </w:t>
      </w:r>
      <w:r w:rsidR="008E0996">
        <w:rPr>
          <w:rFonts w:ascii="Times New Roman" w:eastAsiaTheme="minorEastAsia" w:hAnsi="Times New Roman" w:cs="Times New Roman"/>
          <w:sz w:val="23"/>
          <w:szCs w:val="23"/>
        </w:rPr>
        <w:t xml:space="preserve">with the refractory period data that is collected, one needs to </w:t>
      </w:r>
      <w:r w:rsidR="001227D9">
        <w:rPr>
          <w:rFonts w:ascii="Times New Roman" w:eastAsiaTheme="minorEastAsia" w:hAnsi="Times New Roman" w:cs="Times New Roman"/>
          <w:sz w:val="23"/>
          <w:szCs w:val="23"/>
        </w:rPr>
        <w:t>calculate the amplitude of the second CAP for each of the ISI durations</w:t>
      </w:r>
      <w:r w:rsidR="00074356">
        <w:rPr>
          <w:rFonts w:ascii="Times New Roman" w:eastAsiaTheme="minorEastAsia" w:hAnsi="Times New Roman" w:cs="Times New Roman"/>
          <w:sz w:val="23"/>
          <w:szCs w:val="23"/>
        </w:rPr>
        <w:t xml:space="preserve">, along with finding the </w:t>
      </w:r>
      <w:r w:rsidR="002652F7">
        <w:rPr>
          <w:rFonts w:ascii="Times New Roman" w:eastAsiaTheme="minorEastAsia" w:hAnsi="Times New Roman" w:cs="Times New Roman"/>
          <w:sz w:val="23"/>
          <w:szCs w:val="23"/>
        </w:rPr>
        <w:t>minimum ISI duration that still results in a CAP.</w:t>
      </w:r>
      <w:r w:rsidR="00096267">
        <w:rPr>
          <w:rFonts w:ascii="Times New Roman" w:eastAsiaTheme="minorEastAsia" w:hAnsi="Times New Roman" w:cs="Times New Roman"/>
          <w:sz w:val="23"/>
          <w:szCs w:val="23"/>
        </w:rPr>
        <w:t xml:space="preserve"> With this Minimum ISI, another test is to be run that will test the neuron at various stimulation voltages at 1.5x the minimum ISI</w:t>
      </w:r>
      <w:r w:rsidR="00F65B4D">
        <w:rPr>
          <w:rFonts w:ascii="Times New Roman" w:eastAsiaTheme="minorEastAsia" w:hAnsi="Times New Roman" w:cs="Times New Roman"/>
          <w:sz w:val="23"/>
          <w:szCs w:val="23"/>
        </w:rPr>
        <w:t xml:space="preserve">. This data is then used to plot </w:t>
      </w:r>
      <w:r w:rsidR="00817493">
        <w:rPr>
          <w:rFonts w:ascii="Times New Roman" w:eastAsiaTheme="minorEastAsia" w:hAnsi="Times New Roman" w:cs="Times New Roman"/>
          <w:sz w:val="23"/>
          <w:szCs w:val="23"/>
        </w:rPr>
        <w:t xml:space="preserve">the </w:t>
      </w:r>
      <w:r w:rsidR="00F65B4D">
        <w:rPr>
          <w:rFonts w:ascii="Times New Roman" w:eastAsiaTheme="minorEastAsia" w:hAnsi="Times New Roman" w:cs="Times New Roman"/>
          <w:sz w:val="23"/>
          <w:szCs w:val="23"/>
        </w:rPr>
        <w:t>amplitude response of both the first and second CAPs</w:t>
      </w:r>
      <w:r w:rsidR="00817493">
        <w:rPr>
          <w:rFonts w:ascii="Times New Roman" w:eastAsiaTheme="minorEastAsia" w:hAnsi="Times New Roman" w:cs="Times New Roman"/>
          <w:sz w:val="23"/>
          <w:szCs w:val="23"/>
        </w:rPr>
        <w:t>, relative to stimulation voltage</w:t>
      </w:r>
      <w:r w:rsidR="00F65B4D">
        <w:rPr>
          <w:rFonts w:ascii="Times New Roman" w:eastAsiaTheme="minorEastAsia" w:hAnsi="Times New Roman" w:cs="Times New Roman"/>
          <w:sz w:val="23"/>
          <w:szCs w:val="23"/>
        </w:rPr>
        <w:t xml:space="preserve"> at </w:t>
      </w:r>
      <w:r w:rsidR="00817493">
        <w:rPr>
          <w:rFonts w:ascii="Times New Roman" w:eastAsiaTheme="minorEastAsia" w:hAnsi="Times New Roman" w:cs="Times New Roman"/>
          <w:sz w:val="23"/>
          <w:szCs w:val="23"/>
        </w:rPr>
        <w:t>the critical ISI.</w:t>
      </w:r>
    </w:p>
    <w:p w14:paraId="210F7EA4" w14:textId="1EF1CBA6" w:rsidR="00817493" w:rsidRDefault="00817493" w:rsidP="00E11252">
      <w:pPr>
        <w:spacing w:line="480" w:lineRule="auto"/>
        <w:rPr>
          <w:rFonts w:ascii="Times New Roman" w:eastAsiaTheme="minorEastAsia" w:hAnsi="Times New Roman" w:cs="Times New Roman"/>
          <w:sz w:val="23"/>
          <w:szCs w:val="23"/>
        </w:rPr>
      </w:pPr>
      <w:r>
        <w:rPr>
          <w:rFonts w:ascii="Times New Roman" w:eastAsiaTheme="minorEastAsia" w:hAnsi="Times New Roman" w:cs="Times New Roman"/>
          <w:sz w:val="23"/>
          <w:szCs w:val="23"/>
        </w:rPr>
        <w:t xml:space="preserve">For the final section of the lab, the data for the monophasic CAP is used to </w:t>
      </w:r>
      <w:r w:rsidR="000F7FE2">
        <w:rPr>
          <w:rFonts w:ascii="Times New Roman" w:eastAsiaTheme="minorEastAsia" w:hAnsi="Times New Roman" w:cs="Times New Roman"/>
          <w:sz w:val="23"/>
          <w:szCs w:val="23"/>
        </w:rPr>
        <w:t xml:space="preserve">calculate the conduction velocity via once again, by calculating the latency </w:t>
      </w:r>
      <w:r w:rsidR="00D53C08">
        <w:rPr>
          <w:rFonts w:ascii="Times New Roman" w:eastAsiaTheme="minorEastAsia" w:hAnsi="Times New Roman" w:cs="Times New Roman"/>
          <w:sz w:val="23"/>
          <w:szCs w:val="23"/>
        </w:rPr>
        <w:t xml:space="preserve">from </w:t>
      </w:r>
      <w:r w:rsidR="00161464">
        <w:rPr>
          <w:rFonts w:ascii="Times New Roman" w:eastAsiaTheme="minorEastAsia" w:hAnsi="Times New Roman" w:cs="Times New Roman"/>
          <w:sz w:val="23"/>
          <w:szCs w:val="23"/>
        </w:rPr>
        <w:t>stimulus to takeoff and the latency from stimulus to peak. This is to be done in both the forward and reverse monophasic propagation.</w:t>
      </w:r>
      <w:r w:rsidR="009C09A7">
        <w:rPr>
          <w:rFonts w:ascii="Times New Roman" w:eastAsiaTheme="minorEastAsia" w:hAnsi="Times New Roman" w:cs="Times New Roman"/>
          <w:sz w:val="23"/>
          <w:szCs w:val="23"/>
        </w:rPr>
        <w:t xml:space="preserve"> Similarly</w:t>
      </w:r>
      <w:r w:rsidR="00FC6A8D">
        <w:rPr>
          <w:rFonts w:ascii="Times New Roman" w:eastAsiaTheme="minorEastAsia" w:hAnsi="Times New Roman" w:cs="Times New Roman"/>
          <w:sz w:val="23"/>
          <w:szCs w:val="23"/>
        </w:rPr>
        <w:t>,</w:t>
      </w:r>
      <w:r w:rsidR="009C09A7">
        <w:rPr>
          <w:rFonts w:ascii="Times New Roman" w:eastAsiaTheme="minorEastAsia" w:hAnsi="Times New Roman" w:cs="Times New Roman"/>
          <w:sz w:val="23"/>
          <w:szCs w:val="23"/>
        </w:rPr>
        <w:t xml:space="preserve"> </w:t>
      </w:r>
      <w:r w:rsidR="007465E4">
        <w:rPr>
          <w:rFonts w:ascii="Times New Roman" w:eastAsiaTheme="minorEastAsia" w:hAnsi="Times New Roman" w:cs="Times New Roman"/>
          <w:sz w:val="23"/>
          <w:szCs w:val="23"/>
        </w:rPr>
        <w:t xml:space="preserve">the threshold voltage and </w:t>
      </w:r>
      <w:r w:rsidR="00E12F3C">
        <w:rPr>
          <w:rFonts w:ascii="Times New Roman" w:eastAsiaTheme="minorEastAsia" w:hAnsi="Times New Roman" w:cs="Times New Roman"/>
          <w:sz w:val="23"/>
          <w:szCs w:val="23"/>
        </w:rPr>
        <w:t>saturation voltage should be noted down.</w:t>
      </w:r>
    </w:p>
    <w:p w14:paraId="3D1E5926" w14:textId="504EE956" w:rsidR="0059634F" w:rsidRDefault="0059634F" w:rsidP="00E11252">
      <w:pPr>
        <w:spacing w:line="480" w:lineRule="auto"/>
        <w:rPr>
          <w:rFonts w:ascii="Times New Roman" w:eastAsiaTheme="minorEastAsia" w:hAnsi="Times New Roman" w:cs="Times New Roman"/>
          <w:sz w:val="23"/>
          <w:szCs w:val="23"/>
        </w:rPr>
      </w:pPr>
    </w:p>
    <w:p w14:paraId="7E5A5C9C" w14:textId="77777777" w:rsidR="0059634F" w:rsidRPr="00E11252" w:rsidRDefault="0059634F" w:rsidP="00E11252">
      <w:pPr>
        <w:spacing w:line="480" w:lineRule="auto"/>
        <w:rPr>
          <w:rFonts w:ascii="Times New Roman" w:hAnsi="Times New Roman" w:cs="Times New Roman"/>
          <w:sz w:val="23"/>
          <w:szCs w:val="23"/>
        </w:rPr>
      </w:pPr>
    </w:p>
    <w:p w14:paraId="5609474D" w14:textId="5CFDBCE7" w:rsidR="00326D8C" w:rsidRDefault="00326D8C" w:rsidP="00E11252">
      <w:pPr>
        <w:spacing w:line="480" w:lineRule="auto"/>
        <w:rPr>
          <w:rFonts w:ascii="Times New Roman" w:hAnsi="Times New Roman" w:cs="Times New Roman"/>
          <w:b/>
          <w:bCs/>
          <w:sz w:val="26"/>
          <w:szCs w:val="26"/>
          <w:u w:val="single"/>
        </w:rPr>
      </w:pPr>
      <w:r w:rsidRPr="00DC2A25">
        <w:rPr>
          <w:rFonts w:ascii="Times New Roman" w:hAnsi="Times New Roman" w:cs="Times New Roman"/>
          <w:b/>
          <w:bCs/>
          <w:sz w:val="26"/>
          <w:szCs w:val="26"/>
          <w:u w:val="single"/>
        </w:rPr>
        <w:t>Analysis:</w:t>
      </w:r>
    </w:p>
    <w:p w14:paraId="0D44C196" w14:textId="626FAB52" w:rsidR="00734DB8" w:rsidRPr="00734DB8" w:rsidRDefault="00734DB8"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For the </w:t>
      </w:r>
      <w:r w:rsidR="00780BAE">
        <w:rPr>
          <w:rFonts w:ascii="Times New Roman" w:hAnsi="Times New Roman" w:cs="Times New Roman"/>
          <w:sz w:val="23"/>
          <w:szCs w:val="23"/>
        </w:rPr>
        <w:t>Lab, the neuron used had a</w:t>
      </w:r>
      <w:r w:rsidR="008D67CB">
        <w:rPr>
          <w:rFonts w:ascii="Times New Roman" w:hAnsi="Times New Roman" w:cs="Times New Roman"/>
          <w:sz w:val="23"/>
          <w:szCs w:val="23"/>
        </w:rPr>
        <w:t>n</w:t>
      </w:r>
      <w:r w:rsidR="00780BAE">
        <w:rPr>
          <w:rFonts w:ascii="Times New Roman" w:hAnsi="Times New Roman" w:cs="Times New Roman"/>
          <w:sz w:val="23"/>
          <w:szCs w:val="23"/>
        </w:rPr>
        <w:t xml:space="preserve"> </w:t>
      </w:r>
      <w:proofErr w:type="gramStart"/>
      <w:r w:rsidR="00E17D55">
        <w:rPr>
          <w:rFonts w:ascii="Times New Roman" w:hAnsi="Times New Roman" w:cs="Times New Roman"/>
          <w:sz w:val="23"/>
          <w:szCs w:val="23"/>
        </w:rPr>
        <w:t>in</w:t>
      </w:r>
      <w:r w:rsidR="008D67CB">
        <w:rPr>
          <w:rFonts w:ascii="Times New Roman" w:hAnsi="Times New Roman" w:cs="Times New Roman"/>
          <w:sz w:val="23"/>
          <w:szCs w:val="23"/>
        </w:rPr>
        <w:t xml:space="preserve"> </w:t>
      </w:r>
      <w:r w:rsidR="00E17D55">
        <w:rPr>
          <w:rFonts w:ascii="Times New Roman" w:hAnsi="Times New Roman" w:cs="Times New Roman"/>
          <w:sz w:val="23"/>
          <w:szCs w:val="23"/>
        </w:rPr>
        <w:t>situ</w:t>
      </w:r>
      <w:proofErr w:type="gramEnd"/>
      <w:r w:rsidR="00E17D55">
        <w:rPr>
          <w:rFonts w:ascii="Times New Roman" w:hAnsi="Times New Roman" w:cs="Times New Roman"/>
          <w:sz w:val="23"/>
          <w:szCs w:val="23"/>
        </w:rPr>
        <w:t xml:space="preserve"> length of 6.2cm</w:t>
      </w:r>
      <w:r w:rsidR="008D67CB">
        <w:rPr>
          <w:rFonts w:ascii="Times New Roman" w:hAnsi="Times New Roman" w:cs="Times New Roman"/>
          <w:sz w:val="23"/>
          <w:szCs w:val="23"/>
        </w:rPr>
        <w:t>;</w:t>
      </w:r>
      <w:r w:rsidR="00E17D55">
        <w:rPr>
          <w:rFonts w:ascii="Times New Roman" w:hAnsi="Times New Roman" w:cs="Times New Roman"/>
          <w:sz w:val="23"/>
          <w:szCs w:val="23"/>
        </w:rPr>
        <w:t xml:space="preserve"> however, once in the apparatus, the neuron was slightly stretched to 7.0cm. </w:t>
      </w:r>
      <w:r w:rsidR="00B42115">
        <w:rPr>
          <w:rFonts w:ascii="Times New Roman" w:hAnsi="Times New Roman" w:cs="Times New Roman"/>
          <w:sz w:val="23"/>
          <w:szCs w:val="23"/>
        </w:rPr>
        <w:t xml:space="preserve">The stimulating electrode was located 3cm away from the proximal recording electrode and </w:t>
      </w:r>
      <w:r w:rsidR="008D67CB">
        <w:rPr>
          <w:rFonts w:ascii="Times New Roman" w:hAnsi="Times New Roman" w:cs="Times New Roman"/>
          <w:sz w:val="23"/>
          <w:szCs w:val="23"/>
        </w:rPr>
        <w:t>5cm away from the distal recording electrode.</w:t>
      </w:r>
      <w:r w:rsidR="00B66CE5">
        <w:rPr>
          <w:rFonts w:ascii="Times New Roman" w:hAnsi="Times New Roman" w:cs="Times New Roman"/>
          <w:sz w:val="23"/>
          <w:szCs w:val="23"/>
        </w:rPr>
        <w:t xml:space="preserve"> The distance between the two recording electrodes was thus 2cm. As the first part of the lab deals wholly with biphasic CAPs, a sample biphasic CAP is as follows to help the reader orient themselves </w:t>
      </w:r>
      <w:proofErr w:type="spellStart"/>
      <w:r w:rsidR="00B66CE5">
        <w:rPr>
          <w:rFonts w:ascii="Times New Roman" w:hAnsi="Times New Roman" w:cs="Times New Roman"/>
          <w:sz w:val="23"/>
          <w:szCs w:val="23"/>
        </w:rPr>
        <w:t>wit</w:t>
      </w:r>
      <w:proofErr w:type="spellEnd"/>
      <w:r w:rsidR="00B66CE5">
        <w:rPr>
          <w:rFonts w:ascii="Times New Roman" w:hAnsi="Times New Roman" w:cs="Times New Roman"/>
          <w:sz w:val="23"/>
          <w:szCs w:val="23"/>
        </w:rPr>
        <w:t xml:space="preserve"> the nature of the data being recorded.</w:t>
      </w:r>
    </w:p>
    <w:p w14:paraId="6E9AFFBA" w14:textId="03BA0EF8" w:rsidR="00E4551B" w:rsidRPr="00150754" w:rsidRDefault="00E4551B" w:rsidP="00E11252">
      <w:pPr>
        <w:spacing w:line="480" w:lineRule="auto"/>
        <w:rPr>
          <w:rFonts w:ascii="Times New Roman" w:hAnsi="Times New Roman" w:cs="Times New Roman"/>
          <w:sz w:val="2"/>
          <w:szCs w:val="2"/>
        </w:rPr>
      </w:pPr>
      <w:r w:rsidRPr="00150754">
        <w:rPr>
          <w:rFonts w:ascii="Times New Roman" w:hAnsi="Times New Roman" w:cs="Times New Roman"/>
          <w:noProof/>
          <w:sz w:val="2"/>
          <w:szCs w:val="2"/>
        </w:rPr>
        <w:lastRenderedPageBreak/>
        <w:drawing>
          <wp:anchor distT="0" distB="0" distL="114300" distR="114300" simplePos="0" relativeHeight="251658240" behindDoc="0" locked="0" layoutInCell="1" allowOverlap="1" wp14:anchorId="05181D39" wp14:editId="1A9EC7AB">
            <wp:simplePos x="0" y="0"/>
            <wp:positionH relativeFrom="margin">
              <wp:align>left</wp:align>
            </wp:positionH>
            <wp:positionV relativeFrom="paragraph">
              <wp:posOffset>317</wp:posOffset>
            </wp:positionV>
            <wp:extent cx="4114800" cy="3048115"/>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is_Question_1.sv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7199" t="3465" r="8777" b="1497"/>
                    <a:stretch/>
                  </pic:blipFill>
                  <pic:spPr bwMode="auto">
                    <a:xfrm>
                      <a:off x="0" y="0"/>
                      <a:ext cx="4114800" cy="3048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60C68A" w14:textId="6997B43D" w:rsidR="00386B7C" w:rsidRPr="008E09E9" w:rsidRDefault="00386B7C" w:rsidP="00386B7C">
      <w:pPr>
        <w:rPr>
          <w:rFonts w:ascii="Times New Roman" w:hAnsi="Times New Roman" w:cs="Times New Roman"/>
          <w:i/>
          <w:iCs/>
        </w:rPr>
      </w:pPr>
      <w:r w:rsidRPr="006D1281">
        <w:rPr>
          <w:rFonts w:ascii="Times New Roman" w:hAnsi="Times New Roman" w:cs="Times New Roman"/>
          <w:b/>
          <w:bCs/>
          <w:i/>
          <w:iCs/>
        </w:rPr>
        <w:t>Figure 1:</w:t>
      </w:r>
      <w:r w:rsidRPr="006D1281">
        <w:rPr>
          <w:rFonts w:ascii="Times New Roman" w:hAnsi="Times New Roman" w:cs="Times New Roman"/>
          <w:i/>
          <w:iCs/>
        </w:rPr>
        <w:t xml:space="preserve"> </w:t>
      </w:r>
      <w:r>
        <w:rPr>
          <w:rFonts w:ascii="Times New Roman" w:hAnsi="Times New Roman" w:cs="Times New Roman"/>
          <w:i/>
          <w:iCs/>
        </w:rPr>
        <w:t>This figure shows an example</w:t>
      </w:r>
      <w:r w:rsidR="002A1EAA">
        <w:rPr>
          <w:rFonts w:ascii="Times New Roman" w:hAnsi="Times New Roman" w:cs="Times New Roman"/>
          <w:i/>
          <w:iCs/>
        </w:rPr>
        <w:t xml:space="preserve"> of</w:t>
      </w:r>
      <w:r>
        <w:rPr>
          <w:rFonts w:ascii="Times New Roman" w:hAnsi="Times New Roman" w:cs="Times New Roman"/>
          <w:i/>
          <w:iCs/>
        </w:rPr>
        <w:t xml:space="preserve"> </w:t>
      </w:r>
      <w:r w:rsidR="002A1EAA">
        <w:rPr>
          <w:rFonts w:ascii="Times New Roman" w:hAnsi="Times New Roman" w:cs="Times New Roman"/>
          <w:i/>
          <w:iCs/>
        </w:rPr>
        <w:t xml:space="preserve">a biphasic CAP recording. This </w:t>
      </w:r>
      <w:proofErr w:type="gramStart"/>
      <w:r w:rsidR="002A1EAA">
        <w:rPr>
          <w:rFonts w:ascii="Times New Roman" w:hAnsi="Times New Roman" w:cs="Times New Roman"/>
          <w:i/>
          <w:iCs/>
        </w:rPr>
        <w:t>particular recording</w:t>
      </w:r>
      <w:proofErr w:type="gramEnd"/>
      <w:r w:rsidR="002A1EAA">
        <w:rPr>
          <w:rFonts w:ascii="Times New Roman" w:hAnsi="Times New Roman" w:cs="Times New Roman"/>
          <w:i/>
          <w:iCs/>
        </w:rPr>
        <w:t xml:space="preserve"> is from the distal electrode. </w:t>
      </w:r>
      <w:r w:rsidR="004F7E25">
        <w:rPr>
          <w:rFonts w:ascii="Times New Roman" w:hAnsi="Times New Roman" w:cs="Times New Roman"/>
          <w:i/>
          <w:iCs/>
        </w:rPr>
        <w:t xml:space="preserve">There are four </w:t>
      </w:r>
      <w:r w:rsidR="00D65FA9">
        <w:rPr>
          <w:rFonts w:ascii="Times New Roman" w:hAnsi="Times New Roman" w:cs="Times New Roman"/>
          <w:i/>
          <w:iCs/>
        </w:rPr>
        <w:t>significant</w:t>
      </w:r>
      <w:r w:rsidR="004F7E25">
        <w:rPr>
          <w:rFonts w:ascii="Times New Roman" w:hAnsi="Times New Roman" w:cs="Times New Roman"/>
          <w:i/>
          <w:iCs/>
        </w:rPr>
        <w:t xml:space="preserve"> landmarks for this recording: the </w:t>
      </w:r>
      <w:r w:rsidR="00D65FA9">
        <w:rPr>
          <w:rFonts w:ascii="Times New Roman" w:hAnsi="Times New Roman" w:cs="Times New Roman"/>
          <w:i/>
          <w:iCs/>
        </w:rPr>
        <w:t>stimulus artifact, the positive and negative phases of the A-</w:t>
      </w:r>
      <w:r w:rsidR="008E09E9" w:rsidRPr="008E09E9">
        <w:t xml:space="preserve"> </w:t>
      </w:r>
      <w:r w:rsidR="008E09E9" w:rsidRPr="008E09E9">
        <w:rPr>
          <w:rFonts w:ascii="Times New Roman" w:hAnsi="Times New Roman" w:cs="Times New Roman"/>
          <w:i/>
          <w:iCs/>
        </w:rPr>
        <w:t>α</w:t>
      </w:r>
      <w:r w:rsidR="008E09E9">
        <w:rPr>
          <w:rFonts w:ascii="Times New Roman" w:hAnsi="Times New Roman" w:cs="Times New Roman"/>
          <w:i/>
          <w:iCs/>
        </w:rPr>
        <w:t xml:space="preserve"> signal</w:t>
      </w:r>
      <w:r w:rsidR="008F338F">
        <w:rPr>
          <w:rFonts w:ascii="Times New Roman" w:hAnsi="Times New Roman" w:cs="Times New Roman"/>
          <w:i/>
          <w:iCs/>
        </w:rPr>
        <w:t>,</w:t>
      </w:r>
      <w:r w:rsidR="008E09E9">
        <w:rPr>
          <w:rFonts w:ascii="Times New Roman" w:hAnsi="Times New Roman" w:cs="Times New Roman"/>
          <w:i/>
          <w:iCs/>
        </w:rPr>
        <w:t xml:space="preserve"> and the A-</w:t>
      </w:r>
      <w:r w:rsidR="008E09E9" w:rsidRPr="008E09E9">
        <w:t xml:space="preserve"> </w:t>
      </w:r>
      <w:r w:rsidR="008E09E9" w:rsidRPr="008E09E9">
        <w:rPr>
          <w:rFonts w:ascii="Times New Roman" w:hAnsi="Times New Roman" w:cs="Times New Roman"/>
          <w:i/>
          <w:iCs/>
        </w:rPr>
        <w:t>β</w:t>
      </w:r>
      <w:r w:rsidR="008F338F">
        <w:rPr>
          <w:rFonts w:ascii="Times New Roman" w:hAnsi="Times New Roman" w:cs="Times New Roman"/>
          <w:i/>
          <w:iCs/>
        </w:rPr>
        <w:t xml:space="preserve"> sig</w:t>
      </w:r>
      <w:r w:rsidR="00E51AAA">
        <w:rPr>
          <w:rFonts w:ascii="Times New Roman" w:hAnsi="Times New Roman" w:cs="Times New Roman"/>
          <w:i/>
          <w:iCs/>
        </w:rPr>
        <w:t xml:space="preserve">nal. </w:t>
      </w:r>
      <w:r w:rsidR="00591552">
        <w:rPr>
          <w:rFonts w:ascii="Times New Roman" w:hAnsi="Times New Roman" w:cs="Times New Roman"/>
          <w:i/>
          <w:iCs/>
        </w:rPr>
        <w:t>These landmarks are annotated on the figure.</w:t>
      </w:r>
    </w:p>
    <w:p w14:paraId="40A528A6" w14:textId="5FD720D4" w:rsidR="00E4551B" w:rsidRDefault="00E4551B" w:rsidP="00E11252">
      <w:pPr>
        <w:spacing w:line="480" w:lineRule="auto"/>
        <w:rPr>
          <w:rFonts w:ascii="Times New Roman" w:hAnsi="Times New Roman" w:cs="Times New Roman"/>
          <w:sz w:val="23"/>
          <w:szCs w:val="23"/>
        </w:rPr>
      </w:pPr>
    </w:p>
    <w:p w14:paraId="5B1355EE" w14:textId="14793D92" w:rsidR="00DB5462" w:rsidRDefault="00DB5462" w:rsidP="00E11252">
      <w:pPr>
        <w:spacing w:line="480" w:lineRule="auto"/>
        <w:rPr>
          <w:rFonts w:ascii="Times New Roman" w:hAnsi="Times New Roman" w:cs="Times New Roman"/>
          <w:sz w:val="23"/>
          <w:szCs w:val="23"/>
        </w:rPr>
      </w:pPr>
    </w:p>
    <w:p w14:paraId="3549B6CD" w14:textId="68091406" w:rsidR="005665E4" w:rsidRDefault="00A92E14"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From the recorded biphasic data, the most critical data has been </w:t>
      </w:r>
      <w:r w:rsidR="00C6093E">
        <w:rPr>
          <w:rFonts w:ascii="Times New Roman" w:hAnsi="Times New Roman" w:cs="Times New Roman"/>
          <w:sz w:val="23"/>
          <w:szCs w:val="23"/>
        </w:rPr>
        <w:t xml:space="preserve">extracted and presented in </w:t>
      </w:r>
      <w:r w:rsidR="00C6093E">
        <w:rPr>
          <w:rFonts w:ascii="Times New Roman" w:hAnsi="Times New Roman" w:cs="Times New Roman"/>
          <w:b/>
          <w:bCs/>
          <w:sz w:val="23"/>
          <w:szCs w:val="23"/>
        </w:rPr>
        <w:t>Tables 1 &amp; 2</w:t>
      </w:r>
      <w:r w:rsidR="00C6093E">
        <w:rPr>
          <w:rFonts w:ascii="Times New Roman" w:hAnsi="Times New Roman" w:cs="Times New Roman"/>
          <w:sz w:val="23"/>
          <w:szCs w:val="23"/>
        </w:rPr>
        <w:t xml:space="preserve">. This data includes threshold voltages, saturation voltages, </w:t>
      </w:r>
      <w:r w:rsidR="007A0C16">
        <w:rPr>
          <w:rFonts w:ascii="Times New Roman" w:hAnsi="Times New Roman" w:cs="Times New Roman"/>
          <w:sz w:val="23"/>
          <w:szCs w:val="23"/>
        </w:rPr>
        <w:t xml:space="preserve">latencies, and </w:t>
      </w:r>
      <w:r w:rsidR="00C6093E">
        <w:rPr>
          <w:rFonts w:ascii="Times New Roman" w:hAnsi="Times New Roman" w:cs="Times New Roman"/>
          <w:sz w:val="23"/>
          <w:szCs w:val="23"/>
        </w:rPr>
        <w:t>conduction velocities</w:t>
      </w:r>
      <w:r w:rsidR="007A0C16">
        <w:rPr>
          <w:rFonts w:ascii="Times New Roman" w:hAnsi="Times New Roman" w:cs="Times New Roman"/>
          <w:sz w:val="23"/>
          <w:szCs w:val="23"/>
        </w:rPr>
        <w:t>.</w:t>
      </w:r>
    </w:p>
    <w:p w14:paraId="1D2A02AF" w14:textId="110EA078" w:rsidR="008A5E06" w:rsidRPr="00EF3775" w:rsidRDefault="008A5E06" w:rsidP="00EF3775">
      <w:pPr>
        <w:spacing w:after="0" w:line="276" w:lineRule="auto"/>
        <w:rPr>
          <w:rFonts w:ascii="Times New Roman" w:hAnsi="Times New Roman" w:cs="Times New Roman"/>
          <w:sz w:val="2"/>
          <w:szCs w:val="2"/>
        </w:rPr>
      </w:pPr>
      <w:r w:rsidRPr="008A5E06">
        <w:rPr>
          <w:rFonts w:ascii="Times New Roman" w:hAnsi="Times New Roman" w:cs="Times New Roman"/>
          <w:b/>
          <w:bCs/>
          <w:sz w:val="23"/>
          <w:szCs w:val="23"/>
        </w:rPr>
        <w:t xml:space="preserve">Table </w:t>
      </w:r>
      <w:r>
        <w:rPr>
          <w:rFonts w:ascii="Times New Roman" w:hAnsi="Times New Roman" w:cs="Times New Roman"/>
          <w:b/>
          <w:bCs/>
          <w:sz w:val="23"/>
          <w:szCs w:val="23"/>
        </w:rPr>
        <w:t xml:space="preserve">1: </w:t>
      </w:r>
      <w:r>
        <w:rPr>
          <w:rFonts w:ascii="Times New Roman" w:hAnsi="Times New Roman" w:cs="Times New Roman"/>
          <w:sz w:val="23"/>
          <w:szCs w:val="23"/>
        </w:rPr>
        <w:t xml:space="preserve">Calculated Values for Biphasic </w:t>
      </w:r>
      <w:r w:rsidR="00EF3775">
        <w:rPr>
          <w:rFonts w:ascii="Times New Roman" w:hAnsi="Times New Roman" w:cs="Times New Roman"/>
          <w:sz w:val="23"/>
          <w:szCs w:val="23"/>
        </w:rPr>
        <w:t xml:space="preserve">Latency and Conduction </w:t>
      </w:r>
    </w:p>
    <w:tbl>
      <w:tblPr>
        <w:tblStyle w:val="TableGrid"/>
        <w:tblW w:w="0" w:type="auto"/>
        <w:tblLook w:val="04A0" w:firstRow="1" w:lastRow="0" w:firstColumn="1" w:lastColumn="0" w:noHBand="0" w:noVBand="1"/>
      </w:tblPr>
      <w:tblGrid>
        <w:gridCol w:w="1047"/>
        <w:gridCol w:w="2098"/>
        <w:gridCol w:w="2070"/>
        <w:gridCol w:w="2070"/>
        <w:gridCol w:w="2065"/>
      </w:tblGrid>
      <w:tr w:rsidR="005D3410" w14:paraId="19A07AA6" w14:textId="77777777" w:rsidTr="004C7066">
        <w:tc>
          <w:tcPr>
            <w:tcW w:w="1047" w:type="dxa"/>
          </w:tcPr>
          <w:p w14:paraId="6F4E7C4D" w14:textId="7AAB1AC8" w:rsidR="005D3410" w:rsidRPr="004C7066" w:rsidRDefault="005D3410" w:rsidP="00646802">
            <w:pPr>
              <w:spacing w:line="276" w:lineRule="auto"/>
              <w:rPr>
                <w:rFonts w:ascii="Times New Roman" w:hAnsi="Times New Roman" w:cs="Times New Roman"/>
                <w:b/>
                <w:bCs/>
                <w:sz w:val="23"/>
                <w:szCs w:val="23"/>
              </w:rPr>
            </w:pPr>
            <w:r w:rsidRPr="004C7066">
              <w:rPr>
                <w:rFonts w:ascii="Times New Roman" w:hAnsi="Times New Roman" w:cs="Times New Roman"/>
                <w:b/>
                <w:bCs/>
                <w:sz w:val="23"/>
                <w:szCs w:val="23"/>
              </w:rPr>
              <w:t>Channel</w:t>
            </w:r>
          </w:p>
        </w:tc>
        <w:tc>
          <w:tcPr>
            <w:tcW w:w="2098" w:type="dxa"/>
          </w:tcPr>
          <w:p w14:paraId="31038EC2" w14:textId="780960C3" w:rsidR="005D3410" w:rsidRPr="004C7066" w:rsidRDefault="00432416" w:rsidP="00646802">
            <w:pPr>
              <w:spacing w:line="276" w:lineRule="auto"/>
              <w:rPr>
                <w:rFonts w:ascii="Times New Roman" w:hAnsi="Times New Roman" w:cs="Times New Roman"/>
                <w:b/>
                <w:bCs/>
                <w:sz w:val="23"/>
                <w:szCs w:val="23"/>
              </w:rPr>
            </w:pPr>
            <w:r w:rsidRPr="004C7066">
              <w:rPr>
                <w:rFonts w:ascii="Times New Roman" w:hAnsi="Times New Roman" w:cs="Times New Roman"/>
                <w:b/>
                <w:bCs/>
                <w:sz w:val="23"/>
                <w:szCs w:val="23"/>
              </w:rPr>
              <w:t>Landmarks</w:t>
            </w:r>
          </w:p>
        </w:tc>
        <w:tc>
          <w:tcPr>
            <w:tcW w:w="2070" w:type="dxa"/>
          </w:tcPr>
          <w:p w14:paraId="70887AD2" w14:textId="7775315E" w:rsidR="005D3410" w:rsidRPr="004C7066" w:rsidRDefault="00432416" w:rsidP="00646802">
            <w:pPr>
              <w:spacing w:line="276" w:lineRule="auto"/>
              <w:rPr>
                <w:rFonts w:ascii="Times New Roman" w:hAnsi="Times New Roman" w:cs="Times New Roman"/>
                <w:b/>
                <w:bCs/>
                <w:sz w:val="23"/>
                <w:szCs w:val="23"/>
              </w:rPr>
            </w:pPr>
            <w:r w:rsidRPr="004C7066">
              <w:rPr>
                <w:rFonts w:ascii="Times New Roman" w:hAnsi="Times New Roman" w:cs="Times New Roman"/>
                <w:b/>
                <w:bCs/>
                <w:sz w:val="23"/>
                <w:szCs w:val="23"/>
              </w:rPr>
              <w:t>Latency</w:t>
            </w:r>
            <w:r w:rsidR="00B23474" w:rsidRPr="004C7066">
              <w:rPr>
                <w:rFonts w:ascii="Times New Roman" w:hAnsi="Times New Roman" w:cs="Times New Roman"/>
                <w:b/>
                <w:bCs/>
                <w:sz w:val="23"/>
                <w:szCs w:val="23"/>
              </w:rPr>
              <w:t xml:space="preserve"> (sec)</w:t>
            </w:r>
          </w:p>
        </w:tc>
        <w:tc>
          <w:tcPr>
            <w:tcW w:w="2070" w:type="dxa"/>
          </w:tcPr>
          <w:p w14:paraId="3EDCBC08" w14:textId="7270F5DC" w:rsidR="005D3410" w:rsidRPr="004C7066" w:rsidRDefault="00432416" w:rsidP="00646802">
            <w:pPr>
              <w:spacing w:line="276" w:lineRule="auto"/>
              <w:rPr>
                <w:rFonts w:ascii="Times New Roman" w:hAnsi="Times New Roman" w:cs="Times New Roman"/>
                <w:b/>
                <w:bCs/>
                <w:sz w:val="23"/>
                <w:szCs w:val="23"/>
              </w:rPr>
            </w:pPr>
            <w:r w:rsidRPr="004C7066">
              <w:rPr>
                <w:rFonts w:ascii="Times New Roman" w:hAnsi="Times New Roman" w:cs="Times New Roman"/>
                <w:b/>
                <w:bCs/>
                <w:sz w:val="23"/>
                <w:szCs w:val="23"/>
              </w:rPr>
              <w:t>Distance</w:t>
            </w:r>
            <w:r w:rsidR="00B23474" w:rsidRPr="004C7066">
              <w:rPr>
                <w:rFonts w:ascii="Times New Roman" w:hAnsi="Times New Roman" w:cs="Times New Roman"/>
                <w:b/>
                <w:bCs/>
                <w:sz w:val="23"/>
                <w:szCs w:val="23"/>
              </w:rPr>
              <w:t xml:space="preserve"> (m)</w:t>
            </w:r>
          </w:p>
        </w:tc>
        <w:tc>
          <w:tcPr>
            <w:tcW w:w="2065" w:type="dxa"/>
          </w:tcPr>
          <w:p w14:paraId="35264E8E" w14:textId="0FCBDC9E" w:rsidR="005D3410" w:rsidRPr="004C7066" w:rsidRDefault="00432416" w:rsidP="00646802">
            <w:pPr>
              <w:spacing w:line="276" w:lineRule="auto"/>
              <w:rPr>
                <w:rFonts w:ascii="Times New Roman" w:hAnsi="Times New Roman" w:cs="Times New Roman"/>
                <w:b/>
                <w:bCs/>
                <w:sz w:val="23"/>
                <w:szCs w:val="23"/>
              </w:rPr>
            </w:pPr>
            <w:r w:rsidRPr="004C7066">
              <w:rPr>
                <w:rFonts w:ascii="Times New Roman" w:hAnsi="Times New Roman" w:cs="Times New Roman"/>
                <w:b/>
                <w:bCs/>
                <w:sz w:val="23"/>
                <w:szCs w:val="23"/>
              </w:rPr>
              <w:t>Velocity</w:t>
            </w:r>
            <w:r w:rsidR="00B23474" w:rsidRPr="004C7066">
              <w:rPr>
                <w:rFonts w:ascii="Times New Roman" w:hAnsi="Times New Roman" w:cs="Times New Roman"/>
                <w:b/>
                <w:bCs/>
                <w:sz w:val="23"/>
                <w:szCs w:val="23"/>
              </w:rPr>
              <w:t xml:space="preserve"> (m/s)</w:t>
            </w:r>
          </w:p>
        </w:tc>
      </w:tr>
      <w:tr w:rsidR="005D3410" w14:paraId="21A48889" w14:textId="77777777" w:rsidTr="004C7066">
        <w:tc>
          <w:tcPr>
            <w:tcW w:w="1047" w:type="dxa"/>
          </w:tcPr>
          <w:p w14:paraId="3C8DFCB6" w14:textId="67579319" w:rsidR="005D3410" w:rsidRDefault="00432416" w:rsidP="00646802">
            <w:pPr>
              <w:spacing w:line="276" w:lineRule="auto"/>
              <w:rPr>
                <w:rFonts w:ascii="Times New Roman" w:hAnsi="Times New Roman" w:cs="Times New Roman"/>
                <w:sz w:val="23"/>
                <w:szCs w:val="23"/>
              </w:rPr>
            </w:pPr>
            <w:r>
              <w:rPr>
                <w:rFonts w:ascii="Times New Roman" w:hAnsi="Times New Roman" w:cs="Times New Roman"/>
                <w:sz w:val="23"/>
                <w:szCs w:val="23"/>
              </w:rPr>
              <w:t>Ch 1</w:t>
            </w:r>
          </w:p>
        </w:tc>
        <w:tc>
          <w:tcPr>
            <w:tcW w:w="2098" w:type="dxa"/>
          </w:tcPr>
          <w:p w14:paraId="2E2493C1" w14:textId="4DAF3824" w:rsidR="005D3410" w:rsidRDefault="00432416" w:rsidP="00646802">
            <w:pPr>
              <w:spacing w:line="276" w:lineRule="auto"/>
              <w:rPr>
                <w:rFonts w:ascii="Times New Roman" w:hAnsi="Times New Roman" w:cs="Times New Roman"/>
                <w:sz w:val="23"/>
                <w:szCs w:val="23"/>
              </w:rPr>
            </w:pPr>
            <w:r>
              <w:rPr>
                <w:rFonts w:ascii="Times New Roman" w:hAnsi="Times New Roman" w:cs="Times New Roman"/>
                <w:sz w:val="23"/>
                <w:szCs w:val="23"/>
              </w:rPr>
              <w:t>Stim-Takeoff</w:t>
            </w:r>
          </w:p>
        </w:tc>
        <w:tc>
          <w:tcPr>
            <w:tcW w:w="2070" w:type="dxa"/>
          </w:tcPr>
          <w:p w14:paraId="4C453173" w14:textId="10B84488" w:rsidR="005D3410" w:rsidRDefault="00432416" w:rsidP="00646802">
            <w:pPr>
              <w:spacing w:line="276" w:lineRule="auto"/>
              <w:rPr>
                <w:rFonts w:ascii="Times New Roman" w:hAnsi="Times New Roman" w:cs="Times New Roman"/>
                <w:sz w:val="23"/>
                <w:szCs w:val="23"/>
              </w:rPr>
            </w:pPr>
            <w:r>
              <w:rPr>
                <w:rFonts w:ascii="Times New Roman" w:hAnsi="Times New Roman" w:cs="Times New Roman"/>
                <w:sz w:val="23"/>
                <w:szCs w:val="23"/>
              </w:rPr>
              <w:t>.00</w:t>
            </w:r>
            <w:r w:rsidR="00B23474">
              <w:rPr>
                <w:rFonts w:ascii="Times New Roman" w:hAnsi="Times New Roman" w:cs="Times New Roman"/>
                <w:sz w:val="23"/>
                <w:szCs w:val="23"/>
              </w:rPr>
              <w:t>0</w:t>
            </w:r>
            <w:r>
              <w:rPr>
                <w:rFonts w:ascii="Times New Roman" w:hAnsi="Times New Roman" w:cs="Times New Roman"/>
                <w:sz w:val="23"/>
                <w:szCs w:val="23"/>
              </w:rPr>
              <w:t xml:space="preserve">4 </w:t>
            </w:r>
          </w:p>
        </w:tc>
        <w:tc>
          <w:tcPr>
            <w:tcW w:w="2070" w:type="dxa"/>
          </w:tcPr>
          <w:p w14:paraId="1586D68E" w14:textId="19EF8DEB" w:rsidR="005D3410" w:rsidRDefault="00432416" w:rsidP="00646802">
            <w:pPr>
              <w:spacing w:line="276" w:lineRule="auto"/>
              <w:rPr>
                <w:rFonts w:ascii="Times New Roman" w:hAnsi="Times New Roman" w:cs="Times New Roman"/>
                <w:sz w:val="23"/>
                <w:szCs w:val="23"/>
              </w:rPr>
            </w:pPr>
            <w:r>
              <w:rPr>
                <w:rFonts w:ascii="Times New Roman" w:hAnsi="Times New Roman" w:cs="Times New Roman"/>
                <w:sz w:val="23"/>
                <w:szCs w:val="23"/>
              </w:rPr>
              <w:t>.0</w:t>
            </w:r>
            <w:r w:rsidR="00B23474">
              <w:rPr>
                <w:rFonts w:ascii="Times New Roman" w:hAnsi="Times New Roman" w:cs="Times New Roman"/>
                <w:sz w:val="23"/>
                <w:szCs w:val="23"/>
              </w:rPr>
              <w:t>3</w:t>
            </w:r>
          </w:p>
        </w:tc>
        <w:tc>
          <w:tcPr>
            <w:tcW w:w="2065" w:type="dxa"/>
          </w:tcPr>
          <w:p w14:paraId="70E1CDE4" w14:textId="79744B14" w:rsidR="005D3410" w:rsidRDefault="00B23474" w:rsidP="00646802">
            <w:pPr>
              <w:spacing w:line="276" w:lineRule="auto"/>
              <w:rPr>
                <w:rFonts w:ascii="Times New Roman" w:hAnsi="Times New Roman" w:cs="Times New Roman"/>
                <w:sz w:val="23"/>
                <w:szCs w:val="23"/>
              </w:rPr>
            </w:pPr>
            <w:r>
              <w:rPr>
                <w:rFonts w:ascii="Times New Roman" w:hAnsi="Times New Roman" w:cs="Times New Roman"/>
                <w:sz w:val="23"/>
                <w:szCs w:val="23"/>
              </w:rPr>
              <w:t xml:space="preserve">75 </w:t>
            </w:r>
          </w:p>
        </w:tc>
      </w:tr>
      <w:tr w:rsidR="005D3410" w14:paraId="5F961457" w14:textId="77777777" w:rsidTr="005665E4">
        <w:trPr>
          <w:cantSplit/>
        </w:trPr>
        <w:tc>
          <w:tcPr>
            <w:tcW w:w="1047" w:type="dxa"/>
          </w:tcPr>
          <w:p w14:paraId="4016A80A" w14:textId="7EFFB393" w:rsidR="005D3410" w:rsidRDefault="00432416" w:rsidP="00646802">
            <w:pPr>
              <w:spacing w:line="276" w:lineRule="auto"/>
              <w:rPr>
                <w:rFonts w:ascii="Times New Roman" w:hAnsi="Times New Roman" w:cs="Times New Roman"/>
                <w:sz w:val="23"/>
                <w:szCs w:val="23"/>
              </w:rPr>
            </w:pPr>
            <w:r>
              <w:rPr>
                <w:rFonts w:ascii="Times New Roman" w:hAnsi="Times New Roman" w:cs="Times New Roman"/>
                <w:sz w:val="23"/>
                <w:szCs w:val="23"/>
              </w:rPr>
              <w:t>Ch 1</w:t>
            </w:r>
          </w:p>
        </w:tc>
        <w:tc>
          <w:tcPr>
            <w:tcW w:w="2098" w:type="dxa"/>
          </w:tcPr>
          <w:p w14:paraId="40397148" w14:textId="681A7A12" w:rsidR="005D3410"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Stim</w:t>
            </w:r>
            <w:r w:rsidR="00432416">
              <w:rPr>
                <w:rFonts w:ascii="Times New Roman" w:hAnsi="Times New Roman" w:cs="Times New Roman"/>
                <w:sz w:val="23"/>
                <w:szCs w:val="23"/>
              </w:rPr>
              <w:t>-</w:t>
            </w:r>
            <w:r>
              <w:rPr>
                <w:rFonts w:ascii="Times New Roman" w:hAnsi="Times New Roman" w:cs="Times New Roman"/>
                <w:sz w:val="23"/>
                <w:szCs w:val="23"/>
              </w:rPr>
              <w:t>Peak</w:t>
            </w:r>
          </w:p>
        </w:tc>
        <w:tc>
          <w:tcPr>
            <w:tcW w:w="2070" w:type="dxa"/>
          </w:tcPr>
          <w:p w14:paraId="76BBB557" w14:textId="134C327C" w:rsidR="005D3410" w:rsidRDefault="00B23474" w:rsidP="00646802">
            <w:pPr>
              <w:spacing w:line="276" w:lineRule="auto"/>
              <w:rPr>
                <w:rFonts w:ascii="Times New Roman" w:hAnsi="Times New Roman" w:cs="Times New Roman"/>
                <w:sz w:val="23"/>
                <w:szCs w:val="23"/>
              </w:rPr>
            </w:pPr>
            <w:r>
              <w:rPr>
                <w:rFonts w:ascii="Times New Roman" w:hAnsi="Times New Roman" w:cs="Times New Roman"/>
                <w:sz w:val="23"/>
                <w:szCs w:val="23"/>
              </w:rPr>
              <w:t>.00066</w:t>
            </w:r>
          </w:p>
        </w:tc>
        <w:tc>
          <w:tcPr>
            <w:tcW w:w="2070" w:type="dxa"/>
          </w:tcPr>
          <w:p w14:paraId="1A28B0CF" w14:textId="642921D8" w:rsidR="005D3410" w:rsidRDefault="00B23474" w:rsidP="00646802">
            <w:pPr>
              <w:spacing w:line="276" w:lineRule="auto"/>
              <w:rPr>
                <w:rFonts w:ascii="Times New Roman" w:hAnsi="Times New Roman" w:cs="Times New Roman"/>
                <w:sz w:val="23"/>
                <w:szCs w:val="23"/>
              </w:rPr>
            </w:pPr>
            <w:r>
              <w:rPr>
                <w:rFonts w:ascii="Times New Roman" w:hAnsi="Times New Roman" w:cs="Times New Roman"/>
                <w:sz w:val="23"/>
                <w:szCs w:val="23"/>
              </w:rPr>
              <w:t>.03</w:t>
            </w:r>
          </w:p>
        </w:tc>
        <w:tc>
          <w:tcPr>
            <w:tcW w:w="2065" w:type="dxa"/>
          </w:tcPr>
          <w:p w14:paraId="2613C5C0" w14:textId="34A6463C" w:rsidR="005D3410"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45.45</w:t>
            </w:r>
          </w:p>
        </w:tc>
      </w:tr>
      <w:tr w:rsidR="00B23474" w14:paraId="09C04254" w14:textId="77777777" w:rsidTr="004C7066">
        <w:tc>
          <w:tcPr>
            <w:tcW w:w="1047" w:type="dxa"/>
          </w:tcPr>
          <w:p w14:paraId="1D921F78" w14:textId="32E1150F"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Ch 2</w:t>
            </w:r>
          </w:p>
        </w:tc>
        <w:tc>
          <w:tcPr>
            <w:tcW w:w="2098" w:type="dxa"/>
          </w:tcPr>
          <w:p w14:paraId="09CDFDD6" w14:textId="6030FF6B"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Stim-Takeoff</w:t>
            </w:r>
          </w:p>
        </w:tc>
        <w:tc>
          <w:tcPr>
            <w:tcW w:w="2070" w:type="dxa"/>
          </w:tcPr>
          <w:p w14:paraId="3E8FB9E8" w14:textId="59F7BF40" w:rsidR="00B23474" w:rsidRDefault="0074711E" w:rsidP="00646802">
            <w:pPr>
              <w:spacing w:line="276" w:lineRule="auto"/>
              <w:rPr>
                <w:rFonts w:ascii="Times New Roman" w:hAnsi="Times New Roman" w:cs="Times New Roman"/>
                <w:sz w:val="23"/>
                <w:szCs w:val="23"/>
              </w:rPr>
            </w:pPr>
            <w:r>
              <w:rPr>
                <w:rFonts w:ascii="Times New Roman" w:hAnsi="Times New Roman" w:cs="Times New Roman"/>
                <w:sz w:val="23"/>
                <w:szCs w:val="23"/>
              </w:rPr>
              <w:t>.00108</w:t>
            </w:r>
          </w:p>
        </w:tc>
        <w:tc>
          <w:tcPr>
            <w:tcW w:w="2070" w:type="dxa"/>
          </w:tcPr>
          <w:p w14:paraId="2ADBD7D8" w14:textId="0C002A3F"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.05</w:t>
            </w:r>
          </w:p>
        </w:tc>
        <w:tc>
          <w:tcPr>
            <w:tcW w:w="2065" w:type="dxa"/>
          </w:tcPr>
          <w:p w14:paraId="4EF435C9" w14:textId="38D3F9B6"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46.296</w:t>
            </w:r>
          </w:p>
        </w:tc>
      </w:tr>
      <w:tr w:rsidR="00B23474" w14:paraId="79249D8A" w14:textId="77777777" w:rsidTr="004C7066">
        <w:tc>
          <w:tcPr>
            <w:tcW w:w="1047" w:type="dxa"/>
          </w:tcPr>
          <w:p w14:paraId="71206ECE" w14:textId="3F1388E7"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Ch 2</w:t>
            </w:r>
          </w:p>
        </w:tc>
        <w:tc>
          <w:tcPr>
            <w:tcW w:w="2098" w:type="dxa"/>
          </w:tcPr>
          <w:p w14:paraId="0447DA5D" w14:textId="07C08E66"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Stim-Peak</w:t>
            </w:r>
          </w:p>
        </w:tc>
        <w:tc>
          <w:tcPr>
            <w:tcW w:w="2070" w:type="dxa"/>
          </w:tcPr>
          <w:p w14:paraId="5390C946" w14:textId="0D0C3289" w:rsidR="00B23474" w:rsidRDefault="0074711E" w:rsidP="00646802">
            <w:pPr>
              <w:spacing w:line="276" w:lineRule="auto"/>
              <w:rPr>
                <w:rFonts w:ascii="Times New Roman" w:hAnsi="Times New Roman" w:cs="Times New Roman"/>
                <w:sz w:val="23"/>
                <w:szCs w:val="23"/>
              </w:rPr>
            </w:pPr>
            <w:r>
              <w:rPr>
                <w:rFonts w:ascii="Times New Roman" w:hAnsi="Times New Roman" w:cs="Times New Roman"/>
                <w:sz w:val="23"/>
                <w:szCs w:val="23"/>
              </w:rPr>
              <w:t>.00146</w:t>
            </w:r>
          </w:p>
        </w:tc>
        <w:tc>
          <w:tcPr>
            <w:tcW w:w="2070" w:type="dxa"/>
          </w:tcPr>
          <w:p w14:paraId="748651B3" w14:textId="2D5B0E1A"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.05</w:t>
            </w:r>
          </w:p>
        </w:tc>
        <w:tc>
          <w:tcPr>
            <w:tcW w:w="2065" w:type="dxa"/>
          </w:tcPr>
          <w:p w14:paraId="5FF946F9" w14:textId="55756E5D"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34.246</w:t>
            </w:r>
          </w:p>
        </w:tc>
      </w:tr>
      <w:tr w:rsidR="00B23474" w14:paraId="4826E56F" w14:textId="77777777" w:rsidTr="004C7066">
        <w:tc>
          <w:tcPr>
            <w:tcW w:w="1047" w:type="dxa"/>
          </w:tcPr>
          <w:p w14:paraId="02104030" w14:textId="1DD60768"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Both</w:t>
            </w:r>
          </w:p>
        </w:tc>
        <w:tc>
          <w:tcPr>
            <w:tcW w:w="2098" w:type="dxa"/>
          </w:tcPr>
          <w:p w14:paraId="447B24C3" w14:textId="10C739D6"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Takeoff</w:t>
            </w:r>
            <w:r w:rsidR="0074711E">
              <w:rPr>
                <w:rFonts w:ascii="Times New Roman" w:hAnsi="Times New Roman" w:cs="Times New Roman"/>
                <w:sz w:val="23"/>
                <w:szCs w:val="23"/>
              </w:rPr>
              <w:t>-Takeoff</w:t>
            </w:r>
          </w:p>
        </w:tc>
        <w:tc>
          <w:tcPr>
            <w:tcW w:w="2070" w:type="dxa"/>
          </w:tcPr>
          <w:p w14:paraId="433E36F1" w14:textId="566035A5" w:rsidR="00B23474" w:rsidRDefault="0074711E" w:rsidP="00646802">
            <w:pPr>
              <w:spacing w:line="276" w:lineRule="auto"/>
              <w:rPr>
                <w:rFonts w:ascii="Times New Roman" w:hAnsi="Times New Roman" w:cs="Times New Roman"/>
                <w:sz w:val="23"/>
                <w:szCs w:val="23"/>
              </w:rPr>
            </w:pPr>
            <w:r>
              <w:rPr>
                <w:rFonts w:ascii="Times New Roman" w:hAnsi="Times New Roman" w:cs="Times New Roman"/>
                <w:sz w:val="23"/>
                <w:szCs w:val="23"/>
              </w:rPr>
              <w:t>.00069</w:t>
            </w:r>
          </w:p>
        </w:tc>
        <w:tc>
          <w:tcPr>
            <w:tcW w:w="2070" w:type="dxa"/>
          </w:tcPr>
          <w:p w14:paraId="44CE8DD2" w14:textId="1031E01B"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.02</w:t>
            </w:r>
          </w:p>
        </w:tc>
        <w:tc>
          <w:tcPr>
            <w:tcW w:w="2065" w:type="dxa"/>
          </w:tcPr>
          <w:p w14:paraId="43239C10" w14:textId="05E2734A"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28.9855</w:t>
            </w:r>
          </w:p>
        </w:tc>
      </w:tr>
      <w:tr w:rsidR="00815AD1" w14:paraId="7AC8D241" w14:textId="77777777" w:rsidTr="004C7066">
        <w:tc>
          <w:tcPr>
            <w:tcW w:w="1047" w:type="dxa"/>
          </w:tcPr>
          <w:p w14:paraId="249DBBB2" w14:textId="2E5B369B" w:rsidR="00815AD1"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Both</w:t>
            </w:r>
          </w:p>
        </w:tc>
        <w:tc>
          <w:tcPr>
            <w:tcW w:w="2098" w:type="dxa"/>
          </w:tcPr>
          <w:p w14:paraId="52366C36" w14:textId="053192B7" w:rsidR="00815AD1" w:rsidRDefault="0074711E" w:rsidP="00646802">
            <w:pPr>
              <w:spacing w:line="276" w:lineRule="auto"/>
              <w:rPr>
                <w:rFonts w:ascii="Times New Roman" w:hAnsi="Times New Roman" w:cs="Times New Roman"/>
                <w:sz w:val="23"/>
                <w:szCs w:val="23"/>
              </w:rPr>
            </w:pPr>
            <w:r>
              <w:rPr>
                <w:rFonts w:ascii="Times New Roman" w:hAnsi="Times New Roman" w:cs="Times New Roman"/>
                <w:sz w:val="23"/>
                <w:szCs w:val="23"/>
              </w:rPr>
              <w:t>Peak-Peak</w:t>
            </w:r>
          </w:p>
        </w:tc>
        <w:tc>
          <w:tcPr>
            <w:tcW w:w="2070" w:type="dxa"/>
          </w:tcPr>
          <w:p w14:paraId="0CE23793" w14:textId="2384FFA3" w:rsidR="00815AD1" w:rsidRDefault="0074711E" w:rsidP="00646802">
            <w:pPr>
              <w:spacing w:line="276" w:lineRule="auto"/>
              <w:rPr>
                <w:rFonts w:ascii="Times New Roman" w:hAnsi="Times New Roman" w:cs="Times New Roman"/>
                <w:sz w:val="23"/>
                <w:szCs w:val="23"/>
              </w:rPr>
            </w:pPr>
            <w:r>
              <w:rPr>
                <w:rFonts w:ascii="Times New Roman" w:hAnsi="Times New Roman" w:cs="Times New Roman"/>
                <w:sz w:val="23"/>
                <w:szCs w:val="23"/>
              </w:rPr>
              <w:t>.00081</w:t>
            </w:r>
          </w:p>
        </w:tc>
        <w:tc>
          <w:tcPr>
            <w:tcW w:w="2070" w:type="dxa"/>
          </w:tcPr>
          <w:p w14:paraId="5D7AC1B7" w14:textId="6D8D14C2" w:rsidR="00815AD1"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.02</w:t>
            </w:r>
          </w:p>
        </w:tc>
        <w:tc>
          <w:tcPr>
            <w:tcW w:w="2065" w:type="dxa"/>
          </w:tcPr>
          <w:p w14:paraId="496675FA" w14:textId="234C893C" w:rsidR="00815AD1"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24.6914</w:t>
            </w:r>
          </w:p>
        </w:tc>
      </w:tr>
    </w:tbl>
    <w:p w14:paraId="3206B20B" w14:textId="06814C4A" w:rsidR="005D3410" w:rsidRDefault="00824894" w:rsidP="00726E56">
      <w:pPr>
        <w:spacing w:before="240" w:line="276" w:lineRule="auto"/>
        <w:rPr>
          <w:rFonts w:ascii="Times New Roman" w:eastAsiaTheme="minorEastAsia" w:hAnsi="Times New Roman" w:cs="Times New Roman"/>
          <w:i/>
          <w:iCs/>
        </w:rPr>
      </w:pPr>
      <w:r>
        <w:rPr>
          <w:rFonts w:ascii="Times New Roman" w:hAnsi="Times New Roman" w:cs="Times New Roman"/>
          <w:b/>
          <w:bCs/>
          <w:i/>
          <w:iCs/>
        </w:rPr>
        <w:t xml:space="preserve">Table </w:t>
      </w:r>
      <w:r w:rsidR="00E5425D">
        <w:rPr>
          <w:rFonts w:ascii="Times New Roman" w:hAnsi="Times New Roman" w:cs="Times New Roman"/>
          <w:b/>
          <w:bCs/>
          <w:i/>
          <w:iCs/>
        </w:rPr>
        <w:t>1</w:t>
      </w:r>
      <w:r w:rsidRPr="006D1281">
        <w:rPr>
          <w:rFonts w:ascii="Times New Roman" w:hAnsi="Times New Roman" w:cs="Times New Roman"/>
          <w:b/>
          <w:bCs/>
          <w:i/>
          <w:iCs/>
        </w:rPr>
        <w:t>:</w:t>
      </w:r>
      <w:r w:rsidRPr="006D1281">
        <w:rPr>
          <w:rFonts w:ascii="Times New Roman" w:hAnsi="Times New Roman" w:cs="Times New Roman"/>
          <w:i/>
          <w:iCs/>
        </w:rPr>
        <w:t xml:space="preserve"> </w:t>
      </w:r>
      <w:r w:rsidR="00160F2C">
        <w:rPr>
          <w:rFonts w:ascii="Times New Roman" w:hAnsi="Times New Roman" w:cs="Times New Roman"/>
          <w:i/>
          <w:iCs/>
        </w:rPr>
        <w:t xml:space="preserve">This table </w:t>
      </w:r>
      <w:r w:rsidR="00235B70">
        <w:rPr>
          <w:rFonts w:ascii="Times New Roman" w:hAnsi="Times New Roman" w:cs="Times New Roman"/>
          <w:i/>
          <w:iCs/>
        </w:rPr>
        <w:t>shows the calculated values for six latencies. These latencies are then coupled with the formula</w:t>
      </w:r>
      <w:r w:rsidR="00C349A3">
        <w:rPr>
          <w:rFonts w:ascii="Times New Roman" w:hAnsi="Times New Roman" w:cs="Times New Roman"/>
          <w:i/>
          <w:iCs/>
        </w:rPr>
        <w:t xml:space="preserve"> </w:t>
      </w:r>
      <w:r w:rsidR="00C34E88">
        <w:rPr>
          <w:rFonts w:ascii="Times New Roman" w:hAnsi="Times New Roman" w:cs="Times New Roman"/>
          <w:i/>
          <w:iCs/>
        </w:rPr>
        <w:t>Velocity = Distance/Latency</w:t>
      </w:r>
      <w:r w:rsidR="00C349A3">
        <w:rPr>
          <w:rFonts w:ascii="Times New Roman" w:eastAsiaTheme="minorEastAsia" w:hAnsi="Times New Roman" w:cs="Times New Roman"/>
          <w:i/>
          <w:iCs/>
        </w:rPr>
        <w:t xml:space="preserve"> </w:t>
      </w:r>
      <w:r w:rsidR="00C34E88">
        <w:rPr>
          <w:rFonts w:ascii="Times New Roman" w:eastAsiaTheme="minorEastAsia" w:hAnsi="Times New Roman" w:cs="Times New Roman"/>
          <w:i/>
          <w:iCs/>
        </w:rPr>
        <w:t xml:space="preserve">in order to find the conduction velocity for the neuron. </w:t>
      </w:r>
    </w:p>
    <w:p w14:paraId="29586F94" w14:textId="77777777" w:rsidR="00726E56" w:rsidRDefault="00726E56" w:rsidP="00726E56">
      <w:pPr>
        <w:spacing w:before="240" w:after="0" w:line="240" w:lineRule="auto"/>
        <w:rPr>
          <w:rFonts w:ascii="Times New Roman" w:eastAsiaTheme="minorEastAsia" w:hAnsi="Times New Roman" w:cs="Times New Roman"/>
          <w:i/>
          <w:iCs/>
        </w:rPr>
      </w:pPr>
    </w:p>
    <w:p w14:paraId="404AC167" w14:textId="1EF0550A" w:rsidR="007A179A" w:rsidRPr="00EF3775" w:rsidRDefault="007A179A" w:rsidP="007A179A">
      <w:pPr>
        <w:spacing w:after="0" w:line="276" w:lineRule="auto"/>
        <w:rPr>
          <w:rFonts w:ascii="Times New Roman" w:hAnsi="Times New Roman" w:cs="Times New Roman"/>
          <w:sz w:val="2"/>
          <w:szCs w:val="2"/>
        </w:rPr>
      </w:pPr>
      <w:r w:rsidRPr="008A5E06">
        <w:rPr>
          <w:rFonts w:ascii="Times New Roman" w:hAnsi="Times New Roman" w:cs="Times New Roman"/>
          <w:b/>
          <w:bCs/>
          <w:sz w:val="23"/>
          <w:szCs w:val="23"/>
        </w:rPr>
        <w:t xml:space="preserve">Table </w:t>
      </w:r>
      <w:r w:rsidR="009D32A8">
        <w:rPr>
          <w:rFonts w:ascii="Times New Roman" w:hAnsi="Times New Roman" w:cs="Times New Roman"/>
          <w:b/>
          <w:bCs/>
          <w:sz w:val="23"/>
          <w:szCs w:val="23"/>
        </w:rPr>
        <w:t>2</w:t>
      </w:r>
      <w:r>
        <w:rPr>
          <w:rFonts w:ascii="Times New Roman" w:hAnsi="Times New Roman" w:cs="Times New Roman"/>
          <w:b/>
          <w:bCs/>
          <w:sz w:val="23"/>
          <w:szCs w:val="23"/>
        </w:rPr>
        <w:t xml:space="preserve">: </w:t>
      </w:r>
      <w:r>
        <w:rPr>
          <w:rFonts w:ascii="Times New Roman" w:hAnsi="Times New Roman" w:cs="Times New Roman"/>
          <w:sz w:val="23"/>
          <w:szCs w:val="23"/>
        </w:rPr>
        <w:t xml:space="preserve">Calculated Values for </w:t>
      </w:r>
      <w:r w:rsidRPr="00E11252">
        <w:rPr>
          <w:rFonts w:ascii="Times New Roman" w:hAnsi="Times New Roman" w:cs="Times New Roman"/>
          <w:sz w:val="23"/>
          <w:szCs w:val="23"/>
        </w:rPr>
        <w:t>A-α</w:t>
      </w:r>
      <w:r>
        <w:rPr>
          <w:rFonts w:ascii="Times New Roman" w:hAnsi="Times New Roman" w:cs="Times New Roman"/>
          <w:sz w:val="23"/>
          <w:szCs w:val="23"/>
        </w:rPr>
        <w:t xml:space="preserve"> and </w:t>
      </w:r>
      <w:r w:rsidRPr="00E11252">
        <w:rPr>
          <w:rFonts w:ascii="Times New Roman" w:hAnsi="Times New Roman" w:cs="Times New Roman"/>
          <w:sz w:val="23"/>
          <w:szCs w:val="23"/>
        </w:rPr>
        <w:t>A-β</w:t>
      </w:r>
      <w:r w:rsidR="007C1F87">
        <w:rPr>
          <w:rFonts w:ascii="Times New Roman" w:hAnsi="Times New Roman" w:cs="Times New Roman"/>
          <w:sz w:val="23"/>
          <w:szCs w:val="23"/>
        </w:rPr>
        <w:t>: Threshold, Saturation, Velocity</w:t>
      </w:r>
    </w:p>
    <w:tbl>
      <w:tblPr>
        <w:tblStyle w:val="TableGrid"/>
        <w:tblW w:w="0" w:type="auto"/>
        <w:tblLook w:val="04A0" w:firstRow="1" w:lastRow="0" w:firstColumn="1" w:lastColumn="0" w:noHBand="0" w:noVBand="1"/>
      </w:tblPr>
      <w:tblGrid>
        <w:gridCol w:w="4675"/>
        <w:gridCol w:w="4675"/>
      </w:tblGrid>
      <w:tr w:rsidR="00CA76D9" w14:paraId="7BE62A87" w14:textId="77777777" w:rsidTr="00CA76D9">
        <w:tc>
          <w:tcPr>
            <w:tcW w:w="4675" w:type="dxa"/>
          </w:tcPr>
          <w:p w14:paraId="1C00AB31" w14:textId="66BDA24C" w:rsidR="00CA76D9" w:rsidRDefault="00CA76D9"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 xml:space="preserve">A-α </w:t>
            </w:r>
            <w:r>
              <w:rPr>
                <w:rFonts w:ascii="Times New Roman" w:hAnsi="Times New Roman" w:cs="Times New Roman"/>
                <w:sz w:val="23"/>
                <w:szCs w:val="23"/>
              </w:rPr>
              <w:t>Threshold Voltage</w:t>
            </w:r>
          </w:p>
        </w:tc>
        <w:tc>
          <w:tcPr>
            <w:tcW w:w="4675" w:type="dxa"/>
          </w:tcPr>
          <w:p w14:paraId="60B431C5" w14:textId="1DC420DA" w:rsidR="00CA76D9" w:rsidRDefault="00EF33C9" w:rsidP="00646802">
            <w:pPr>
              <w:spacing w:line="276" w:lineRule="auto"/>
              <w:rPr>
                <w:rFonts w:ascii="Times New Roman" w:hAnsi="Times New Roman" w:cs="Times New Roman"/>
                <w:sz w:val="23"/>
                <w:szCs w:val="23"/>
              </w:rPr>
            </w:pPr>
            <w:r>
              <w:rPr>
                <w:rFonts w:ascii="Times New Roman" w:hAnsi="Times New Roman" w:cs="Times New Roman"/>
                <w:sz w:val="23"/>
                <w:szCs w:val="23"/>
              </w:rPr>
              <w:t>230 mV</w:t>
            </w:r>
          </w:p>
        </w:tc>
      </w:tr>
      <w:tr w:rsidR="00CA76D9" w14:paraId="3BA4646F" w14:textId="77777777" w:rsidTr="00CA76D9">
        <w:tc>
          <w:tcPr>
            <w:tcW w:w="4675" w:type="dxa"/>
          </w:tcPr>
          <w:p w14:paraId="47FA86B0" w14:textId="24983017" w:rsidR="00CA76D9" w:rsidRDefault="00CA76D9"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 xml:space="preserve">A-α </w:t>
            </w:r>
            <w:r>
              <w:rPr>
                <w:rFonts w:ascii="Times New Roman" w:hAnsi="Times New Roman" w:cs="Times New Roman"/>
                <w:sz w:val="23"/>
                <w:szCs w:val="23"/>
              </w:rPr>
              <w:t>Saturation Voltage</w:t>
            </w:r>
          </w:p>
        </w:tc>
        <w:tc>
          <w:tcPr>
            <w:tcW w:w="4675" w:type="dxa"/>
          </w:tcPr>
          <w:p w14:paraId="710DDB56" w14:textId="00009FD2" w:rsidR="00CA76D9" w:rsidRDefault="004B7EE2" w:rsidP="00646802">
            <w:pPr>
              <w:spacing w:line="276" w:lineRule="auto"/>
              <w:rPr>
                <w:rFonts w:ascii="Times New Roman" w:hAnsi="Times New Roman" w:cs="Times New Roman"/>
                <w:sz w:val="23"/>
                <w:szCs w:val="23"/>
              </w:rPr>
            </w:pPr>
            <w:r>
              <w:rPr>
                <w:rFonts w:ascii="Times New Roman" w:hAnsi="Times New Roman" w:cs="Times New Roman"/>
                <w:sz w:val="23"/>
                <w:szCs w:val="23"/>
              </w:rPr>
              <w:t>370 mV</w:t>
            </w:r>
          </w:p>
        </w:tc>
      </w:tr>
      <w:tr w:rsidR="00CA76D9" w14:paraId="640C39CB" w14:textId="77777777" w:rsidTr="00CA76D9">
        <w:tc>
          <w:tcPr>
            <w:tcW w:w="4675" w:type="dxa"/>
          </w:tcPr>
          <w:p w14:paraId="7342426A" w14:textId="76025F04" w:rsidR="00CA76D9" w:rsidRDefault="00CA76D9"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A-β</w:t>
            </w:r>
            <w:r>
              <w:rPr>
                <w:rFonts w:ascii="Times New Roman" w:hAnsi="Times New Roman" w:cs="Times New Roman"/>
                <w:sz w:val="23"/>
                <w:szCs w:val="23"/>
              </w:rPr>
              <w:t xml:space="preserve"> Threshold Voltage</w:t>
            </w:r>
          </w:p>
        </w:tc>
        <w:tc>
          <w:tcPr>
            <w:tcW w:w="4675" w:type="dxa"/>
          </w:tcPr>
          <w:p w14:paraId="4FFAD00C" w14:textId="6256B7F1" w:rsidR="00CA76D9" w:rsidRDefault="00D41E1C" w:rsidP="00646802">
            <w:pPr>
              <w:spacing w:line="276" w:lineRule="auto"/>
              <w:rPr>
                <w:rFonts w:ascii="Times New Roman" w:hAnsi="Times New Roman" w:cs="Times New Roman"/>
                <w:sz w:val="23"/>
                <w:szCs w:val="23"/>
              </w:rPr>
            </w:pPr>
            <w:r>
              <w:rPr>
                <w:rFonts w:ascii="Times New Roman" w:hAnsi="Times New Roman" w:cs="Times New Roman"/>
                <w:sz w:val="23"/>
                <w:szCs w:val="23"/>
              </w:rPr>
              <w:t>350 mV</w:t>
            </w:r>
          </w:p>
        </w:tc>
      </w:tr>
      <w:tr w:rsidR="00CA76D9" w14:paraId="12CBEA2B" w14:textId="77777777" w:rsidTr="00CA76D9">
        <w:tc>
          <w:tcPr>
            <w:tcW w:w="4675" w:type="dxa"/>
          </w:tcPr>
          <w:p w14:paraId="5D4395DC" w14:textId="6C731B82" w:rsidR="00CA76D9" w:rsidRDefault="00D41E1C"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A-β</w:t>
            </w:r>
            <w:r>
              <w:rPr>
                <w:rFonts w:ascii="Times New Roman" w:hAnsi="Times New Roman" w:cs="Times New Roman"/>
                <w:sz w:val="23"/>
                <w:szCs w:val="23"/>
              </w:rPr>
              <w:t xml:space="preserve"> Saturation</w:t>
            </w:r>
            <w:r w:rsidR="00CA76D9">
              <w:rPr>
                <w:rFonts w:ascii="Times New Roman" w:hAnsi="Times New Roman" w:cs="Times New Roman"/>
                <w:sz w:val="23"/>
                <w:szCs w:val="23"/>
              </w:rPr>
              <w:t xml:space="preserve"> Voltage</w:t>
            </w:r>
          </w:p>
        </w:tc>
        <w:tc>
          <w:tcPr>
            <w:tcW w:w="4675" w:type="dxa"/>
          </w:tcPr>
          <w:p w14:paraId="04D8F8C2" w14:textId="50966EC0" w:rsidR="00CA76D9" w:rsidRDefault="00066F8F" w:rsidP="00646802">
            <w:pPr>
              <w:spacing w:line="276" w:lineRule="auto"/>
              <w:rPr>
                <w:rFonts w:ascii="Times New Roman" w:hAnsi="Times New Roman" w:cs="Times New Roman"/>
                <w:sz w:val="23"/>
                <w:szCs w:val="23"/>
              </w:rPr>
            </w:pPr>
            <w:r>
              <w:rPr>
                <w:rFonts w:ascii="Times New Roman" w:hAnsi="Times New Roman" w:cs="Times New Roman"/>
                <w:sz w:val="23"/>
                <w:szCs w:val="23"/>
              </w:rPr>
              <w:t>460 mV</w:t>
            </w:r>
          </w:p>
        </w:tc>
      </w:tr>
      <w:tr w:rsidR="00CA76D9" w14:paraId="239A8159" w14:textId="77777777" w:rsidTr="00CA76D9">
        <w:tc>
          <w:tcPr>
            <w:tcW w:w="4675" w:type="dxa"/>
          </w:tcPr>
          <w:p w14:paraId="0B80F687" w14:textId="566F31B8" w:rsidR="00CA76D9" w:rsidRPr="00E11252" w:rsidRDefault="002A558E"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A-β</w:t>
            </w:r>
            <w:r>
              <w:rPr>
                <w:rFonts w:ascii="Times New Roman" w:hAnsi="Times New Roman" w:cs="Times New Roman"/>
                <w:sz w:val="23"/>
                <w:szCs w:val="23"/>
              </w:rPr>
              <w:t xml:space="preserve"> Stim-Takeoff</w:t>
            </w:r>
            <w:r w:rsidR="004675AB">
              <w:rPr>
                <w:rFonts w:ascii="Times New Roman" w:hAnsi="Times New Roman" w:cs="Times New Roman"/>
                <w:sz w:val="23"/>
                <w:szCs w:val="23"/>
              </w:rPr>
              <w:t xml:space="preserve"> Latency &amp; Velocity</w:t>
            </w:r>
          </w:p>
        </w:tc>
        <w:tc>
          <w:tcPr>
            <w:tcW w:w="4675" w:type="dxa"/>
          </w:tcPr>
          <w:p w14:paraId="6D7E5BF4" w14:textId="03F75CAC" w:rsidR="00CA76D9" w:rsidRDefault="00A579EF" w:rsidP="00646802">
            <w:pPr>
              <w:spacing w:line="276" w:lineRule="auto"/>
              <w:rPr>
                <w:rFonts w:ascii="Times New Roman" w:hAnsi="Times New Roman" w:cs="Times New Roman"/>
                <w:sz w:val="23"/>
                <w:szCs w:val="23"/>
              </w:rPr>
            </w:pPr>
            <w:r>
              <w:rPr>
                <w:rFonts w:ascii="Times New Roman" w:hAnsi="Times New Roman" w:cs="Times New Roman"/>
                <w:sz w:val="23"/>
                <w:szCs w:val="23"/>
              </w:rPr>
              <w:t>0</w:t>
            </w:r>
            <w:r w:rsidR="004675AB">
              <w:rPr>
                <w:rFonts w:ascii="Times New Roman" w:hAnsi="Times New Roman" w:cs="Times New Roman"/>
                <w:sz w:val="23"/>
                <w:szCs w:val="23"/>
              </w:rPr>
              <w:t>.00246 sec, 20.325 m/s</w:t>
            </w:r>
          </w:p>
        </w:tc>
      </w:tr>
      <w:tr w:rsidR="00066F8F" w14:paraId="05466018" w14:textId="77777777" w:rsidTr="00CA76D9">
        <w:tc>
          <w:tcPr>
            <w:tcW w:w="4675" w:type="dxa"/>
          </w:tcPr>
          <w:p w14:paraId="187C3B7A" w14:textId="64095941" w:rsidR="00066F8F" w:rsidRPr="00E11252" w:rsidRDefault="004675AB"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A-β</w:t>
            </w:r>
            <w:r>
              <w:rPr>
                <w:rFonts w:ascii="Times New Roman" w:hAnsi="Times New Roman" w:cs="Times New Roman"/>
                <w:sz w:val="23"/>
                <w:szCs w:val="23"/>
              </w:rPr>
              <w:t xml:space="preserve"> Stim-Peak Latency &amp; Velocity</w:t>
            </w:r>
          </w:p>
        </w:tc>
        <w:tc>
          <w:tcPr>
            <w:tcW w:w="4675" w:type="dxa"/>
          </w:tcPr>
          <w:p w14:paraId="71026E17" w14:textId="1D5FEC42" w:rsidR="00066F8F" w:rsidRDefault="00A579EF" w:rsidP="00646802">
            <w:pPr>
              <w:spacing w:line="276" w:lineRule="auto"/>
              <w:rPr>
                <w:rFonts w:ascii="Times New Roman" w:hAnsi="Times New Roman" w:cs="Times New Roman"/>
                <w:sz w:val="23"/>
                <w:szCs w:val="23"/>
              </w:rPr>
            </w:pPr>
            <w:r>
              <w:rPr>
                <w:rFonts w:ascii="Times New Roman" w:hAnsi="Times New Roman" w:cs="Times New Roman"/>
                <w:sz w:val="23"/>
                <w:szCs w:val="23"/>
              </w:rPr>
              <w:t>0.00326 sec, 15.337 m/s</w:t>
            </w:r>
          </w:p>
        </w:tc>
      </w:tr>
    </w:tbl>
    <w:p w14:paraId="70A2ABE3" w14:textId="23597BFD" w:rsidR="007C1F87" w:rsidRDefault="007C1F87" w:rsidP="009D32A8">
      <w:pPr>
        <w:spacing w:before="240" w:line="480" w:lineRule="auto"/>
        <w:rPr>
          <w:rFonts w:ascii="Times New Roman" w:hAnsi="Times New Roman" w:cs="Times New Roman"/>
          <w:i/>
          <w:iCs/>
        </w:rPr>
      </w:pPr>
      <w:r>
        <w:rPr>
          <w:rFonts w:ascii="Times New Roman" w:hAnsi="Times New Roman" w:cs="Times New Roman"/>
          <w:b/>
          <w:bCs/>
          <w:i/>
          <w:iCs/>
        </w:rPr>
        <w:lastRenderedPageBreak/>
        <w:t xml:space="preserve">Table </w:t>
      </w:r>
      <w:r w:rsidR="00646802">
        <w:rPr>
          <w:rFonts w:ascii="Times New Roman" w:hAnsi="Times New Roman" w:cs="Times New Roman"/>
          <w:b/>
          <w:bCs/>
          <w:i/>
          <w:iCs/>
        </w:rPr>
        <w:t>2</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This table shows the calculated values for the A-</w:t>
      </w:r>
      <w:r w:rsidRPr="008E09E9">
        <w:t xml:space="preserve"> </w:t>
      </w:r>
      <w:proofErr w:type="gramStart"/>
      <w:r w:rsidRPr="008E09E9">
        <w:rPr>
          <w:rFonts w:ascii="Times New Roman" w:hAnsi="Times New Roman" w:cs="Times New Roman"/>
          <w:i/>
          <w:iCs/>
        </w:rPr>
        <w:t>α</w:t>
      </w:r>
      <w:r>
        <w:rPr>
          <w:rFonts w:ascii="Times New Roman" w:hAnsi="Times New Roman" w:cs="Times New Roman"/>
          <w:i/>
          <w:iCs/>
        </w:rPr>
        <w:t xml:space="preserve">  and</w:t>
      </w:r>
      <w:proofErr w:type="gramEnd"/>
      <w:r>
        <w:rPr>
          <w:rFonts w:ascii="Times New Roman" w:hAnsi="Times New Roman" w:cs="Times New Roman"/>
          <w:i/>
          <w:iCs/>
        </w:rPr>
        <w:t xml:space="preserve"> A-</w:t>
      </w:r>
      <w:r w:rsidRPr="008E09E9">
        <w:t xml:space="preserve"> </w:t>
      </w:r>
      <w:r w:rsidRPr="008E09E9">
        <w:rPr>
          <w:rFonts w:ascii="Times New Roman" w:hAnsi="Times New Roman" w:cs="Times New Roman"/>
          <w:i/>
          <w:iCs/>
        </w:rPr>
        <w:t>β</w:t>
      </w:r>
      <w:r>
        <w:rPr>
          <w:rFonts w:ascii="Times New Roman" w:hAnsi="Times New Roman" w:cs="Times New Roman"/>
          <w:i/>
          <w:iCs/>
        </w:rPr>
        <w:t xml:space="preserve"> threshold and saturation voltages. Similarly</w:t>
      </w:r>
      <w:r w:rsidR="009D32A8">
        <w:rPr>
          <w:rFonts w:ascii="Times New Roman" w:hAnsi="Times New Roman" w:cs="Times New Roman"/>
          <w:i/>
          <w:iCs/>
        </w:rPr>
        <w:t>,</w:t>
      </w:r>
      <w:r>
        <w:rPr>
          <w:rFonts w:ascii="Times New Roman" w:hAnsi="Times New Roman" w:cs="Times New Roman"/>
          <w:i/>
          <w:iCs/>
        </w:rPr>
        <w:t xml:space="preserve"> the </w:t>
      </w:r>
      <w:r w:rsidR="003E7BA6">
        <w:rPr>
          <w:rFonts w:ascii="Times New Roman" w:hAnsi="Times New Roman" w:cs="Times New Roman"/>
          <w:i/>
          <w:iCs/>
        </w:rPr>
        <w:t xml:space="preserve">latency and conduction </w:t>
      </w:r>
      <w:r w:rsidR="009D32A8">
        <w:rPr>
          <w:rFonts w:ascii="Times New Roman" w:hAnsi="Times New Roman" w:cs="Times New Roman"/>
          <w:i/>
          <w:iCs/>
        </w:rPr>
        <w:t xml:space="preserve">velocity </w:t>
      </w:r>
      <w:r w:rsidR="003E7BA6">
        <w:rPr>
          <w:rFonts w:ascii="Times New Roman" w:hAnsi="Times New Roman" w:cs="Times New Roman"/>
          <w:i/>
          <w:iCs/>
        </w:rPr>
        <w:t>for A-</w:t>
      </w:r>
      <w:r w:rsidR="003E7BA6" w:rsidRPr="008E09E9">
        <w:t xml:space="preserve"> </w:t>
      </w:r>
      <w:r w:rsidR="003E7BA6" w:rsidRPr="008E09E9">
        <w:rPr>
          <w:rFonts w:ascii="Times New Roman" w:hAnsi="Times New Roman" w:cs="Times New Roman"/>
          <w:i/>
          <w:iCs/>
        </w:rPr>
        <w:t>β</w:t>
      </w:r>
      <w:r w:rsidR="003E7BA6">
        <w:rPr>
          <w:rFonts w:ascii="Times New Roman" w:hAnsi="Times New Roman" w:cs="Times New Roman"/>
          <w:i/>
          <w:iCs/>
        </w:rPr>
        <w:t xml:space="preserve"> are calculated in the same way as </w:t>
      </w:r>
      <w:r w:rsidR="009D32A8">
        <w:rPr>
          <w:rFonts w:ascii="Times New Roman" w:hAnsi="Times New Roman" w:cs="Times New Roman"/>
          <w:i/>
          <w:iCs/>
        </w:rPr>
        <w:t xml:space="preserve">latency and conduction velocity in </w:t>
      </w:r>
      <w:r w:rsidR="009D32A8">
        <w:rPr>
          <w:rFonts w:ascii="Times New Roman" w:hAnsi="Times New Roman" w:cs="Times New Roman"/>
          <w:b/>
          <w:bCs/>
          <w:i/>
          <w:iCs/>
        </w:rPr>
        <w:t>T</w:t>
      </w:r>
      <w:r w:rsidR="009D32A8" w:rsidRPr="009D32A8">
        <w:rPr>
          <w:rFonts w:ascii="Times New Roman" w:hAnsi="Times New Roman" w:cs="Times New Roman"/>
          <w:b/>
          <w:bCs/>
          <w:i/>
          <w:iCs/>
        </w:rPr>
        <w:t>able 1</w:t>
      </w:r>
      <w:r w:rsidR="009D32A8">
        <w:rPr>
          <w:rFonts w:ascii="Times New Roman" w:hAnsi="Times New Roman" w:cs="Times New Roman"/>
          <w:i/>
          <w:iCs/>
        </w:rPr>
        <w:t>.</w:t>
      </w:r>
    </w:p>
    <w:p w14:paraId="2806D6AC" w14:textId="5D12AA1A" w:rsidR="007A0C16" w:rsidRDefault="007A0C16" w:rsidP="009D32A8">
      <w:pPr>
        <w:spacing w:before="240" w:line="480" w:lineRule="auto"/>
        <w:rPr>
          <w:rFonts w:ascii="Times New Roman" w:hAnsi="Times New Roman" w:cs="Times New Roman"/>
          <w:sz w:val="23"/>
          <w:szCs w:val="23"/>
        </w:rPr>
      </w:pPr>
      <w:r w:rsidRPr="0034446F">
        <w:rPr>
          <w:rFonts w:ascii="Times New Roman" w:hAnsi="Times New Roman" w:cs="Times New Roman"/>
          <w:sz w:val="23"/>
          <w:szCs w:val="23"/>
        </w:rPr>
        <w:t xml:space="preserve">For the data shown in </w:t>
      </w:r>
      <w:r w:rsidRPr="0034446F">
        <w:rPr>
          <w:rFonts w:ascii="Times New Roman" w:hAnsi="Times New Roman" w:cs="Times New Roman"/>
          <w:b/>
          <w:bCs/>
          <w:sz w:val="23"/>
          <w:szCs w:val="23"/>
        </w:rPr>
        <w:t>Tables 1 &amp; 2</w:t>
      </w:r>
      <w:r w:rsidRPr="0034446F">
        <w:rPr>
          <w:rFonts w:ascii="Times New Roman" w:hAnsi="Times New Roman" w:cs="Times New Roman"/>
          <w:sz w:val="23"/>
          <w:szCs w:val="23"/>
        </w:rPr>
        <w:t xml:space="preserve">, </w:t>
      </w:r>
      <w:r w:rsidR="00984011" w:rsidRPr="0034446F">
        <w:rPr>
          <w:rFonts w:ascii="Times New Roman" w:hAnsi="Times New Roman" w:cs="Times New Roman"/>
          <w:sz w:val="23"/>
          <w:szCs w:val="23"/>
        </w:rPr>
        <w:t xml:space="preserve">there is high confidence in the data. This is the case as the neuron had standard responses for the stimulations, along with </w:t>
      </w:r>
      <w:r w:rsidR="00085DED" w:rsidRPr="0034446F">
        <w:rPr>
          <w:rFonts w:ascii="Times New Roman" w:hAnsi="Times New Roman" w:cs="Times New Roman"/>
          <w:sz w:val="23"/>
          <w:szCs w:val="23"/>
        </w:rPr>
        <w:t xml:space="preserve">a very prominent </w:t>
      </w:r>
      <w:r w:rsidR="00085DED" w:rsidRPr="0034446F">
        <w:rPr>
          <w:rFonts w:ascii="Times New Roman" w:hAnsi="Times New Roman" w:cs="Times New Roman"/>
          <w:sz w:val="23"/>
          <w:szCs w:val="23"/>
        </w:rPr>
        <w:t>A-β</w:t>
      </w:r>
      <w:r w:rsidR="00085DED" w:rsidRPr="0034446F">
        <w:rPr>
          <w:rFonts w:ascii="Times New Roman" w:hAnsi="Times New Roman" w:cs="Times New Roman"/>
          <w:sz w:val="23"/>
          <w:szCs w:val="23"/>
        </w:rPr>
        <w:t xml:space="preserve"> signal (as can be seen in </w:t>
      </w:r>
      <w:r w:rsidR="00085DED" w:rsidRPr="0034446F">
        <w:rPr>
          <w:rFonts w:ascii="Times New Roman" w:hAnsi="Times New Roman" w:cs="Times New Roman"/>
          <w:b/>
          <w:bCs/>
          <w:sz w:val="23"/>
          <w:szCs w:val="23"/>
        </w:rPr>
        <w:t>Figure 1</w:t>
      </w:r>
      <w:r w:rsidR="00085DED" w:rsidRPr="0034446F">
        <w:rPr>
          <w:rFonts w:ascii="Times New Roman" w:hAnsi="Times New Roman" w:cs="Times New Roman"/>
          <w:sz w:val="23"/>
          <w:szCs w:val="23"/>
        </w:rPr>
        <w:t>). Furthermore</w:t>
      </w:r>
      <w:r w:rsidR="004C3B3E" w:rsidRPr="0034446F">
        <w:rPr>
          <w:rFonts w:ascii="Times New Roman" w:hAnsi="Times New Roman" w:cs="Times New Roman"/>
          <w:sz w:val="23"/>
          <w:szCs w:val="23"/>
        </w:rPr>
        <w:t>,</w:t>
      </w:r>
      <w:r w:rsidR="00085DED" w:rsidRPr="0034446F">
        <w:rPr>
          <w:rFonts w:ascii="Times New Roman" w:hAnsi="Times New Roman" w:cs="Times New Roman"/>
          <w:sz w:val="23"/>
          <w:szCs w:val="23"/>
        </w:rPr>
        <w:t xml:space="preserve"> the </w:t>
      </w:r>
      <w:proofErr w:type="spellStart"/>
      <w:r w:rsidR="004C3B3E" w:rsidRPr="0034446F">
        <w:rPr>
          <w:rFonts w:ascii="Times New Roman" w:hAnsi="Times New Roman" w:cs="Times New Roman"/>
          <w:sz w:val="23"/>
          <w:szCs w:val="23"/>
        </w:rPr>
        <w:t>conductances</w:t>
      </w:r>
      <w:proofErr w:type="spellEnd"/>
      <w:r w:rsidR="004C3B3E" w:rsidRPr="0034446F">
        <w:rPr>
          <w:rFonts w:ascii="Times New Roman" w:hAnsi="Times New Roman" w:cs="Times New Roman"/>
          <w:sz w:val="23"/>
          <w:szCs w:val="23"/>
        </w:rPr>
        <w:t xml:space="preserve"> that were calculated mostly fell within the range of </w:t>
      </w:r>
      <w:r w:rsidR="007E1DA3" w:rsidRPr="0034446F">
        <w:rPr>
          <w:rFonts w:ascii="Times New Roman" w:hAnsi="Times New Roman" w:cs="Times New Roman"/>
          <w:sz w:val="23"/>
          <w:szCs w:val="23"/>
        </w:rPr>
        <w:t>15 to 35 m/s, which is in line with previous findings of frog sciatic never conduction</w:t>
      </w:r>
      <w:r w:rsidR="00C925F1" w:rsidRPr="0034446F">
        <w:rPr>
          <w:rFonts w:ascii="Times New Roman" w:hAnsi="Times New Roman" w:cs="Times New Roman"/>
          <w:sz w:val="23"/>
          <w:szCs w:val="23"/>
        </w:rPr>
        <w:t xml:space="preserve"> velocity</w:t>
      </w:r>
      <w:r w:rsidR="007E1DA3" w:rsidRPr="0034446F">
        <w:rPr>
          <w:rFonts w:ascii="Times New Roman" w:hAnsi="Times New Roman" w:cs="Times New Roman"/>
          <w:sz w:val="23"/>
          <w:szCs w:val="23"/>
        </w:rPr>
        <w:t xml:space="preserve"> of </w:t>
      </w:r>
      <w:r w:rsidR="00C925F1" w:rsidRPr="0034446F">
        <w:rPr>
          <w:rFonts w:ascii="Times New Roman" w:hAnsi="Times New Roman" w:cs="Times New Roman"/>
          <w:sz w:val="23"/>
          <w:szCs w:val="23"/>
        </w:rPr>
        <w:t>37.5 to 15.2 m/s</w:t>
      </w:r>
      <w:r w:rsidR="00C925F1" w:rsidRPr="0034446F">
        <w:rPr>
          <w:rStyle w:val="FootnoteReference"/>
          <w:rFonts w:ascii="Times New Roman" w:hAnsi="Times New Roman" w:cs="Times New Roman"/>
          <w:sz w:val="23"/>
          <w:szCs w:val="23"/>
        </w:rPr>
        <w:footnoteReference w:id="1"/>
      </w:r>
      <w:r w:rsidR="0034446F" w:rsidRPr="0034446F">
        <w:rPr>
          <w:rFonts w:ascii="Times New Roman" w:hAnsi="Times New Roman" w:cs="Times New Roman"/>
          <w:sz w:val="23"/>
          <w:szCs w:val="23"/>
        </w:rPr>
        <w:t xml:space="preserve">. </w:t>
      </w:r>
      <w:proofErr w:type="gramStart"/>
      <w:r w:rsidR="0034446F" w:rsidRPr="0034446F">
        <w:rPr>
          <w:rFonts w:ascii="Times New Roman" w:hAnsi="Times New Roman" w:cs="Times New Roman"/>
          <w:sz w:val="23"/>
          <w:szCs w:val="23"/>
        </w:rPr>
        <w:t>Thus</w:t>
      </w:r>
      <w:proofErr w:type="gramEnd"/>
      <w:r w:rsidR="0034446F" w:rsidRPr="0034446F">
        <w:rPr>
          <w:rFonts w:ascii="Times New Roman" w:hAnsi="Times New Roman" w:cs="Times New Roman"/>
          <w:sz w:val="23"/>
          <w:szCs w:val="23"/>
        </w:rPr>
        <w:t xml:space="preserve"> the</w:t>
      </w:r>
      <w:r w:rsidR="0034446F">
        <w:rPr>
          <w:rFonts w:ascii="Times New Roman" w:hAnsi="Times New Roman" w:cs="Times New Roman"/>
          <w:sz w:val="23"/>
          <w:szCs w:val="23"/>
        </w:rPr>
        <w:t>re is strong confidence in the data.</w:t>
      </w:r>
    </w:p>
    <w:p w14:paraId="30148BA0" w14:textId="70AE5D67" w:rsidR="0034446F" w:rsidRPr="00263B59" w:rsidRDefault="0034446F" w:rsidP="009D32A8">
      <w:pPr>
        <w:spacing w:before="240" w:line="480" w:lineRule="auto"/>
        <w:rPr>
          <w:rFonts w:ascii="Times New Roman" w:eastAsiaTheme="minorEastAsia" w:hAnsi="Times New Roman" w:cs="Times New Roman"/>
          <w:sz w:val="23"/>
          <w:szCs w:val="23"/>
        </w:rPr>
      </w:pPr>
      <w:r>
        <w:rPr>
          <w:rFonts w:ascii="Times New Roman" w:hAnsi="Times New Roman" w:cs="Times New Roman"/>
          <w:sz w:val="23"/>
          <w:szCs w:val="23"/>
        </w:rPr>
        <w:t xml:space="preserve">Following the calculation of </w:t>
      </w:r>
      <w:r w:rsidR="00263B59">
        <w:rPr>
          <w:rFonts w:ascii="Times New Roman" w:hAnsi="Times New Roman" w:cs="Times New Roman"/>
          <w:sz w:val="23"/>
          <w:szCs w:val="23"/>
        </w:rPr>
        <w:t>biphasic conductance, strength-</w:t>
      </w:r>
      <w:r w:rsidR="00263B59" w:rsidRPr="00263B59">
        <w:rPr>
          <w:rFonts w:ascii="Times New Roman" w:hAnsi="Times New Roman" w:cs="Times New Roman"/>
          <w:sz w:val="23"/>
          <w:szCs w:val="23"/>
        </w:rPr>
        <w:t>duration curves for the neuron at saturation and threshold were constructed. These results are show</w:t>
      </w:r>
      <w:r w:rsidR="00D05BA1">
        <w:rPr>
          <w:rFonts w:ascii="Times New Roman" w:hAnsi="Times New Roman" w:cs="Times New Roman"/>
          <w:sz w:val="23"/>
          <w:szCs w:val="23"/>
        </w:rPr>
        <w:t>n below</w:t>
      </w:r>
      <w:r w:rsidR="00263B59">
        <w:rPr>
          <w:rFonts w:ascii="Times New Roman" w:hAnsi="Times New Roman" w:cs="Times New Roman"/>
          <w:sz w:val="23"/>
          <w:szCs w:val="23"/>
        </w:rPr>
        <w:t xml:space="preserve"> </w:t>
      </w:r>
      <w:r w:rsidR="00263B59" w:rsidRPr="00263B59">
        <w:rPr>
          <w:rFonts w:ascii="Times New Roman" w:hAnsi="Times New Roman" w:cs="Times New Roman"/>
          <w:sz w:val="23"/>
          <w:szCs w:val="23"/>
        </w:rPr>
        <w:t xml:space="preserve">in </w:t>
      </w:r>
      <w:r w:rsidR="00263B59" w:rsidRPr="00263B59">
        <w:rPr>
          <w:rFonts w:ascii="Times New Roman" w:hAnsi="Times New Roman" w:cs="Times New Roman"/>
          <w:b/>
          <w:bCs/>
          <w:sz w:val="23"/>
          <w:szCs w:val="23"/>
        </w:rPr>
        <w:t>Figures 2 &amp; 3</w:t>
      </w:r>
      <w:r w:rsidR="00263B59">
        <w:rPr>
          <w:rFonts w:ascii="Times New Roman" w:hAnsi="Times New Roman" w:cs="Times New Roman"/>
          <w:sz w:val="23"/>
          <w:szCs w:val="23"/>
        </w:rPr>
        <w:t>.</w:t>
      </w:r>
    </w:p>
    <w:p w14:paraId="6B243BB9" w14:textId="19DD81C7" w:rsidR="00150754" w:rsidRDefault="00150754" w:rsidP="00E11252">
      <w:pPr>
        <w:spacing w:line="480" w:lineRule="auto"/>
        <w:rPr>
          <w:rFonts w:ascii="Times New Roman" w:hAnsi="Times New Roman" w:cs="Times New Roman"/>
          <w:sz w:val="23"/>
          <w:szCs w:val="23"/>
        </w:rPr>
      </w:pPr>
      <w:r>
        <w:rPr>
          <w:rFonts w:ascii="Times New Roman" w:hAnsi="Times New Roman" w:cs="Times New Roman"/>
          <w:noProof/>
          <w:sz w:val="23"/>
          <w:szCs w:val="23"/>
        </w:rPr>
        <w:drawing>
          <wp:anchor distT="0" distB="0" distL="114300" distR="114300" simplePos="0" relativeHeight="251659264" behindDoc="0" locked="0" layoutInCell="1" allowOverlap="1" wp14:anchorId="225EBE80" wp14:editId="554AEB88">
            <wp:simplePos x="0" y="0"/>
            <wp:positionH relativeFrom="margin">
              <wp:align>left</wp:align>
            </wp:positionH>
            <wp:positionV relativeFrom="paragraph">
              <wp:posOffset>137218</wp:posOffset>
            </wp:positionV>
            <wp:extent cx="3840480" cy="1531548"/>
            <wp:effectExtent l="0" t="0" r="762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sis_Question_4_1.svg"/>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6702" t="1860" r="8450" b="-1"/>
                    <a:stretch/>
                  </pic:blipFill>
                  <pic:spPr bwMode="auto">
                    <a:xfrm>
                      <a:off x="0" y="0"/>
                      <a:ext cx="3840480" cy="1531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785731" w14:textId="608EAD03" w:rsidR="00F931CE" w:rsidRPr="00DD52E0" w:rsidRDefault="00F931CE" w:rsidP="00DB5462">
      <w:pPr>
        <w:rPr>
          <w:rFonts w:ascii="Times New Roman" w:hAnsi="Times New Roman" w:cs="Times New Roman"/>
          <w:i/>
          <w:iCs/>
        </w:rPr>
      </w:pPr>
      <w:r>
        <w:rPr>
          <w:rFonts w:ascii="Times New Roman" w:hAnsi="Times New Roman" w:cs="Times New Roman"/>
          <w:noProof/>
          <w:sz w:val="23"/>
          <w:szCs w:val="23"/>
        </w:rPr>
        <w:drawing>
          <wp:anchor distT="0" distB="0" distL="114300" distR="114300" simplePos="0" relativeHeight="251660288" behindDoc="0" locked="0" layoutInCell="1" allowOverlap="1" wp14:anchorId="66C8AAC6" wp14:editId="25A0B85F">
            <wp:simplePos x="0" y="0"/>
            <wp:positionH relativeFrom="margin">
              <wp:posOffset>0</wp:posOffset>
            </wp:positionH>
            <wp:positionV relativeFrom="paragraph">
              <wp:posOffset>1376045</wp:posOffset>
            </wp:positionV>
            <wp:extent cx="3840480" cy="1414695"/>
            <wp:effectExtent l="0" t="0" r="762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sis_Question_4_2.svg"/>
                    <pic:cNvPicPr/>
                  </pic:nvPicPr>
                  <pic:blipFill rotWithShape="1">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l="6702" t="1657" r="8799" b="1"/>
                    <a:stretch/>
                  </pic:blipFill>
                  <pic:spPr bwMode="auto">
                    <a:xfrm>
                      <a:off x="0" y="0"/>
                      <a:ext cx="3840480" cy="141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281">
        <w:rPr>
          <w:rFonts w:ascii="Times New Roman" w:hAnsi="Times New Roman" w:cs="Times New Roman"/>
          <w:b/>
          <w:bCs/>
          <w:i/>
          <w:iCs/>
        </w:rPr>
        <w:t>Figure</w:t>
      </w:r>
      <w:r>
        <w:rPr>
          <w:rFonts w:ascii="Times New Roman" w:hAnsi="Times New Roman" w:cs="Times New Roman"/>
          <w:b/>
          <w:bCs/>
          <w:i/>
          <w:iCs/>
        </w:rPr>
        <w:t>s</w:t>
      </w:r>
      <w:r w:rsidRPr="006D1281">
        <w:rPr>
          <w:rFonts w:ascii="Times New Roman" w:hAnsi="Times New Roman" w:cs="Times New Roman"/>
          <w:b/>
          <w:bCs/>
          <w:i/>
          <w:iCs/>
        </w:rPr>
        <w:t xml:space="preserve"> </w:t>
      </w:r>
      <w:r>
        <w:rPr>
          <w:rFonts w:ascii="Times New Roman" w:hAnsi="Times New Roman" w:cs="Times New Roman"/>
          <w:b/>
          <w:bCs/>
          <w:i/>
          <w:iCs/>
        </w:rPr>
        <w:t>2 &amp; 3</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 xml:space="preserve">Figure 2 is the top plot, while figure 3 is the bottom plot. </w:t>
      </w:r>
      <w:proofErr w:type="gramStart"/>
      <w:r w:rsidR="003E1B47">
        <w:rPr>
          <w:rFonts w:ascii="Times New Roman" w:hAnsi="Times New Roman" w:cs="Times New Roman"/>
          <w:i/>
          <w:iCs/>
        </w:rPr>
        <w:t>Both of these</w:t>
      </w:r>
      <w:proofErr w:type="gramEnd"/>
      <w:r w:rsidR="003E1B47">
        <w:rPr>
          <w:rFonts w:ascii="Times New Roman" w:hAnsi="Times New Roman" w:cs="Times New Roman"/>
          <w:i/>
          <w:iCs/>
        </w:rPr>
        <w:t xml:space="preserve"> figures depict strength-duration curves for the neuron tested. The top figure </w:t>
      </w:r>
      <w:r w:rsidR="009011EB">
        <w:rPr>
          <w:rFonts w:ascii="Times New Roman" w:hAnsi="Times New Roman" w:cs="Times New Roman"/>
          <w:i/>
          <w:iCs/>
        </w:rPr>
        <w:t xml:space="preserve">depicts the curve for neuron at saturation while the bottom depicts the curve for the neuron at threshold. </w:t>
      </w:r>
      <w:r w:rsidR="00F925A7">
        <w:rPr>
          <w:rFonts w:ascii="Times New Roman" w:hAnsi="Times New Roman" w:cs="Times New Roman"/>
          <w:i/>
          <w:iCs/>
        </w:rPr>
        <w:t xml:space="preserve">The estimated chronaxie is ~100mV for Fig. </w:t>
      </w:r>
      <w:r w:rsidR="00AC329A">
        <w:rPr>
          <w:rFonts w:ascii="Times New Roman" w:hAnsi="Times New Roman" w:cs="Times New Roman"/>
          <w:i/>
          <w:iCs/>
        </w:rPr>
        <w:t>1</w:t>
      </w:r>
      <w:r w:rsidR="00F925A7">
        <w:rPr>
          <w:rFonts w:ascii="Times New Roman" w:hAnsi="Times New Roman" w:cs="Times New Roman"/>
          <w:i/>
          <w:iCs/>
        </w:rPr>
        <w:t xml:space="preserve"> and ~75mV for Fig. </w:t>
      </w:r>
      <w:r w:rsidR="00AC329A">
        <w:rPr>
          <w:rFonts w:ascii="Times New Roman" w:hAnsi="Times New Roman" w:cs="Times New Roman"/>
          <w:i/>
          <w:iCs/>
        </w:rPr>
        <w:t>2</w:t>
      </w:r>
      <w:r w:rsidR="00F925A7">
        <w:rPr>
          <w:rFonts w:ascii="Times New Roman" w:hAnsi="Times New Roman" w:cs="Times New Roman"/>
          <w:i/>
          <w:iCs/>
        </w:rPr>
        <w:t xml:space="preserve">. </w:t>
      </w:r>
      <w:r w:rsidR="00DB5462">
        <w:rPr>
          <w:rFonts w:ascii="Times New Roman" w:hAnsi="Times New Roman" w:cs="Times New Roman"/>
          <w:i/>
          <w:iCs/>
        </w:rPr>
        <w:t xml:space="preserve">Both curves appear to follow a power fit </w:t>
      </w:r>
      <w:r w:rsidR="008D021E">
        <w:rPr>
          <w:rFonts w:ascii="Times New Roman" w:hAnsi="Times New Roman" w:cs="Times New Roman"/>
          <w:i/>
          <w:iCs/>
        </w:rPr>
        <w:t xml:space="preserve">of the form </w:t>
      </w:r>
      <w:proofErr w:type="spellStart"/>
      <w:r w:rsidR="00DD52E0">
        <w:rPr>
          <w:rFonts w:ascii="Times New Roman" w:hAnsi="Times New Roman" w:cs="Times New Roman"/>
          <w:i/>
          <w:iCs/>
        </w:rPr>
        <w:t>ax</w:t>
      </w:r>
      <w:r w:rsidR="00DD52E0">
        <w:rPr>
          <w:rFonts w:ascii="Times New Roman" w:hAnsi="Times New Roman" w:cs="Times New Roman"/>
          <w:i/>
          <w:iCs/>
          <w:vertAlign w:val="superscript"/>
        </w:rPr>
        <w:t>b</w:t>
      </w:r>
      <w:proofErr w:type="spellEnd"/>
      <w:r w:rsidR="00DD52E0">
        <w:rPr>
          <w:rFonts w:ascii="Times New Roman" w:hAnsi="Times New Roman" w:cs="Times New Roman"/>
          <w:i/>
          <w:iCs/>
        </w:rPr>
        <w:t xml:space="preserve">, where a = </w:t>
      </w:r>
      <w:r w:rsidR="00765BAF">
        <w:rPr>
          <w:rFonts w:ascii="Times New Roman" w:hAnsi="Times New Roman" w:cs="Times New Roman"/>
          <w:i/>
          <w:iCs/>
        </w:rPr>
        <w:t xml:space="preserve">7016 for Fig. 1, and a = </w:t>
      </w:r>
      <w:r w:rsidR="00AC329A">
        <w:rPr>
          <w:rFonts w:ascii="Times New Roman" w:hAnsi="Times New Roman" w:cs="Times New Roman"/>
          <w:i/>
          <w:iCs/>
        </w:rPr>
        <w:t xml:space="preserve">8153 for Fig. 2. </w:t>
      </w:r>
      <w:r w:rsidR="00E13447">
        <w:rPr>
          <w:rFonts w:ascii="Times New Roman" w:hAnsi="Times New Roman" w:cs="Times New Roman"/>
          <w:i/>
          <w:iCs/>
        </w:rPr>
        <w:t xml:space="preserve">b = -.746 for Fig. 1 and </w:t>
      </w:r>
      <w:r w:rsidR="00AC329A">
        <w:rPr>
          <w:rFonts w:ascii="Times New Roman" w:hAnsi="Times New Roman" w:cs="Times New Roman"/>
          <w:i/>
          <w:iCs/>
        </w:rPr>
        <w:t xml:space="preserve">b = </w:t>
      </w:r>
      <w:r w:rsidR="00E13447">
        <w:rPr>
          <w:rFonts w:ascii="Times New Roman" w:hAnsi="Times New Roman" w:cs="Times New Roman"/>
          <w:i/>
          <w:iCs/>
        </w:rPr>
        <w:t>-.7906 for Fig</w:t>
      </w:r>
      <w:r w:rsidR="00387E98">
        <w:rPr>
          <w:rFonts w:ascii="Times New Roman" w:hAnsi="Times New Roman" w:cs="Times New Roman"/>
          <w:i/>
          <w:iCs/>
        </w:rPr>
        <w:t>.</w:t>
      </w:r>
      <w:r w:rsidR="00E13447">
        <w:rPr>
          <w:rFonts w:ascii="Times New Roman" w:hAnsi="Times New Roman" w:cs="Times New Roman"/>
          <w:i/>
          <w:iCs/>
        </w:rPr>
        <w:t xml:space="preserve"> 2</w:t>
      </w:r>
      <w:r w:rsidR="00387E98">
        <w:rPr>
          <w:rFonts w:ascii="Times New Roman" w:hAnsi="Times New Roman" w:cs="Times New Roman"/>
          <w:i/>
          <w:iCs/>
        </w:rPr>
        <w:t>.</w:t>
      </w:r>
    </w:p>
    <w:p w14:paraId="031147E9" w14:textId="6C422549" w:rsidR="00591552" w:rsidRDefault="00591552" w:rsidP="00E11252">
      <w:pPr>
        <w:spacing w:line="480" w:lineRule="auto"/>
        <w:rPr>
          <w:rFonts w:ascii="Times New Roman" w:hAnsi="Times New Roman" w:cs="Times New Roman"/>
          <w:sz w:val="23"/>
          <w:szCs w:val="23"/>
        </w:rPr>
      </w:pPr>
    </w:p>
    <w:p w14:paraId="69D39392" w14:textId="60805E52" w:rsidR="00312333" w:rsidRPr="000E7422" w:rsidRDefault="00D05BA1" w:rsidP="00E11252">
      <w:pPr>
        <w:spacing w:line="480" w:lineRule="auto"/>
        <w:rPr>
          <w:rFonts w:ascii="Times New Roman" w:hAnsi="Times New Roman" w:cs="Times New Roman"/>
          <w:sz w:val="23"/>
          <w:szCs w:val="23"/>
        </w:rPr>
      </w:pPr>
      <w:r>
        <w:rPr>
          <w:rFonts w:ascii="Times New Roman" w:hAnsi="Times New Roman" w:cs="Times New Roman"/>
          <w:sz w:val="23"/>
          <w:szCs w:val="23"/>
        </w:rPr>
        <w:t>From these results, rheobase</w:t>
      </w:r>
      <w:r w:rsidR="00B8729E">
        <w:rPr>
          <w:rFonts w:ascii="Times New Roman" w:hAnsi="Times New Roman" w:cs="Times New Roman"/>
          <w:sz w:val="23"/>
          <w:szCs w:val="23"/>
        </w:rPr>
        <w:t xml:space="preserve">, and chronaxie are calculated. These values </w:t>
      </w:r>
      <w:r w:rsidR="00E96499">
        <w:rPr>
          <w:rFonts w:ascii="Times New Roman" w:hAnsi="Times New Roman" w:cs="Times New Roman"/>
          <w:sz w:val="23"/>
          <w:szCs w:val="23"/>
        </w:rPr>
        <w:t xml:space="preserve">help describe the intrinsic system behavior of the neuron and help build a transfer function </w:t>
      </w:r>
      <w:r w:rsidR="00B834FE">
        <w:rPr>
          <w:rFonts w:ascii="Times New Roman" w:hAnsi="Times New Roman" w:cs="Times New Roman"/>
          <w:sz w:val="23"/>
          <w:szCs w:val="23"/>
        </w:rPr>
        <w:t>that relates CAP amplitude to stimulation voltage and stimulation duration.</w:t>
      </w:r>
      <w:r w:rsidR="002E00B3">
        <w:rPr>
          <w:rFonts w:ascii="Times New Roman" w:hAnsi="Times New Roman" w:cs="Times New Roman"/>
          <w:sz w:val="23"/>
          <w:szCs w:val="23"/>
        </w:rPr>
        <w:t xml:space="preserve"> The data for this section of the lab </w:t>
      </w:r>
      <w:r w:rsidR="00A73BC0">
        <w:rPr>
          <w:rFonts w:ascii="Times New Roman" w:hAnsi="Times New Roman" w:cs="Times New Roman"/>
          <w:sz w:val="23"/>
          <w:szCs w:val="23"/>
        </w:rPr>
        <w:t xml:space="preserve">is also held in high </w:t>
      </w:r>
      <w:r w:rsidR="00A73BC0">
        <w:rPr>
          <w:rFonts w:ascii="Times New Roman" w:hAnsi="Times New Roman" w:cs="Times New Roman"/>
          <w:sz w:val="23"/>
          <w:szCs w:val="23"/>
        </w:rPr>
        <w:lastRenderedPageBreak/>
        <w:t xml:space="preserve">confidence, as the resulting strength-duration curves fit the known </w:t>
      </w:r>
      <w:r w:rsidR="00AB7A2E">
        <w:rPr>
          <w:rFonts w:ascii="Times New Roman" w:hAnsi="Times New Roman" w:cs="Times New Roman"/>
          <w:sz w:val="23"/>
          <w:szCs w:val="23"/>
        </w:rPr>
        <w:t>functional form</w:t>
      </w:r>
      <w:r w:rsidR="000E7422">
        <w:rPr>
          <w:rStyle w:val="FootnoteReference"/>
          <w:rFonts w:ascii="Times New Roman" w:hAnsi="Times New Roman" w:cs="Times New Roman"/>
          <w:sz w:val="23"/>
          <w:szCs w:val="23"/>
        </w:rPr>
        <w:footnoteReference w:id="2"/>
      </w:r>
      <w:r w:rsidR="00AB7A2E">
        <w:rPr>
          <w:rFonts w:ascii="Times New Roman" w:hAnsi="Times New Roman" w:cs="Times New Roman"/>
          <w:sz w:val="23"/>
          <w:szCs w:val="23"/>
        </w:rPr>
        <w:t xml:space="preserve"> of </w:t>
      </w:r>
      <w:proofErr w:type="spellStart"/>
      <w:r w:rsidR="000E7422">
        <w:rPr>
          <w:rFonts w:ascii="Times New Roman" w:hAnsi="Times New Roman" w:cs="Times New Roman"/>
          <w:sz w:val="23"/>
          <w:szCs w:val="23"/>
        </w:rPr>
        <w:t>ax</w:t>
      </w:r>
      <w:r w:rsidR="000E7422">
        <w:rPr>
          <w:rFonts w:ascii="Times New Roman" w:hAnsi="Times New Roman" w:cs="Times New Roman"/>
          <w:sz w:val="23"/>
          <w:szCs w:val="23"/>
          <w:vertAlign w:val="superscript"/>
        </w:rPr>
        <w:t>b</w:t>
      </w:r>
      <w:proofErr w:type="spellEnd"/>
      <w:r w:rsidR="000E7422">
        <w:rPr>
          <w:rFonts w:ascii="Times New Roman" w:hAnsi="Times New Roman" w:cs="Times New Roman"/>
          <w:sz w:val="23"/>
          <w:szCs w:val="23"/>
        </w:rPr>
        <w:t xml:space="preserve">, </w:t>
      </w:r>
      <w:r w:rsidR="00312333">
        <w:rPr>
          <w:rFonts w:ascii="Times New Roman" w:hAnsi="Times New Roman" w:cs="Times New Roman"/>
          <w:sz w:val="23"/>
          <w:szCs w:val="23"/>
        </w:rPr>
        <w:t xml:space="preserve">which produces the fit seen in </w:t>
      </w:r>
      <w:r w:rsidR="00312333" w:rsidRPr="00263B59">
        <w:rPr>
          <w:rFonts w:ascii="Times New Roman" w:hAnsi="Times New Roman" w:cs="Times New Roman"/>
          <w:b/>
          <w:bCs/>
          <w:sz w:val="23"/>
          <w:szCs w:val="23"/>
        </w:rPr>
        <w:t>Figures 2 &amp; 3</w:t>
      </w:r>
      <w:r w:rsidR="00312333">
        <w:rPr>
          <w:rFonts w:ascii="Times New Roman" w:hAnsi="Times New Roman" w:cs="Times New Roman"/>
          <w:sz w:val="23"/>
          <w:szCs w:val="23"/>
        </w:rPr>
        <w:t>.</w:t>
      </w:r>
    </w:p>
    <w:p w14:paraId="2A7075CE" w14:textId="54F5C205" w:rsidR="009D5D5E" w:rsidRPr="002E00B3" w:rsidRDefault="009D5D5E"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Following this, the lab moves on to testing the refractory period for the neuron. The results of </w:t>
      </w:r>
      <w:r w:rsidR="002E00B3">
        <w:rPr>
          <w:rFonts w:ascii="Times New Roman" w:hAnsi="Times New Roman" w:cs="Times New Roman"/>
          <w:sz w:val="23"/>
          <w:szCs w:val="23"/>
        </w:rPr>
        <w:t xml:space="preserve">this are shown below in </w:t>
      </w:r>
      <w:r w:rsidR="002E00B3">
        <w:rPr>
          <w:rFonts w:ascii="Times New Roman" w:hAnsi="Times New Roman" w:cs="Times New Roman"/>
          <w:b/>
          <w:bCs/>
          <w:sz w:val="23"/>
          <w:szCs w:val="23"/>
        </w:rPr>
        <w:t>Figure 4</w:t>
      </w:r>
      <w:r w:rsidR="002E00B3">
        <w:rPr>
          <w:rFonts w:ascii="Times New Roman" w:hAnsi="Times New Roman" w:cs="Times New Roman"/>
          <w:sz w:val="23"/>
          <w:szCs w:val="23"/>
        </w:rPr>
        <w:t>.</w:t>
      </w:r>
    </w:p>
    <w:p w14:paraId="71BE2F9C" w14:textId="65B9BBF6" w:rsidR="00326D8C" w:rsidRPr="00E11252" w:rsidRDefault="00AD34D9" w:rsidP="00E11252">
      <w:pPr>
        <w:spacing w:line="480" w:lineRule="auto"/>
        <w:rPr>
          <w:rFonts w:ascii="Times New Roman" w:hAnsi="Times New Roman" w:cs="Times New Roman"/>
          <w:sz w:val="23"/>
          <w:szCs w:val="23"/>
        </w:rPr>
      </w:pPr>
      <w:r w:rsidRPr="00E11252">
        <w:rPr>
          <w:rFonts w:ascii="Times New Roman" w:hAnsi="Times New Roman" w:cs="Times New Roman"/>
          <w:noProof/>
          <w:sz w:val="23"/>
          <w:szCs w:val="23"/>
        </w:rPr>
        <w:drawing>
          <wp:anchor distT="0" distB="0" distL="114300" distR="114300" simplePos="0" relativeHeight="251661312" behindDoc="0" locked="0" layoutInCell="1" allowOverlap="1" wp14:anchorId="44BEDB00" wp14:editId="5037A208">
            <wp:simplePos x="0" y="0"/>
            <wp:positionH relativeFrom="margin">
              <wp:align>left</wp:align>
            </wp:positionH>
            <wp:positionV relativeFrom="paragraph">
              <wp:posOffset>5715</wp:posOffset>
            </wp:positionV>
            <wp:extent cx="3657600" cy="3048635"/>
            <wp:effectExtent l="0" t="0" r="0" b="0"/>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ysis_Question_5_1.svg"/>
                    <pic:cNvPicPr/>
                  </pic:nvPicPr>
                  <pic:blipFill rotWithShape="1">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rcRect l="4728" t="3099" r="8093"/>
                    <a:stretch/>
                  </pic:blipFill>
                  <pic:spPr bwMode="auto">
                    <a:xfrm>
                      <a:off x="0" y="0"/>
                      <a:ext cx="3657600" cy="3048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8E6B6B" w14:textId="063944C5" w:rsidR="00326D8C" w:rsidRPr="00E11252" w:rsidRDefault="00AD34D9" w:rsidP="00AD34D9">
      <w:pPr>
        <w:spacing w:line="276" w:lineRule="auto"/>
        <w:rPr>
          <w:rFonts w:ascii="Times New Roman" w:hAnsi="Times New Roman" w:cs="Times New Roman"/>
          <w:sz w:val="23"/>
          <w:szCs w:val="23"/>
        </w:rPr>
      </w:pPr>
      <w:r w:rsidRPr="006D1281">
        <w:rPr>
          <w:rFonts w:ascii="Times New Roman" w:hAnsi="Times New Roman" w:cs="Times New Roman"/>
          <w:b/>
          <w:bCs/>
          <w:i/>
          <w:iCs/>
        </w:rPr>
        <w:t xml:space="preserve">Figure </w:t>
      </w:r>
      <w:r>
        <w:rPr>
          <w:rFonts w:ascii="Times New Roman" w:hAnsi="Times New Roman" w:cs="Times New Roman"/>
          <w:b/>
          <w:bCs/>
          <w:i/>
          <w:iCs/>
        </w:rPr>
        <w:t>4</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This figure shows</w:t>
      </w:r>
      <w:r w:rsidR="00737217">
        <w:rPr>
          <w:rFonts w:ascii="Times New Roman" w:hAnsi="Times New Roman" w:cs="Times New Roman"/>
          <w:i/>
          <w:iCs/>
        </w:rPr>
        <w:t xml:space="preserve"> the relationship between </w:t>
      </w:r>
      <w:r w:rsidR="003E323C">
        <w:rPr>
          <w:rFonts w:ascii="Times New Roman" w:hAnsi="Times New Roman" w:cs="Times New Roman"/>
          <w:i/>
          <w:iCs/>
        </w:rPr>
        <w:t>ISI and peak amplitude</w:t>
      </w:r>
      <w:r w:rsidR="008419AA">
        <w:rPr>
          <w:rFonts w:ascii="Times New Roman" w:hAnsi="Times New Roman" w:cs="Times New Roman"/>
          <w:i/>
          <w:iCs/>
        </w:rPr>
        <w:t xml:space="preserve"> for the second CAP. The CAP appears to </w:t>
      </w:r>
      <w:r w:rsidR="00982CF6">
        <w:rPr>
          <w:rFonts w:ascii="Times New Roman" w:hAnsi="Times New Roman" w:cs="Times New Roman"/>
          <w:i/>
          <w:iCs/>
        </w:rPr>
        <w:t xml:space="preserve">have a minimum </w:t>
      </w:r>
      <w:r w:rsidR="00F65D6F">
        <w:rPr>
          <w:rFonts w:ascii="Times New Roman" w:hAnsi="Times New Roman" w:cs="Times New Roman"/>
          <w:i/>
          <w:iCs/>
        </w:rPr>
        <w:t>ISI time</w:t>
      </w:r>
      <w:r w:rsidR="00E33A08">
        <w:rPr>
          <w:rFonts w:ascii="Times New Roman" w:hAnsi="Times New Roman" w:cs="Times New Roman"/>
          <w:i/>
          <w:iCs/>
        </w:rPr>
        <w:t xml:space="preserve">, which reflects on the absolute reflection period, while </w:t>
      </w:r>
      <w:r w:rsidR="002B6D2F">
        <w:rPr>
          <w:rFonts w:ascii="Times New Roman" w:hAnsi="Times New Roman" w:cs="Times New Roman"/>
          <w:i/>
          <w:iCs/>
        </w:rPr>
        <w:t xml:space="preserve">the following period of gently increasing amplitude reflects on the relative refractory period of the AP. For this testing, the </w:t>
      </w:r>
      <w:r w:rsidR="00D92053">
        <w:rPr>
          <w:rFonts w:ascii="Times New Roman" w:hAnsi="Times New Roman" w:cs="Times New Roman"/>
          <w:i/>
          <w:iCs/>
        </w:rPr>
        <w:t>stimulation voltage was fixed at the threshold of 230mV.</w:t>
      </w:r>
    </w:p>
    <w:p w14:paraId="30AAC6D7" w14:textId="229AEF16" w:rsidR="00326D8C" w:rsidRPr="00E11252" w:rsidRDefault="00326D8C" w:rsidP="00E11252">
      <w:pPr>
        <w:spacing w:line="480" w:lineRule="auto"/>
        <w:rPr>
          <w:rFonts w:ascii="Times New Roman" w:hAnsi="Times New Roman" w:cs="Times New Roman"/>
          <w:sz w:val="23"/>
          <w:szCs w:val="23"/>
        </w:rPr>
      </w:pPr>
    </w:p>
    <w:p w14:paraId="2CD2F5B0" w14:textId="7321282F" w:rsidR="00326D8C" w:rsidRDefault="00326D8C" w:rsidP="00E11252">
      <w:pPr>
        <w:spacing w:line="480" w:lineRule="auto"/>
        <w:rPr>
          <w:rFonts w:ascii="Times New Roman" w:hAnsi="Times New Roman" w:cs="Times New Roman"/>
          <w:sz w:val="23"/>
          <w:szCs w:val="23"/>
        </w:rPr>
      </w:pPr>
    </w:p>
    <w:p w14:paraId="5A0F8244" w14:textId="6A19C3F4" w:rsidR="002E00B3" w:rsidRDefault="001B13D8"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This result shows that there is a minimum ISI required to fire an AP and that </w:t>
      </w:r>
      <w:r w:rsidR="007B3263">
        <w:rPr>
          <w:rFonts w:ascii="Times New Roman" w:hAnsi="Times New Roman" w:cs="Times New Roman"/>
          <w:sz w:val="23"/>
          <w:szCs w:val="23"/>
        </w:rPr>
        <w:t xml:space="preserve">there is also a range of ISI </w:t>
      </w:r>
      <w:r w:rsidR="008836C3">
        <w:rPr>
          <w:rFonts w:ascii="Times New Roman" w:hAnsi="Times New Roman" w:cs="Times New Roman"/>
          <w:sz w:val="23"/>
          <w:szCs w:val="23"/>
        </w:rPr>
        <w:t xml:space="preserve">where the threshold is not able to </w:t>
      </w:r>
      <w:r w:rsidR="00064428">
        <w:rPr>
          <w:rFonts w:ascii="Times New Roman" w:hAnsi="Times New Roman" w:cs="Times New Roman"/>
          <w:sz w:val="23"/>
          <w:szCs w:val="23"/>
        </w:rPr>
        <w:t xml:space="preserve">launch a CAP. There is also </w:t>
      </w:r>
      <w:r w:rsidR="00D747B1">
        <w:rPr>
          <w:rFonts w:ascii="Times New Roman" w:hAnsi="Times New Roman" w:cs="Times New Roman"/>
          <w:sz w:val="23"/>
          <w:szCs w:val="23"/>
        </w:rPr>
        <w:t xml:space="preserve">strong confidence in the </w:t>
      </w:r>
      <w:r w:rsidR="00384E08">
        <w:rPr>
          <w:rFonts w:ascii="Times New Roman" w:hAnsi="Times New Roman" w:cs="Times New Roman"/>
          <w:sz w:val="23"/>
          <w:szCs w:val="23"/>
        </w:rPr>
        <w:t xml:space="preserve">data for this section as the results follow the pattern of absolute and relative refractory periods, and the curve follows </w:t>
      </w:r>
      <w:r w:rsidR="00737FED">
        <w:rPr>
          <w:rFonts w:ascii="Times New Roman" w:hAnsi="Times New Roman" w:cs="Times New Roman"/>
          <w:sz w:val="23"/>
          <w:szCs w:val="23"/>
        </w:rPr>
        <w:t>previously published work</w:t>
      </w:r>
      <w:r w:rsidR="00A86377">
        <w:rPr>
          <w:rStyle w:val="FootnoteReference"/>
          <w:rFonts w:ascii="Times New Roman" w:hAnsi="Times New Roman" w:cs="Times New Roman"/>
          <w:sz w:val="23"/>
          <w:szCs w:val="23"/>
        </w:rPr>
        <w:footnoteReference w:id="3"/>
      </w:r>
      <w:r w:rsidR="00A86377">
        <w:rPr>
          <w:rFonts w:ascii="Times New Roman" w:hAnsi="Times New Roman" w:cs="Times New Roman"/>
          <w:sz w:val="23"/>
          <w:szCs w:val="23"/>
        </w:rPr>
        <w:t xml:space="preserve"> </w:t>
      </w:r>
      <w:r w:rsidR="008A57CB">
        <w:rPr>
          <w:rFonts w:ascii="Times New Roman" w:hAnsi="Times New Roman" w:cs="Times New Roman"/>
          <w:sz w:val="23"/>
          <w:szCs w:val="23"/>
        </w:rPr>
        <w:t xml:space="preserve">, </w:t>
      </w:r>
      <w:r w:rsidR="00A86377">
        <w:rPr>
          <w:rFonts w:ascii="Times New Roman" w:hAnsi="Times New Roman" w:cs="Times New Roman"/>
          <w:sz w:val="23"/>
          <w:szCs w:val="23"/>
        </w:rPr>
        <w:t>which further cements confidence in the results.</w:t>
      </w:r>
    </w:p>
    <w:p w14:paraId="2AD47B63" w14:textId="12C14884" w:rsidR="00D16FA4" w:rsidRDefault="00A86377"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Following this, the </w:t>
      </w:r>
      <w:r w:rsidR="008A57CB">
        <w:rPr>
          <w:rFonts w:ascii="Times New Roman" w:hAnsi="Times New Roman" w:cs="Times New Roman"/>
          <w:sz w:val="23"/>
          <w:szCs w:val="23"/>
        </w:rPr>
        <w:t xml:space="preserve">amplitudes of the first and second CAPs were compared across various stimulation voltages, </w:t>
      </w:r>
      <w:r w:rsidR="00D16FA4">
        <w:rPr>
          <w:rFonts w:ascii="Times New Roman" w:hAnsi="Times New Roman" w:cs="Times New Roman"/>
          <w:sz w:val="23"/>
          <w:szCs w:val="23"/>
        </w:rPr>
        <w:t xml:space="preserve">while holding the ISI constant. The results follow in </w:t>
      </w:r>
      <w:r w:rsidR="00D16FA4">
        <w:rPr>
          <w:rFonts w:ascii="Times New Roman" w:hAnsi="Times New Roman" w:cs="Times New Roman"/>
          <w:b/>
          <w:bCs/>
          <w:sz w:val="23"/>
          <w:szCs w:val="23"/>
        </w:rPr>
        <w:t>Figure 5</w:t>
      </w:r>
      <w:r w:rsidR="00D16FA4">
        <w:rPr>
          <w:rFonts w:ascii="Times New Roman" w:hAnsi="Times New Roman" w:cs="Times New Roman"/>
          <w:sz w:val="23"/>
          <w:szCs w:val="23"/>
        </w:rPr>
        <w:t>.</w:t>
      </w:r>
    </w:p>
    <w:p w14:paraId="3BF33D21" w14:textId="1C07B437" w:rsidR="00326D8C" w:rsidRPr="00C7477F" w:rsidRDefault="00C7477F" w:rsidP="00E11252">
      <w:pPr>
        <w:spacing w:line="480" w:lineRule="auto"/>
        <w:rPr>
          <w:rFonts w:ascii="Times New Roman" w:hAnsi="Times New Roman" w:cs="Times New Roman"/>
          <w:sz w:val="2"/>
          <w:szCs w:val="2"/>
        </w:rPr>
      </w:pPr>
      <w:r w:rsidRPr="00C7477F">
        <w:rPr>
          <w:rFonts w:ascii="Times New Roman" w:hAnsi="Times New Roman" w:cs="Times New Roman"/>
          <w:noProof/>
          <w:sz w:val="2"/>
          <w:szCs w:val="2"/>
        </w:rPr>
        <w:lastRenderedPageBreak/>
        <w:drawing>
          <wp:anchor distT="0" distB="0" distL="114300" distR="114300" simplePos="0" relativeHeight="251658752" behindDoc="0" locked="0" layoutInCell="1" allowOverlap="1" wp14:anchorId="51E86F6F" wp14:editId="3DF46D2B">
            <wp:simplePos x="0" y="0"/>
            <wp:positionH relativeFrom="margin">
              <wp:posOffset>-635</wp:posOffset>
            </wp:positionH>
            <wp:positionV relativeFrom="paragraph">
              <wp:posOffset>3175</wp:posOffset>
            </wp:positionV>
            <wp:extent cx="3657600" cy="3087370"/>
            <wp:effectExtent l="0" t="0" r="0" b="0"/>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ysis_Question_5_2.svg"/>
                    <pic:cNvPicPr/>
                  </pic:nvPicPr>
                  <pic:blipFill rotWithShape="1">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rcRect l="6972" t="2992" r="7687" b="948"/>
                    <a:stretch/>
                  </pic:blipFill>
                  <pic:spPr bwMode="auto">
                    <a:xfrm>
                      <a:off x="0" y="0"/>
                      <a:ext cx="3657600" cy="3087370"/>
                    </a:xfrm>
                    <a:prstGeom prst="rect">
                      <a:avLst/>
                    </a:prstGeom>
                    <a:ln>
                      <a:noFill/>
                    </a:ln>
                    <a:extLst>
                      <a:ext uri="{53640926-AAD7-44D8-BBD7-CCE9431645EC}">
                        <a14:shadowObscured xmlns:a14="http://schemas.microsoft.com/office/drawing/2010/main"/>
                      </a:ext>
                    </a:extLst>
                  </pic:spPr>
                </pic:pic>
              </a:graphicData>
            </a:graphic>
          </wp:anchor>
        </w:drawing>
      </w:r>
    </w:p>
    <w:p w14:paraId="3C2F50CF" w14:textId="34C93726" w:rsidR="00C7477F" w:rsidRPr="00C7477F" w:rsidRDefault="00D92053" w:rsidP="00C7477F">
      <w:pPr>
        <w:spacing w:after="0" w:line="276" w:lineRule="auto"/>
        <w:rPr>
          <w:rFonts w:ascii="Times New Roman" w:hAnsi="Times New Roman" w:cs="Times New Roman"/>
          <w:sz w:val="2"/>
          <w:szCs w:val="2"/>
        </w:rPr>
      </w:pPr>
      <w:r w:rsidRPr="006D1281">
        <w:rPr>
          <w:rFonts w:ascii="Times New Roman" w:hAnsi="Times New Roman" w:cs="Times New Roman"/>
          <w:b/>
          <w:bCs/>
          <w:i/>
          <w:iCs/>
        </w:rPr>
        <w:t xml:space="preserve">Figure </w:t>
      </w:r>
      <w:r>
        <w:rPr>
          <w:rFonts w:ascii="Times New Roman" w:hAnsi="Times New Roman" w:cs="Times New Roman"/>
          <w:b/>
          <w:bCs/>
          <w:i/>
          <w:iCs/>
        </w:rPr>
        <w:t>5</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 xml:space="preserve">This figure shows the relationship </w:t>
      </w:r>
      <w:r>
        <w:rPr>
          <w:rFonts w:ascii="Times New Roman" w:hAnsi="Times New Roman" w:cs="Times New Roman"/>
          <w:i/>
          <w:iCs/>
        </w:rPr>
        <w:t xml:space="preserve">between the first and second CAPs relative to the </w:t>
      </w:r>
      <w:r w:rsidR="00185F6A">
        <w:rPr>
          <w:rFonts w:ascii="Times New Roman" w:hAnsi="Times New Roman" w:cs="Times New Roman"/>
          <w:i/>
          <w:iCs/>
        </w:rPr>
        <w:t xml:space="preserve">stimulus voltage at a constant ISI. The ISI used was 1.5x the minimal ISI that generated a CAP. In this case, </w:t>
      </w:r>
      <w:r w:rsidR="002D4F4D">
        <w:rPr>
          <w:rFonts w:ascii="Times New Roman" w:hAnsi="Times New Roman" w:cs="Times New Roman"/>
          <w:i/>
          <w:iCs/>
        </w:rPr>
        <w:t>the</w:t>
      </w:r>
      <w:r w:rsidR="00185F6A">
        <w:rPr>
          <w:rFonts w:ascii="Times New Roman" w:hAnsi="Times New Roman" w:cs="Times New Roman"/>
          <w:i/>
          <w:iCs/>
        </w:rPr>
        <w:t xml:space="preserve"> ISI</w:t>
      </w:r>
      <w:r w:rsidR="002D4F4D">
        <w:rPr>
          <w:rFonts w:ascii="Times New Roman" w:hAnsi="Times New Roman" w:cs="Times New Roman"/>
          <w:i/>
          <w:iCs/>
        </w:rPr>
        <w:t xml:space="preserve"> used</w:t>
      </w:r>
      <w:r w:rsidR="00185F6A">
        <w:rPr>
          <w:rFonts w:ascii="Times New Roman" w:hAnsi="Times New Roman" w:cs="Times New Roman"/>
          <w:i/>
          <w:iCs/>
        </w:rPr>
        <w:t xml:space="preserve"> is </w:t>
      </w:r>
      <w:r w:rsidR="00026E13">
        <w:rPr>
          <w:rFonts w:ascii="Times New Roman" w:hAnsi="Times New Roman" w:cs="Times New Roman"/>
          <w:i/>
          <w:iCs/>
        </w:rPr>
        <w:t xml:space="preserve">.00265s. </w:t>
      </w:r>
      <w:proofErr w:type="gramStart"/>
      <w:r w:rsidR="002D4F4D">
        <w:rPr>
          <w:rFonts w:ascii="Times New Roman" w:hAnsi="Times New Roman" w:cs="Times New Roman"/>
          <w:i/>
          <w:iCs/>
        </w:rPr>
        <w:t>It can be seen that the</w:t>
      </w:r>
      <w:proofErr w:type="gramEnd"/>
      <w:r w:rsidR="002D4F4D">
        <w:rPr>
          <w:rFonts w:ascii="Times New Roman" w:hAnsi="Times New Roman" w:cs="Times New Roman"/>
          <w:i/>
          <w:iCs/>
        </w:rPr>
        <w:t xml:space="preserve"> amplitude of the second CAP always lags the amplitude of the first CAP. Likewise</w:t>
      </w:r>
      <w:r w:rsidR="00126495">
        <w:rPr>
          <w:rFonts w:ascii="Times New Roman" w:hAnsi="Times New Roman" w:cs="Times New Roman"/>
          <w:i/>
          <w:iCs/>
        </w:rPr>
        <w:t>,</w:t>
      </w:r>
      <w:r w:rsidR="002D4F4D">
        <w:rPr>
          <w:rFonts w:ascii="Times New Roman" w:hAnsi="Times New Roman" w:cs="Times New Roman"/>
          <w:i/>
          <w:iCs/>
        </w:rPr>
        <w:t xml:space="preserve"> the second CAP </w:t>
      </w:r>
      <w:r w:rsidR="00126495">
        <w:rPr>
          <w:rFonts w:ascii="Times New Roman" w:hAnsi="Times New Roman" w:cs="Times New Roman"/>
          <w:i/>
          <w:iCs/>
        </w:rPr>
        <w:t>has a much higher threshold (~60mV) than the first CAP, which will fire even at 40mV.</w:t>
      </w:r>
      <w:r w:rsidR="00126495" w:rsidRPr="00E11252">
        <w:rPr>
          <w:rFonts w:ascii="Times New Roman" w:hAnsi="Times New Roman" w:cs="Times New Roman"/>
          <w:sz w:val="23"/>
          <w:szCs w:val="23"/>
        </w:rPr>
        <w:t xml:space="preserve"> </w:t>
      </w:r>
    </w:p>
    <w:p w14:paraId="6B6E6EEF" w14:textId="3840351F" w:rsidR="00126495" w:rsidRPr="00126495" w:rsidRDefault="00126495" w:rsidP="00126495">
      <w:pPr>
        <w:spacing w:line="276" w:lineRule="auto"/>
        <w:rPr>
          <w:rFonts w:ascii="Times New Roman" w:hAnsi="Times New Roman" w:cs="Times New Roman"/>
          <w:i/>
          <w:iCs/>
          <w:sz w:val="23"/>
          <w:szCs w:val="23"/>
        </w:rPr>
      </w:pPr>
      <w:r w:rsidRPr="00126495">
        <w:rPr>
          <w:rFonts w:ascii="Times New Roman" w:hAnsi="Times New Roman" w:cs="Times New Roman"/>
          <w:i/>
          <w:iCs/>
          <w:sz w:val="23"/>
          <w:szCs w:val="23"/>
        </w:rPr>
        <w:t>This data is sample data provided on Canvas.</w:t>
      </w:r>
    </w:p>
    <w:p w14:paraId="565BA678" w14:textId="268EED83" w:rsidR="00326D8C" w:rsidRDefault="00326D8C" w:rsidP="00E11252">
      <w:pPr>
        <w:spacing w:line="480" w:lineRule="auto"/>
        <w:rPr>
          <w:rFonts w:ascii="Times New Roman" w:hAnsi="Times New Roman" w:cs="Times New Roman"/>
          <w:sz w:val="23"/>
          <w:szCs w:val="23"/>
        </w:rPr>
      </w:pPr>
    </w:p>
    <w:p w14:paraId="408D183A" w14:textId="3A8FD7B7" w:rsidR="00D16FA4" w:rsidRDefault="00D16FA4"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From these results, </w:t>
      </w:r>
      <w:proofErr w:type="gramStart"/>
      <w:r>
        <w:rPr>
          <w:rFonts w:ascii="Times New Roman" w:hAnsi="Times New Roman" w:cs="Times New Roman"/>
          <w:sz w:val="23"/>
          <w:szCs w:val="23"/>
        </w:rPr>
        <w:t>it can be seen that there</w:t>
      </w:r>
      <w:proofErr w:type="gramEnd"/>
      <w:r>
        <w:rPr>
          <w:rFonts w:ascii="Times New Roman" w:hAnsi="Times New Roman" w:cs="Times New Roman"/>
          <w:sz w:val="23"/>
          <w:szCs w:val="23"/>
        </w:rPr>
        <w:t xml:space="preserve"> is </w:t>
      </w:r>
      <w:r w:rsidR="000118B9">
        <w:rPr>
          <w:rFonts w:ascii="Times New Roman" w:hAnsi="Times New Roman" w:cs="Times New Roman"/>
          <w:sz w:val="23"/>
          <w:szCs w:val="23"/>
        </w:rPr>
        <w:t xml:space="preserve">a </w:t>
      </w:r>
      <w:r>
        <w:rPr>
          <w:rFonts w:ascii="Times New Roman" w:hAnsi="Times New Roman" w:cs="Times New Roman"/>
          <w:sz w:val="23"/>
          <w:szCs w:val="23"/>
        </w:rPr>
        <w:t>significant difference between the</w:t>
      </w:r>
      <w:r w:rsidR="000118B9">
        <w:rPr>
          <w:rFonts w:ascii="Times New Roman" w:hAnsi="Times New Roman" w:cs="Times New Roman"/>
          <w:sz w:val="23"/>
          <w:szCs w:val="23"/>
        </w:rPr>
        <w:t xml:space="preserve"> amplitude of the</w:t>
      </w:r>
      <w:r>
        <w:rPr>
          <w:rFonts w:ascii="Times New Roman" w:hAnsi="Times New Roman" w:cs="Times New Roman"/>
          <w:sz w:val="23"/>
          <w:szCs w:val="23"/>
        </w:rPr>
        <w:t xml:space="preserve"> first and second </w:t>
      </w:r>
      <w:r w:rsidR="000118B9">
        <w:rPr>
          <w:rFonts w:ascii="Times New Roman" w:hAnsi="Times New Roman" w:cs="Times New Roman"/>
          <w:sz w:val="23"/>
          <w:szCs w:val="23"/>
        </w:rPr>
        <w:t xml:space="preserve">CAPs. </w:t>
      </w:r>
      <w:r w:rsidR="00FF7D4A">
        <w:rPr>
          <w:rFonts w:ascii="Times New Roman" w:hAnsi="Times New Roman" w:cs="Times New Roman"/>
          <w:sz w:val="23"/>
          <w:szCs w:val="23"/>
        </w:rPr>
        <w:t xml:space="preserve">The estimated saturation </w:t>
      </w:r>
      <w:r w:rsidR="00275BA7">
        <w:rPr>
          <w:rFonts w:ascii="Times New Roman" w:hAnsi="Times New Roman" w:cs="Times New Roman"/>
          <w:sz w:val="23"/>
          <w:szCs w:val="23"/>
        </w:rPr>
        <w:t xml:space="preserve">amplitude for the first CAP is around 7.5mV, with a saturation stimulation voltage of </w:t>
      </w:r>
      <w:r w:rsidR="00BF577A">
        <w:rPr>
          <w:rFonts w:ascii="Times New Roman" w:hAnsi="Times New Roman" w:cs="Times New Roman"/>
          <w:sz w:val="23"/>
          <w:szCs w:val="23"/>
        </w:rPr>
        <w:t xml:space="preserve">~90mV. Likewise, the estimated saturation amplitude of the second CAP is around 2mV, </w:t>
      </w:r>
      <w:r w:rsidR="00FC22D4">
        <w:rPr>
          <w:rFonts w:ascii="Times New Roman" w:hAnsi="Times New Roman" w:cs="Times New Roman"/>
          <w:sz w:val="23"/>
          <w:szCs w:val="23"/>
        </w:rPr>
        <w:t xml:space="preserve">with a saturation stimulation voltage of ~100mV. Unlike the rest of the data collected for this lab, there is not </w:t>
      </w:r>
      <w:r w:rsidR="009A1B2A">
        <w:rPr>
          <w:rFonts w:ascii="Times New Roman" w:hAnsi="Times New Roman" w:cs="Times New Roman"/>
          <w:sz w:val="23"/>
          <w:szCs w:val="23"/>
        </w:rPr>
        <w:t xml:space="preserve">as much </w:t>
      </w:r>
      <w:r w:rsidR="00FC22D4">
        <w:rPr>
          <w:rFonts w:ascii="Times New Roman" w:hAnsi="Times New Roman" w:cs="Times New Roman"/>
          <w:sz w:val="23"/>
          <w:szCs w:val="23"/>
        </w:rPr>
        <w:t>confidence in this section. This is the case as the</w:t>
      </w:r>
      <w:r w:rsidR="00E702E8">
        <w:rPr>
          <w:rFonts w:ascii="Times New Roman" w:hAnsi="Times New Roman" w:cs="Times New Roman"/>
          <w:sz w:val="23"/>
          <w:szCs w:val="23"/>
        </w:rPr>
        <w:t xml:space="preserve"> secondary CAP appears to be very small and there are very few data points recorded for this section. However, </w:t>
      </w:r>
      <w:proofErr w:type="gramStart"/>
      <w:r w:rsidR="00E702E8">
        <w:rPr>
          <w:rFonts w:ascii="Times New Roman" w:hAnsi="Times New Roman" w:cs="Times New Roman"/>
          <w:sz w:val="23"/>
          <w:szCs w:val="23"/>
        </w:rPr>
        <w:t>due to the fact that</w:t>
      </w:r>
      <w:proofErr w:type="gramEnd"/>
      <w:r w:rsidR="00E702E8">
        <w:rPr>
          <w:rFonts w:ascii="Times New Roman" w:hAnsi="Times New Roman" w:cs="Times New Roman"/>
          <w:sz w:val="23"/>
          <w:szCs w:val="23"/>
        </w:rPr>
        <w:t xml:space="preserve"> this data is the sample data provided, there is still sufficient confidence to present the findings from this segment of the lab. </w:t>
      </w:r>
    </w:p>
    <w:p w14:paraId="227DD252" w14:textId="0F803ABF" w:rsidR="00D16FA4" w:rsidRDefault="009A1B2A" w:rsidP="00E11252">
      <w:pPr>
        <w:spacing w:line="480" w:lineRule="auto"/>
        <w:rPr>
          <w:rFonts w:ascii="Times New Roman" w:hAnsi="Times New Roman" w:cs="Times New Roman"/>
          <w:sz w:val="23"/>
          <w:szCs w:val="23"/>
        </w:rPr>
      </w:pPr>
      <w:r>
        <w:rPr>
          <w:rFonts w:ascii="Times New Roman" w:hAnsi="Times New Roman" w:cs="Times New Roman"/>
          <w:sz w:val="23"/>
          <w:szCs w:val="23"/>
        </w:rPr>
        <w:t>For the final portion of the lab, the monophasic conduction velocity is</w:t>
      </w:r>
      <w:r w:rsidR="005E42FA">
        <w:rPr>
          <w:rFonts w:ascii="Times New Roman" w:hAnsi="Times New Roman" w:cs="Times New Roman"/>
          <w:sz w:val="23"/>
          <w:szCs w:val="23"/>
        </w:rPr>
        <w:t xml:space="preserve"> being tested for and calculated</w:t>
      </w:r>
      <w:r>
        <w:rPr>
          <w:rFonts w:ascii="Times New Roman" w:hAnsi="Times New Roman" w:cs="Times New Roman"/>
          <w:sz w:val="23"/>
          <w:szCs w:val="23"/>
        </w:rPr>
        <w:t xml:space="preserve">. This differs from the previous parts of the lab which were all </w:t>
      </w:r>
      <w:r w:rsidR="00992A86">
        <w:rPr>
          <w:rFonts w:ascii="Times New Roman" w:hAnsi="Times New Roman" w:cs="Times New Roman"/>
          <w:sz w:val="23"/>
          <w:szCs w:val="23"/>
        </w:rPr>
        <w:t xml:space="preserve">tested for in a biphasic manner. Thus, </w:t>
      </w:r>
      <w:proofErr w:type="gramStart"/>
      <w:r w:rsidR="00992A86">
        <w:rPr>
          <w:rFonts w:ascii="Times New Roman" w:hAnsi="Times New Roman" w:cs="Times New Roman"/>
          <w:sz w:val="23"/>
          <w:szCs w:val="23"/>
        </w:rPr>
        <w:t>in an attempt to</w:t>
      </w:r>
      <w:proofErr w:type="gramEnd"/>
      <w:r w:rsidR="00992A86">
        <w:rPr>
          <w:rFonts w:ascii="Times New Roman" w:hAnsi="Times New Roman" w:cs="Times New Roman"/>
          <w:sz w:val="23"/>
          <w:szCs w:val="23"/>
        </w:rPr>
        <w:t xml:space="preserve"> orient the reader to monophasic data, </w:t>
      </w:r>
      <w:r w:rsidR="00310026">
        <w:rPr>
          <w:rFonts w:ascii="Times New Roman" w:hAnsi="Times New Roman" w:cs="Times New Roman"/>
          <w:sz w:val="23"/>
          <w:szCs w:val="23"/>
        </w:rPr>
        <w:t>a</w:t>
      </w:r>
      <w:r w:rsidR="005303E8">
        <w:rPr>
          <w:rFonts w:ascii="Times New Roman" w:hAnsi="Times New Roman" w:cs="Times New Roman"/>
          <w:sz w:val="23"/>
          <w:szCs w:val="23"/>
        </w:rPr>
        <w:t xml:space="preserve"> </w:t>
      </w:r>
      <w:r w:rsidR="005303E8">
        <w:rPr>
          <w:rFonts w:ascii="Times New Roman" w:hAnsi="Times New Roman" w:cs="Times New Roman"/>
          <w:sz w:val="23"/>
          <w:szCs w:val="23"/>
        </w:rPr>
        <w:t>sample</w:t>
      </w:r>
      <w:r w:rsidR="00310026">
        <w:rPr>
          <w:rFonts w:ascii="Times New Roman" w:hAnsi="Times New Roman" w:cs="Times New Roman"/>
          <w:sz w:val="23"/>
          <w:szCs w:val="23"/>
        </w:rPr>
        <w:t xml:space="preserve"> </w:t>
      </w:r>
      <w:r w:rsidR="005303E8">
        <w:rPr>
          <w:rFonts w:ascii="Times New Roman" w:hAnsi="Times New Roman" w:cs="Times New Roman"/>
          <w:sz w:val="23"/>
          <w:szCs w:val="23"/>
        </w:rPr>
        <w:t xml:space="preserve">monophasic </w:t>
      </w:r>
      <w:r w:rsidR="005E42FA">
        <w:rPr>
          <w:rFonts w:ascii="Times New Roman" w:hAnsi="Times New Roman" w:cs="Times New Roman"/>
          <w:sz w:val="23"/>
          <w:szCs w:val="23"/>
        </w:rPr>
        <w:t>CAP is dep</w:t>
      </w:r>
      <w:r w:rsidR="005303E8">
        <w:rPr>
          <w:rFonts w:ascii="Times New Roman" w:hAnsi="Times New Roman" w:cs="Times New Roman"/>
          <w:sz w:val="23"/>
          <w:szCs w:val="23"/>
        </w:rPr>
        <w:t>ict</w:t>
      </w:r>
      <w:r w:rsidR="005E42FA">
        <w:rPr>
          <w:rFonts w:ascii="Times New Roman" w:hAnsi="Times New Roman" w:cs="Times New Roman"/>
          <w:sz w:val="23"/>
          <w:szCs w:val="23"/>
        </w:rPr>
        <w:t xml:space="preserve">ed below in </w:t>
      </w:r>
      <w:r w:rsidR="005E42FA" w:rsidRPr="005303E8">
        <w:rPr>
          <w:rFonts w:ascii="Times New Roman" w:hAnsi="Times New Roman" w:cs="Times New Roman"/>
          <w:b/>
          <w:bCs/>
          <w:sz w:val="23"/>
          <w:szCs w:val="23"/>
        </w:rPr>
        <w:t xml:space="preserve">Figure </w:t>
      </w:r>
      <w:r w:rsidR="005303E8" w:rsidRPr="005303E8">
        <w:rPr>
          <w:rFonts w:ascii="Times New Roman" w:hAnsi="Times New Roman" w:cs="Times New Roman"/>
          <w:b/>
          <w:bCs/>
          <w:sz w:val="23"/>
          <w:szCs w:val="23"/>
        </w:rPr>
        <w:t>6</w:t>
      </w:r>
      <w:r w:rsidR="005303E8">
        <w:rPr>
          <w:rFonts w:ascii="Times New Roman" w:hAnsi="Times New Roman" w:cs="Times New Roman"/>
          <w:sz w:val="23"/>
          <w:szCs w:val="23"/>
        </w:rPr>
        <w:t>.</w:t>
      </w:r>
      <w:r w:rsidR="00310026">
        <w:rPr>
          <w:rFonts w:ascii="Times New Roman" w:hAnsi="Times New Roman" w:cs="Times New Roman"/>
          <w:sz w:val="23"/>
          <w:szCs w:val="23"/>
        </w:rPr>
        <w:t xml:space="preserve"> </w:t>
      </w:r>
    </w:p>
    <w:p w14:paraId="5B2AB196" w14:textId="73D79E96" w:rsidR="005665E4" w:rsidRDefault="005665E4" w:rsidP="00E11252">
      <w:pPr>
        <w:spacing w:line="480" w:lineRule="auto"/>
        <w:rPr>
          <w:rFonts w:ascii="Times New Roman" w:hAnsi="Times New Roman" w:cs="Times New Roman"/>
          <w:sz w:val="23"/>
          <w:szCs w:val="23"/>
        </w:rPr>
      </w:pPr>
      <w:r w:rsidRPr="00E11252">
        <w:rPr>
          <w:rFonts w:ascii="Times New Roman" w:hAnsi="Times New Roman" w:cs="Times New Roman"/>
          <w:noProof/>
          <w:sz w:val="23"/>
          <w:szCs w:val="23"/>
        </w:rPr>
        <w:lastRenderedPageBreak/>
        <w:drawing>
          <wp:anchor distT="0" distB="0" distL="114300" distR="114300" simplePos="0" relativeHeight="251663360" behindDoc="0" locked="0" layoutInCell="1" allowOverlap="1" wp14:anchorId="34CF68ED" wp14:editId="63953FF1">
            <wp:simplePos x="0" y="0"/>
            <wp:positionH relativeFrom="margin">
              <wp:align>left</wp:align>
            </wp:positionH>
            <wp:positionV relativeFrom="paragraph">
              <wp:posOffset>0</wp:posOffset>
            </wp:positionV>
            <wp:extent cx="3657600" cy="3018790"/>
            <wp:effectExtent l="0" t="0" r="0" b="0"/>
            <wp:wrapSquare wrapText="bothSides"/>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alysis_Question_6.svg"/>
                    <pic:cNvPicPr/>
                  </pic:nvPicPr>
                  <pic:blipFill rotWithShape="1">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rcRect l="4326" t="2671" r="8013" b="848"/>
                    <a:stretch/>
                  </pic:blipFill>
                  <pic:spPr bwMode="auto">
                    <a:xfrm>
                      <a:off x="0" y="0"/>
                      <a:ext cx="3657600" cy="3018790"/>
                    </a:xfrm>
                    <a:prstGeom prst="rect">
                      <a:avLst/>
                    </a:prstGeom>
                    <a:ln>
                      <a:noFill/>
                    </a:ln>
                    <a:extLst>
                      <a:ext uri="{53640926-AAD7-44D8-BBD7-CCE9431645EC}">
                        <a14:shadowObscured xmlns:a14="http://schemas.microsoft.com/office/drawing/2010/main"/>
                      </a:ext>
                    </a:extLst>
                  </pic:spPr>
                </pic:pic>
              </a:graphicData>
            </a:graphic>
          </wp:anchor>
        </w:drawing>
      </w:r>
    </w:p>
    <w:p w14:paraId="62367665" w14:textId="7109F194" w:rsidR="005665E4" w:rsidRDefault="00126495" w:rsidP="00126495">
      <w:pPr>
        <w:spacing w:line="276" w:lineRule="auto"/>
        <w:rPr>
          <w:rFonts w:ascii="Times New Roman" w:hAnsi="Times New Roman" w:cs="Times New Roman"/>
          <w:sz w:val="23"/>
          <w:szCs w:val="23"/>
        </w:rPr>
      </w:pPr>
      <w:r w:rsidRPr="006D1281">
        <w:rPr>
          <w:rFonts w:ascii="Times New Roman" w:hAnsi="Times New Roman" w:cs="Times New Roman"/>
          <w:b/>
          <w:bCs/>
          <w:i/>
          <w:iCs/>
        </w:rPr>
        <w:t xml:space="preserve">Figure </w:t>
      </w:r>
      <w:r>
        <w:rPr>
          <w:rFonts w:ascii="Times New Roman" w:hAnsi="Times New Roman" w:cs="Times New Roman"/>
          <w:b/>
          <w:bCs/>
          <w:i/>
          <w:iCs/>
        </w:rPr>
        <w:t>6</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 xml:space="preserve">This figure shows </w:t>
      </w:r>
      <w:r>
        <w:rPr>
          <w:rFonts w:ascii="Times New Roman" w:hAnsi="Times New Roman" w:cs="Times New Roman"/>
          <w:i/>
          <w:iCs/>
        </w:rPr>
        <w:t>a sample monophasic CAP. This monophasic CAP has more action potential like shape</w:t>
      </w:r>
      <w:r w:rsidR="009C324B">
        <w:rPr>
          <w:rFonts w:ascii="Times New Roman" w:hAnsi="Times New Roman" w:cs="Times New Roman"/>
          <w:i/>
          <w:iCs/>
        </w:rPr>
        <w:t xml:space="preserve"> when compared to the biphasic CAP.</w:t>
      </w:r>
      <w:r w:rsidR="00310DBF">
        <w:rPr>
          <w:rFonts w:ascii="Times New Roman" w:hAnsi="Times New Roman" w:cs="Times New Roman"/>
          <w:i/>
          <w:iCs/>
        </w:rPr>
        <w:t xml:space="preserve"> However, this shape is</w:t>
      </w:r>
      <w:r w:rsidR="001B7937">
        <w:rPr>
          <w:rFonts w:ascii="Times New Roman" w:hAnsi="Times New Roman" w:cs="Times New Roman"/>
          <w:i/>
          <w:iCs/>
        </w:rPr>
        <w:t>,</w:t>
      </w:r>
      <w:r w:rsidR="00310DBF">
        <w:rPr>
          <w:rFonts w:ascii="Times New Roman" w:hAnsi="Times New Roman" w:cs="Times New Roman"/>
          <w:i/>
          <w:iCs/>
        </w:rPr>
        <w:t xml:space="preserve"> in fact</w:t>
      </w:r>
      <w:r w:rsidR="001B7937">
        <w:rPr>
          <w:rFonts w:ascii="Times New Roman" w:hAnsi="Times New Roman" w:cs="Times New Roman"/>
          <w:i/>
          <w:iCs/>
        </w:rPr>
        <w:t>,</w:t>
      </w:r>
      <w:r w:rsidR="00310DBF">
        <w:rPr>
          <w:rFonts w:ascii="Times New Roman" w:hAnsi="Times New Roman" w:cs="Times New Roman"/>
          <w:i/>
          <w:iCs/>
        </w:rPr>
        <w:t xml:space="preserve"> due to the stimulus artifact, and the following </w:t>
      </w:r>
      <w:r w:rsidR="001B7937">
        <w:rPr>
          <w:rFonts w:ascii="Times New Roman" w:hAnsi="Times New Roman" w:cs="Times New Roman"/>
          <w:i/>
          <w:iCs/>
        </w:rPr>
        <w:t xml:space="preserve">action potential that dips negative. </w:t>
      </w:r>
    </w:p>
    <w:p w14:paraId="7C658D98" w14:textId="5EF5FCBF" w:rsidR="005665E4" w:rsidRPr="00A73376" w:rsidRDefault="005665E4" w:rsidP="00E11252">
      <w:pPr>
        <w:spacing w:line="480" w:lineRule="auto"/>
        <w:rPr>
          <w:rFonts w:ascii="Times New Roman" w:hAnsi="Times New Roman" w:cs="Times New Roman"/>
          <w:sz w:val="38"/>
          <w:szCs w:val="38"/>
        </w:rPr>
      </w:pPr>
    </w:p>
    <w:p w14:paraId="1DEE2765" w14:textId="546A18C5" w:rsidR="005665E4" w:rsidRDefault="005665E4" w:rsidP="00E11252">
      <w:pPr>
        <w:spacing w:line="480" w:lineRule="auto"/>
        <w:rPr>
          <w:rFonts w:ascii="Times New Roman" w:hAnsi="Times New Roman" w:cs="Times New Roman"/>
          <w:sz w:val="23"/>
          <w:szCs w:val="23"/>
        </w:rPr>
      </w:pPr>
    </w:p>
    <w:p w14:paraId="70FF56A4" w14:textId="7D6AA75C" w:rsidR="00853D84" w:rsidRDefault="00853D84" w:rsidP="00E11252">
      <w:pPr>
        <w:spacing w:line="480" w:lineRule="auto"/>
        <w:rPr>
          <w:rFonts w:ascii="Times New Roman" w:hAnsi="Times New Roman" w:cs="Times New Roman"/>
          <w:sz w:val="23"/>
          <w:szCs w:val="23"/>
        </w:rPr>
      </w:pPr>
      <w:r>
        <w:rPr>
          <w:rFonts w:ascii="Times New Roman" w:hAnsi="Times New Roman" w:cs="Times New Roman"/>
          <w:sz w:val="23"/>
          <w:szCs w:val="23"/>
        </w:rPr>
        <w:t>From this monophasic recording data, the conduction velocity is once again calculated. However, this time the velocity is calculated for both the forward and reverse direction</w:t>
      </w:r>
      <w:r w:rsidR="007B336A">
        <w:rPr>
          <w:rFonts w:ascii="Times New Roman" w:hAnsi="Times New Roman" w:cs="Times New Roman"/>
          <w:sz w:val="23"/>
          <w:szCs w:val="23"/>
        </w:rPr>
        <w:t>. The results are as follows:</w:t>
      </w:r>
    </w:p>
    <w:p w14:paraId="39B5D2CA" w14:textId="4BB8A0E2" w:rsidR="00C7477F" w:rsidRPr="00EF3775" w:rsidRDefault="00C7477F" w:rsidP="00C7477F">
      <w:pPr>
        <w:spacing w:after="0" w:line="276" w:lineRule="auto"/>
        <w:rPr>
          <w:rFonts w:ascii="Times New Roman" w:hAnsi="Times New Roman" w:cs="Times New Roman"/>
          <w:sz w:val="2"/>
          <w:szCs w:val="2"/>
        </w:rPr>
      </w:pPr>
      <w:r w:rsidRPr="008A5E06">
        <w:rPr>
          <w:rFonts w:ascii="Times New Roman" w:hAnsi="Times New Roman" w:cs="Times New Roman"/>
          <w:b/>
          <w:bCs/>
          <w:sz w:val="23"/>
          <w:szCs w:val="23"/>
        </w:rPr>
        <w:t xml:space="preserve">Table </w:t>
      </w:r>
      <w:r>
        <w:rPr>
          <w:rFonts w:ascii="Times New Roman" w:hAnsi="Times New Roman" w:cs="Times New Roman"/>
          <w:b/>
          <w:bCs/>
          <w:sz w:val="23"/>
          <w:szCs w:val="23"/>
        </w:rPr>
        <w:t>3</w:t>
      </w:r>
      <w:r>
        <w:rPr>
          <w:rFonts w:ascii="Times New Roman" w:hAnsi="Times New Roman" w:cs="Times New Roman"/>
          <w:b/>
          <w:bCs/>
          <w:sz w:val="23"/>
          <w:szCs w:val="23"/>
        </w:rPr>
        <w:t xml:space="preserve">: </w:t>
      </w:r>
      <w:r>
        <w:rPr>
          <w:rFonts w:ascii="Times New Roman" w:hAnsi="Times New Roman" w:cs="Times New Roman"/>
          <w:sz w:val="23"/>
          <w:szCs w:val="23"/>
        </w:rPr>
        <w:t xml:space="preserve">Calculated Values for </w:t>
      </w:r>
      <w:r w:rsidR="00A73376">
        <w:rPr>
          <w:rFonts w:ascii="Times New Roman" w:hAnsi="Times New Roman" w:cs="Times New Roman"/>
          <w:sz w:val="23"/>
          <w:szCs w:val="23"/>
        </w:rPr>
        <w:t>Monophasic</w:t>
      </w:r>
      <w:r>
        <w:rPr>
          <w:rFonts w:ascii="Times New Roman" w:hAnsi="Times New Roman" w:cs="Times New Roman"/>
          <w:sz w:val="23"/>
          <w:szCs w:val="23"/>
        </w:rPr>
        <w:t xml:space="preserve"> Latency and Conduction </w:t>
      </w:r>
    </w:p>
    <w:tbl>
      <w:tblPr>
        <w:tblStyle w:val="TableGrid"/>
        <w:tblW w:w="0" w:type="auto"/>
        <w:tblLook w:val="04A0" w:firstRow="1" w:lastRow="0" w:firstColumn="1" w:lastColumn="0" w:noHBand="0" w:noVBand="1"/>
      </w:tblPr>
      <w:tblGrid>
        <w:gridCol w:w="1870"/>
        <w:gridCol w:w="1870"/>
        <w:gridCol w:w="1870"/>
        <w:gridCol w:w="1870"/>
        <w:gridCol w:w="1870"/>
      </w:tblGrid>
      <w:tr w:rsidR="007B336A" w14:paraId="52CEF7B0" w14:textId="77777777" w:rsidTr="007B336A">
        <w:tc>
          <w:tcPr>
            <w:tcW w:w="1870" w:type="dxa"/>
          </w:tcPr>
          <w:p w14:paraId="0503DAF6" w14:textId="62808E29" w:rsidR="007B336A" w:rsidRPr="00A73376" w:rsidRDefault="007B336A" w:rsidP="00646802">
            <w:pPr>
              <w:spacing w:line="276" w:lineRule="auto"/>
              <w:rPr>
                <w:rFonts w:ascii="Times New Roman" w:hAnsi="Times New Roman" w:cs="Times New Roman"/>
                <w:b/>
                <w:bCs/>
                <w:sz w:val="23"/>
                <w:szCs w:val="23"/>
              </w:rPr>
            </w:pPr>
            <w:r w:rsidRPr="00A73376">
              <w:rPr>
                <w:rFonts w:ascii="Times New Roman" w:hAnsi="Times New Roman" w:cs="Times New Roman"/>
                <w:b/>
                <w:bCs/>
                <w:sz w:val="23"/>
                <w:szCs w:val="23"/>
              </w:rPr>
              <w:t>Direction</w:t>
            </w:r>
          </w:p>
        </w:tc>
        <w:tc>
          <w:tcPr>
            <w:tcW w:w="1870" w:type="dxa"/>
          </w:tcPr>
          <w:p w14:paraId="7FF3B80D" w14:textId="2DC57913" w:rsidR="007B336A" w:rsidRPr="00A73376" w:rsidRDefault="00005A31" w:rsidP="00646802">
            <w:pPr>
              <w:spacing w:line="276" w:lineRule="auto"/>
              <w:rPr>
                <w:rFonts w:ascii="Times New Roman" w:hAnsi="Times New Roman" w:cs="Times New Roman"/>
                <w:b/>
                <w:bCs/>
                <w:sz w:val="23"/>
                <w:szCs w:val="23"/>
              </w:rPr>
            </w:pPr>
            <w:r w:rsidRPr="00A73376">
              <w:rPr>
                <w:rFonts w:ascii="Times New Roman" w:hAnsi="Times New Roman" w:cs="Times New Roman"/>
                <w:b/>
                <w:bCs/>
                <w:sz w:val="23"/>
                <w:szCs w:val="23"/>
              </w:rPr>
              <w:t>Landmarks</w:t>
            </w:r>
          </w:p>
        </w:tc>
        <w:tc>
          <w:tcPr>
            <w:tcW w:w="1870" w:type="dxa"/>
          </w:tcPr>
          <w:p w14:paraId="43E8BCC3" w14:textId="02BF05F5" w:rsidR="007B336A" w:rsidRPr="00A73376" w:rsidRDefault="00005A31" w:rsidP="00646802">
            <w:pPr>
              <w:spacing w:line="276" w:lineRule="auto"/>
              <w:rPr>
                <w:rFonts w:ascii="Times New Roman" w:hAnsi="Times New Roman" w:cs="Times New Roman"/>
                <w:b/>
                <w:bCs/>
                <w:sz w:val="23"/>
                <w:szCs w:val="23"/>
              </w:rPr>
            </w:pPr>
            <w:r w:rsidRPr="00A73376">
              <w:rPr>
                <w:rFonts w:ascii="Times New Roman" w:hAnsi="Times New Roman" w:cs="Times New Roman"/>
                <w:b/>
                <w:bCs/>
                <w:sz w:val="23"/>
                <w:szCs w:val="23"/>
              </w:rPr>
              <w:t>Latency</w:t>
            </w:r>
            <w:r w:rsidR="00892034" w:rsidRPr="00A73376">
              <w:rPr>
                <w:rFonts w:ascii="Times New Roman" w:hAnsi="Times New Roman" w:cs="Times New Roman"/>
                <w:b/>
                <w:bCs/>
                <w:sz w:val="23"/>
                <w:szCs w:val="23"/>
              </w:rPr>
              <w:t xml:space="preserve"> (sec)</w:t>
            </w:r>
          </w:p>
        </w:tc>
        <w:tc>
          <w:tcPr>
            <w:tcW w:w="1870" w:type="dxa"/>
          </w:tcPr>
          <w:p w14:paraId="529E705C" w14:textId="4D704DA6" w:rsidR="007B336A" w:rsidRPr="00A73376" w:rsidRDefault="00005A31" w:rsidP="00646802">
            <w:pPr>
              <w:spacing w:line="276" w:lineRule="auto"/>
              <w:rPr>
                <w:rFonts w:ascii="Times New Roman" w:hAnsi="Times New Roman" w:cs="Times New Roman"/>
                <w:b/>
                <w:bCs/>
                <w:sz w:val="23"/>
                <w:szCs w:val="23"/>
              </w:rPr>
            </w:pPr>
            <w:r w:rsidRPr="00A73376">
              <w:rPr>
                <w:rFonts w:ascii="Times New Roman" w:hAnsi="Times New Roman" w:cs="Times New Roman"/>
                <w:b/>
                <w:bCs/>
                <w:sz w:val="23"/>
                <w:szCs w:val="23"/>
              </w:rPr>
              <w:t>Distance</w:t>
            </w:r>
            <w:r w:rsidR="00892034" w:rsidRPr="00A73376">
              <w:rPr>
                <w:rFonts w:ascii="Times New Roman" w:hAnsi="Times New Roman" w:cs="Times New Roman"/>
                <w:b/>
                <w:bCs/>
                <w:sz w:val="23"/>
                <w:szCs w:val="23"/>
              </w:rPr>
              <w:t xml:space="preserve"> (m)</w:t>
            </w:r>
          </w:p>
        </w:tc>
        <w:tc>
          <w:tcPr>
            <w:tcW w:w="1870" w:type="dxa"/>
          </w:tcPr>
          <w:p w14:paraId="23496C5D" w14:textId="6CC1B9BB" w:rsidR="007B336A" w:rsidRPr="00A73376" w:rsidRDefault="00005A31" w:rsidP="00646802">
            <w:pPr>
              <w:spacing w:line="276" w:lineRule="auto"/>
              <w:rPr>
                <w:rFonts w:ascii="Times New Roman" w:hAnsi="Times New Roman" w:cs="Times New Roman"/>
                <w:b/>
                <w:bCs/>
                <w:sz w:val="23"/>
                <w:szCs w:val="23"/>
              </w:rPr>
            </w:pPr>
            <w:r w:rsidRPr="00A73376">
              <w:rPr>
                <w:rFonts w:ascii="Times New Roman" w:hAnsi="Times New Roman" w:cs="Times New Roman"/>
                <w:b/>
                <w:bCs/>
                <w:sz w:val="23"/>
                <w:szCs w:val="23"/>
              </w:rPr>
              <w:t>Velocity</w:t>
            </w:r>
            <w:r w:rsidR="00892034" w:rsidRPr="00A73376">
              <w:rPr>
                <w:rFonts w:ascii="Times New Roman" w:hAnsi="Times New Roman" w:cs="Times New Roman"/>
                <w:b/>
                <w:bCs/>
                <w:sz w:val="23"/>
                <w:szCs w:val="23"/>
              </w:rPr>
              <w:t xml:space="preserve"> (m/s)</w:t>
            </w:r>
          </w:p>
        </w:tc>
      </w:tr>
      <w:tr w:rsidR="007B336A" w14:paraId="75ABD802" w14:textId="77777777" w:rsidTr="007B336A">
        <w:tc>
          <w:tcPr>
            <w:tcW w:w="1870" w:type="dxa"/>
          </w:tcPr>
          <w:p w14:paraId="6900F4D9" w14:textId="595F7A50" w:rsidR="007B336A" w:rsidRDefault="00553F99" w:rsidP="00646802">
            <w:pPr>
              <w:spacing w:line="276" w:lineRule="auto"/>
              <w:rPr>
                <w:rFonts w:ascii="Times New Roman" w:hAnsi="Times New Roman" w:cs="Times New Roman"/>
                <w:sz w:val="23"/>
                <w:szCs w:val="23"/>
              </w:rPr>
            </w:pPr>
            <w:r>
              <w:rPr>
                <w:rFonts w:ascii="Times New Roman" w:hAnsi="Times New Roman" w:cs="Times New Roman"/>
                <w:sz w:val="23"/>
                <w:szCs w:val="23"/>
              </w:rPr>
              <w:t>Forward</w:t>
            </w:r>
          </w:p>
        </w:tc>
        <w:tc>
          <w:tcPr>
            <w:tcW w:w="1870" w:type="dxa"/>
          </w:tcPr>
          <w:p w14:paraId="64BE27D5" w14:textId="3802B4E8" w:rsidR="007B336A"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Stim-Takeoff</w:t>
            </w:r>
          </w:p>
        </w:tc>
        <w:tc>
          <w:tcPr>
            <w:tcW w:w="1870" w:type="dxa"/>
          </w:tcPr>
          <w:p w14:paraId="6E0B1202" w14:textId="18703519" w:rsidR="007B336A" w:rsidRDefault="00563BAB" w:rsidP="00646802">
            <w:pPr>
              <w:spacing w:line="276" w:lineRule="auto"/>
              <w:rPr>
                <w:rFonts w:ascii="Times New Roman" w:hAnsi="Times New Roman" w:cs="Times New Roman"/>
                <w:sz w:val="23"/>
                <w:szCs w:val="23"/>
              </w:rPr>
            </w:pPr>
            <w:r>
              <w:rPr>
                <w:rFonts w:ascii="Times New Roman" w:hAnsi="Times New Roman" w:cs="Times New Roman"/>
                <w:sz w:val="23"/>
                <w:szCs w:val="23"/>
              </w:rPr>
              <w:t>.00076</w:t>
            </w:r>
          </w:p>
        </w:tc>
        <w:tc>
          <w:tcPr>
            <w:tcW w:w="1870" w:type="dxa"/>
          </w:tcPr>
          <w:p w14:paraId="39BECBB1" w14:textId="747B3F4E" w:rsidR="007B336A" w:rsidRDefault="00A8046E" w:rsidP="00646802">
            <w:pPr>
              <w:spacing w:line="276" w:lineRule="auto"/>
              <w:rPr>
                <w:rFonts w:ascii="Times New Roman" w:hAnsi="Times New Roman" w:cs="Times New Roman"/>
                <w:sz w:val="23"/>
                <w:szCs w:val="23"/>
              </w:rPr>
            </w:pPr>
            <w:r>
              <w:rPr>
                <w:rFonts w:ascii="Times New Roman" w:hAnsi="Times New Roman" w:cs="Times New Roman"/>
                <w:sz w:val="23"/>
                <w:szCs w:val="23"/>
              </w:rPr>
              <w:t>.04</w:t>
            </w:r>
          </w:p>
        </w:tc>
        <w:tc>
          <w:tcPr>
            <w:tcW w:w="1870" w:type="dxa"/>
          </w:tcPr>
          <w:p w14:paraId="67990D9B" w14:textId="0EFEEDC0" w:rsidR="007B336A" w:rsidRDefault="00C7477F" w:rsidP="00646802">
            <w:pPr>
              <w:spacing w:line="276" w:lineRule="auto"/>
              <w:rPr>
                <w:rFonts w:ascii="Times New Roman" w:hAnsi="Times New Roman" w:cs="Times New Roman"/>
                <w:sz w:val="23"/>
                <w:szCs w:val="23"/>
              </w:rPr>
            </w:pPr>
            <w:r w:rsidRPr="00C7477F">
              <w:rPr>
                <w:rFonts w:ascii="Times New Roman" w:hAnsi="Times New Roman" w:cs="Times New Roman"/>
                <w:sz w:val="23"/>
                <w:szCs w:val="23"/>
              </w:rPr>
              <w:t>39.47</w:t>
            </w:r>
            <w:r>
              <w:rPr>
                <w:rFonts w:ascii="Times New Roman" w:hAnsi="Times New Roman" w:cs="Times New Roman"/>
                <w:sz w:val="23"/>
                <w:szCs w:val="23"/>
              </w:rPr>
              <w:t>4</w:t>
            </w:r>
          </w:p>
        </w:tc>
      </w:tr>
      <w:tr w:rsidR="00005A31" w14:paraId="7343B5BB" w14:textId="77777777" w:rsidTr="007B336A">
        <w:tc>
          <w:tcPr>
            <w:tcW w:w="1870" w:type="dxa"/>
          </w:tcPr>
          <w:p w14:paraId="614927CF" w14:textId="418F6120" w:rsidR="00005A31" w:rsidRDefault="00553F99" w:rsidP="00646802">
            <w:pPr>
              <w:spacing w:line="276" w:lineRule="auto"/>
              <w:rPr>
                <w:rFonts w:ascii="Times New Roman" w:hAnsi="Times New Roman" w:cs="Times New Roman"/>
                <w:sz w:val="23"/>
                <w:szCs w:val="23"/>
              </w:rPr>
            </w:pPr>
            <w:r>
              <w:rPr>
                <w:rFonts w:ascii="Times New Roman" w:hAnsi="Times New Roman" w:cs="Times New Roman"/>
                <w:sz w:val="23"/>
                <w:szCs w:val="23"/>
              </w:rPr>
              <w:t>Forward</w:t>
            </w:r>
          </w:p>
        </w:tc>
        <w:tc>
          <w:tcPr>
            <w:tcW w:w="1870" w:type="dxa"/>
          </w:tcPr>
          <w:p w14:paraId="4E892C5B" w14:textId="35B76323" w:rsidR="00005A31"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Stim-Peak</w:t>
            </w:r>
          </w:p>
        </w:tc>
        <w:tc>
          <w:tcPr>
            <w:tcW w:w="1870" w:type="dxa"/>
          </w:tcPr>
          <w:p w14:paraId="7F777812" w14:textId="2D50409F" w:rsidR="00005A31" w:rsidRDefault="00563BAB" w:rsidP="00646802">
            <w:pPr>
              <w:spacing w:line="276" w:lineRule="auto"/>
              <w:rPr>
                <w:rFonts w:ascii="Times New Roman" w:hAnsi="Times New Roman" w:cs="Times New Roman"/>
                <w:sz w:val="23"/>
                <w:szCs w:val="23"/>
              </w:rPr>
            </w:pPr>
            <w:r>
              <w:rPr>
                <w:rFonts w:ascii="Times New Roman" w:hAnsi="Times New Roman" w:cs="Times New Roman"/>
                <w:sz w:val="23"/>
                <w:szCs w:val="23"/>
              </w:rPr>
              <w:t>.00</w:t>
            </w:r>
            <w:r w:rsidR="00406DCE">
              <w:rPr>
                <w:rFonts w:ascii="Times New Roman" w:hAnsi="Times New Roman" w:cs="Times New Roman"/>
                <w:sz w:val="23"/>
                <w:szCs w:val="23"/>
              </w:rPr>
              <w:t>099</w:t>
            </w:r>
          </w:p>
        </w:tc>
        <w:tc>
          <w:tcPr>
            <w:tcW w:w="1870" w:type="dxa"/>
          </w:tcPr>
          <w:p w14:paraId="254642A7" w14:textId="4B5E6D62" w:rsidR="00005A31" w:rsidRDefault="00A8046E" w:rsidP="00646802">
            <w:pPr>
              <w:spacing w:line="276" w:lineRule="auto"/>
              <w:rPr>
                <w:rFonts w:ascii="Times New Roman" w:hAnsi="Times New Roman" w:cs="Times New Roman"/>
                <w:sz w:val="23"/>
                <w:szCs w:val="23"/>
              </w:rPr>
            </w:pPr>
            <w:r>
              <w:rPr>
                <w:rFonts w:ascii="Times New Roman" w:hAnsi="Times New Roman" w:cs="Times New Roman"/>
                <w:sz w:val="23"/>
                <w:szCs w:val="23"/>
              </w:rPr>
              <w:t>.04</w:t>
            </w:r>
          </w:p>
        </w:tc>
        <w:tc>
          <w:tcPr>
            <w:tcW w:w="1870" w:type="dxa"/>
          </w:tcPr>
          <w:p w14:paraId="1377BABE" w14:textId="4B6644A7" w:rsidR="00005A31" w:rsidRDefault="00C7477F" w:rsidP="00646802">
            <w:pPr>
              <w:spacing w:line="276" w:lineRule="auto"/>
              <w:rPr>
                <w:rFonts w:ascii="Times New Roman" w:hAnsi="Times New Roman" w:cs="Times New Roman"/>
                <w:sz w:val="23"/>
                <w:szCs w:val="23"/>
              </w:rPr>
            </w:pPr>
            <w:r>
              <w:rPr>
                <w:rFonts w:ascii="Times New Roman" w:hAnsi="Times New Roman" w:cs="Times New Roman"/>
                <w:sz w:val="23"/>
                <w:szCs w:val="23"/>
              </w:rPr>
              <w:t>30.303</w:t>
            </w:r>
          </w:p>
        </w:tc>
      </w:tr>
      <w:tr w:rsidR="00005A31" w14:paraId="113CAF38" w14:textId="77777777" w:rsidTr="007B336A">
        <w:tc>
          <w:tcPr>
            <w:tcW w:w="1870" w:type="dxa"/>
          </w:tcPr>
          <w:p w14:paraId="11F5F323" w14:textId="16A41DBF" w:rsidR="00005A31" w:rsidRDefault="00553F99" w:rsidP="00646802">
            <w:pPr>
              <w:spacing w:line="276" w:lineRule="auto"/>
              <w:rPr>
                <w:rFonts w:ascii="Times New Roman" w:hAnsi="Times New Roman" w:cs="Times New Roman"/>
                <w:sz w:val="23"/>
                <w:szCs w:val="23"/>
              </w:rPr>
            </w:pPr>
            <w:r>
              <w:rPr>
                <w:rFonts w:ascii="Times New Roman" w:hAnsi="Times New Roman" w:cs="Times New Roman"/>
                <w:sz w:val="23"/>
                <w:szCs w:val="23"/>
              </w:rPr>
              <w:t>Reverse</w:t>
            </w:r>
          </w:p>
        </w:tc>
        <w:tc>
          <w:tcPr>
            <w:tcW w:w="1870" w:type="dxa"/>
          </w:tcPr>
          <w:p w14:paraId="237D457B" w14:textId="6D34A38D" w:rsidR="00005A31"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Stim-Takeoff</w:t>
            </w:r>
          </w:p>
        </w:tc>
        <w:tc>
          <w:tcPr>
            <w:tcW w:w="1870" w:type="dxa"/>
          </w:tcPr>
          <w:p w14:paraId="17DF4944" w14:textId="5267A0F0" w:rsidR="00005A31" w:rsidRDefault="00E73121" w:rsidP="00646802">
            <w:pPr>
              <w:spacing w:line="276" w:lineRule="auto"/>
              <w:rPr>
                <w:rFonts w:ascii="Times New Roman" w:hAnsi="Times New Roman" w:cs="Times New Roman"/>
                <w:sz w:val="23"/>
                <w:szCs w:val="23"/>
              </w:rPr>
            </w:pPr>
            <w:r>
              <w:rPr>
                <w:rFonts w:ascii="Times New Roman" w:hAnsi="Times New Roman" w:cs="Times New Roman"/>
                <w:sz w:val="23"/>
                <w:szCs w:val="23"/>
              </w:rPr>
              <w:t>.00082</w:t>
            </w:r>
          </w:p>
        </w:tc>
        <w:tc>
          <w:tcPr>
            <w:tcW w:w="1870" w:type="dxa"/>
          </w:tcPr>
          <w:p w14:paraId="6C0A776A" w14:textId="1E681421" w:rsidR="00005A31"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.04</w:t>
            </w:r>
          </w:p>
        </w:tc>
        <w:tc>
          <w:tcPr>
            <w:tcW w:w="1870" w:type="dxa"/>
          </w:tcPr>
          <w:p w14:paraId="689402CF" w14:textId="2756D49D" w:rsidR="00005A31" w:rsidRDefault="00091403" w:rsidP="00646802">
            <w:pPr>
              <w:spacing w:line="276" w:lineRule="auto"/>
              <w:rPr>
                <w:rFonts w:ascii="Times New Roman" w:hAnsi="Times New Roman" w:cs="Times New Roman"/>
                <w:sz w:val="23"/>
                <w:szCs w:val="23"/>
              </w:rPr>
            </w:pPr>
            <w:r w:rsidRPr="00091403">
              <w:rPr>
                <w:rFonts w:ascii="Times New Roman" w:hAnsi="Times New Roman" w:cs="Times New Roman"/>
                <w:sz w:val="23"/>
                <w:szCs w:val="23"/>
              </w:rPr>
              <w:t>36.585</w:t>
            </w:r>
          </w:p>
        </w:tc>
      </w:tr>
      <w:tr w:rsidR="00005A31" w14:paraId="1A2C2DE9" w14:textId="77777777" w:rsidTr="007B336A">
        <w:tc>
          <w:tcPr>
            <w:tcW w:w="1870" w:type="dxa"/>
          </w:tcPr>
          <w:p w14:paraId="36DDA832" w14:textId="1A3B1489" w:rsidR="00005A31" w:rsidRDefault="00553F99" w:rsidP="00646802">
            <w:pPr>
              <w:spacing w:line="276" w:lineRule="auto"/>
              <w:rPr>
                <w:rFonts w:ascii="Times New Roman" w:hAnsi="Times New Roman" w:cs="Times New Roman"/>
                <w:sz w:val="23"/>
                <w:szCs w:val="23"/>
              </w:rPr>
            </w:pPr>
            <w:r>
              <w:rPr>
                <w:rFonts w:ascii="Times New Roman" w:hAnsi="Times New Roman" w:cs="Times New Roman"/>
                <w:sz w:val="23"/>
                <w:szCs w:val="23"/>
              </w:rPr>
              <w:t>Reverse</w:t>
            </w:r>
          </w:p>
        </w:tc>
        <w:tc>
          <w:tcPr>
            <w:tcW w:w="1870" w:type="dxa"/>
          </w:tcPr>
          <w:p w14:paraId="708A488C" w14:textId="0BB014B7" w:rsidR="00005A31"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Stim-Peak</w:t>
            </w:r>
          </w:p>
        </w:tc>
        <w:tc>
          <w:tcPr>
            <w:tcW w:w="1870" w:type="dxa"/>
          </w:tcPr>
          <w:p w14:paraId="040E2085" w14:textId="6B1E22A5" w:rsidR="00005A31" w:rsidRDefault="00E73121" w:rsidP="00646802">
            <w:pPr>
              <w:spacing w:line="276" w:lineRule="auto"/>
              <w:rPr>
                <w:rFonts w:ascii="Times New Roman" w:hAnsi="Times New Roman" w:cs="Times New Roman"/>
                <w:sz w:val="23"/>
                <w:szCs w:val="23"/>
              </w:rPr>
            </w:pPr>
            <w:r>
              <w:rPr>
                <w:rFonts w:ascii="Times New Roman" w:hAnsi="Times New Roman" w:cs="Times New Roman"/>
                <w:sz w:val="23"/>
                <w:szCs w:val="23"/>
              </w:rPr>
              <w:t>.00107</w:t>
            </w:r>
          </w:p>
        </w:tc>
        <w:tc>
          <w:tcPr>
            <w:tcW w:w="1870" w:type="dxa"/>
          </w:tcPr>
          <w:p w14:paraId="2D0232F5" w14:textId="0D0AF078" w:rsidR="00005A31"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.04</w:t>
            </w:r>
          </w:p>
        </w:tc>
        <w:tc>
          <w:tcPr>
            <w:tcW w:w="1870" w:type="dxa"/>
          </w:tcPr>
          <w:p w14:paraId="4869B406" w14:textId="4538D367" w:rsidR="00005A31" w:rsidRDefault="00091403" w:rsidP="00646802">
            <w:pPr>
              <w:spacing w:line="276" w:lineRule="auto"/>
              <w:rPr>
                <w:rFonts w:ascii="Times New Roman" w:hAnsi="Times New Roman" w:cs="Times New Roman"/>
                <w:sz w:val="23"/>
                <w:szCs w:val="23"/>
              </w:rPr>
            </w:pPr>
            <w:r w:rsidRPr="00091403">
              <w:rPr>
                <w:rFonts w:ascii="Times New Roman" w:hAnsi="Times New Roman" w:cs="Times New Roman"/>
                <w:sz w:val="23"/>
                <w:szCs w:val="23"/>
              </w:rPr>
              <w:t>28.037</w:t>
            </w:r>
          </w:p>
        </w:tc>
      </w:tr>
    </w:tbl>
    <w:p w14:paraId="3E51E453" w14:textId="2BB492BA" w:rsidR="00A73376" w:rsidRDefault="00C7477F" w:rsidP="00646802">
      <w:pPr>
        <w:spacing w:before="240" w:line="276" w:lineRule="auto"/>
        <w:rPr>
          <w:rFonts w:ascii="Times New Roman" w:eastAsiaTheme="minorEastAsia" w:hAnsi="Times New Roman" w:cs="Times New Roman"/>
          <w:i/>
          <w:iCs/>
        </w:rPr>
      </w:pPr>
      <w:r>
        <w:rPr>
          <w:rFonts w:ascii="Times New Roman" w:hAnsi="Times New Roman" w:cs="Times New Roman"/>
          <w:b/>
          <w:bCs/>
          <w:i/>
          <w:iCs/>
        </w:rPr>
        <w:t xml:space="preserve">Table </w:t>
      </w:r>
      <w:r w:rsidR="00AB11E4">
        <w:rPr>
          <w:rFonts w:ascii="Times New Roman" w:hAnsi="Times New Roman" w:cs="Times New Roman"/>
          <w:b/>
          <w:bCs/>
          <w:i/>
          <w:iCs/>
        </w:rPr>
        <w:t>3</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 xml:space="preserve">This table shows the calculated values for the </w:t>
      </w:r>
      <w:r>
        <w:rPr>
          <w:rFonts w:ascii="Times New Roman" w:hAnsi="Times New Roman" w:cs="Times New Roman"/>
          <w:i/>
          <w:iCs/>
        </w:rPr>
        <w:t xml:space="preserve">forward and reverse </w:t>
      </w:r>
      <w:r w:rsidR="00AB11E4">
        <w:rPr>
          <w:rFonts w:ascii="Times New Roman" w:hAnsi="Times New Roman" w:cs="Times New Roman"/>
          <w:i/>
          <w:iCs/>
        </w:rPr>
        <w:t xml:space="preserve">conduction </w:t>
      </w:r>
      <w:r w:rsidR="00892034">
        <w:rPr>
          <w:rFonts w:ascii="Times New Roman" w:hAnsi="Times New Roman" w:cs="Times New Roman"/>
          <w:i/>
          <w:iCs/>
        </w:rPr>
        <w:t>latencies</w:t>
      </w:r>
      <w:r w:rsidR="00AB11E4">
        <w:rPr>
          <w:rFonts w:ascii="Times New Roman" w:hAnsi="Times New Roman" w:cs="Times New Roman"/>
          <w:i/>
          <w:iCs/>
        </w:rPr>
        <w:t xml:space="preserve"> from the monophasic data. </w:t>
      </w:r>
      <w:r w:rsidR="00726E56">
        <w:rPr>
          <w:rFonts w:ascii="Times New Roman" w:hAnsi="Times New Roman" w:cs="Times New Roman"/>
          <w:i/>
          <w:iCs/>
        </w:rPr>
        <w:t>These latencies are then coupled with the formula Velocity = Distance/Latency</w:t>
      </w:r>
      <w:r w:rsidR="00726E56">
        <w:rPr>
          <w:rFonts w:ascii="Times New Roman" w:eastAsiaTheme="minorEastAsia" w:hAnsi="Times New Roman" w:cs="Times New Roman"/>
          <w:i/>
          <w:iCs/>
        </w:rPr>
        <w:t xml:space="preserve"> in order to find the conduction velocity</w:t>
      </w:r>
      <w:r w:rsidR="00892034">
        <w:rPr>
          <w:rFonts w:ascii="Times New Roman" w:eastAsiaTheme="minorEastAsia" w:hAnsi="Times New Roman" w:cs="Times New Roman"/>
          <w:i/>
          <w:iCs/>
        </w:rPr>
        <w:t xml:space="preserve"> in both directions</w:t>
      </w:r>
      <w:r w:rsidR="00726E56">
        <w:rPr>
          <w:rFonts w:ascii="Times New Roman" w:eastAsiaTheme="minorEastAsia" w:hAnsi="Times New Roman" w:cs="Times New Roman"/>
          <w:i/>
          <w:iCs/>
        </w:rPr>
        <w:t xml:space="preserve"> for the neuron.</w:t>
      </w:r>
      <w:r w:rsidR="00A73376">
        <w:rPr>
          <w:rFonts w:ascii="Times New Roman" w:eastAsiaTheme="minorEastAsia" w:hAnsi="Times New Roman" w:cs="Times New Roman"/>
          <w:i/>
          <w:iCs/>
        </w:rPr>
        <w:t xml:space="preserve"> Velocity in both directions appears to be quite similar.</w:t>
      </w:r>
    </w:p>
    <w:p w14:paraId="496DB193" w14:textId="77777777" w:rsidR="00A73376" w:rsidRDefault="00A73376" w:rsidP="00A73376">
      <w:pPr>
        <w:spacing w:before="240" w:line="480" w:lineRule="auto"/>
        <w:rPr>
          <w:rFonts w:ascii="Times New Roman" w:eastAsiaTheme="minorEastAsia" w:hAnsi="Times New Roman" w:cs="Times New Roman"/>
          <w:i/>
          <w:iCs/>
        </w:rPr>
      </w:pPr>
    </w:p>
    <w:p w14:paraId="197EAE5B" w14:textId="55A88DB9" w:rsidR="00A73376" w:rsidRPr="00EF3775" w:rsidRDefault="00A73376" w:rsidP="00646802">
      <w:pPr>
        <w:spacing w:before="240" w:after="0" w:line="276" w:lineRule="auto"/>
        <w:rPr>
          <w:rFonts w:ascii="Times New Roman" w:hAnsi="Times New Roman" w:cs="Times New Roman"/>
          <w:sz w:val="2"/>
          <w:szCs w:val="2"/>
        </w:rPr>
      </w:pPr>
      <w:r w:rsidRPr="008A5E06">
        <w:rPr>
          <w:rFonts w:ascii="Times New Roman" w:hAnsi="Times New Roman" w:cs="Times New Roman"/>
          <w:b/>
          <w:bCs/>
          <w:sz w:val="23"/>
          <w:szCs w:val="23"/>
        </w:rPr>
        <w:t xml:space="preserve">Table </w:t>
      </w:r>
      <w:r>
        <w:rPr>
          <w:rFonts w:ascii="Times New Roman" w:hAnsi="Times New Roman" w:cs="Times New Roman"/>
          <w:b/>
          <w:bCs/>
          <w:sz w:val="23"/>
          <w:szCs w:val="23"/>
        </w:rPr>
        <w:t>4</w:t>
      </w:r>
      <w:r>
        <w:rPr>
          <w:rFonts w:ascii="Times New Roman" w:hAnsi="Times New Roman" w:cs="Times New Roman"/>
          <w:b/>
          <w:bCs/>
          <w:sz w:val="23"/>
          <w:szCs w:val="23"/>
        </w:rPr>
        <w:t xml:space="preserve">: </w:t>
      </w:r>
      <w:r>
        <w:rPr>
          <w:rFonts w:ascii="Times New Roman" w:hAnsi="Times New Roman" w:cs="Times New Roman"/>
          <w:sz w:val="23"/>
          <w:szCs w:val="23"/>
        </w:rPr>
        <w:t xml:space="preserve">Calculated Values for </w:t>
      </w:r>
      <w:r>
        <w:rPr>
          <w:rFonts w:ascii="Times New Roman" w:hAnsi="Times New Roman" w:cs="Times New Roman"/>
          <w:sz w:val="23"/>
          <w:szCs w:val="23"/>
        </w:rPr>
        <w:t>Monophasic</w:t>
      </w:r>
      <w:r>
        <w:rPr>
          <w:rFonts w:ascii="Times New Roman" w:hAnsi="Times New Roman" w:cs="Times New Roman"/>
          <w:sz w:val="23"/>
          <w:szCs w:val="23"/>
        </w:rPr>
        <w:t xml:space="preserve"> </w:t>
      </w:r>
      <w:r>
        <w:rPr>
          <w:rFonts w:ascii="Times New Roman" w:hAnsi="Times New Roman" w:cs="Times New Roman"/>
          <w:sz w:val="23"/>
          <w:szCs w:val="23"/>
        </w:rPr>
        <w:t>Threshold and Saturation</w:t>
      </w:r>
      <w:r>
        <w:rPr>
          <w:rFonts w:ascii="Times New Roman" w:hAnsi="Times New Roman" w:cs="Times New Roman"/>
          <w:sz w:val="23"/>
          <w:szCs w:val="23"/>
        </w:rPr>
        <w:t xml:space="preserve"> </w:t>
      </w:r>
    </w:p>
    <w:tbl>
      <w:tblPr>
        <w:tblStyle w:val="TableGrid"/>
        <w:tblW w:w="0" w:type="auto"/>
        <w:tblLook w:val="04A0" w:firstRow="1" w:lastRow="0" w:firstColumn="1" w:lastColumn="0" w:noHBand="0" w:noVBand="1"/>
      </w:tblPr>
      <w:tblGrid>
        <w:gridCol w:w="3116"/>
        <w:gridCol w:w="3117"/>
        <w:gridCol w:w="3117"/>
      </w:tblGrid>
      <w:tr w:rsidR="00892034" w14:paraId="459170BA" w14:textId="77777777" w:rsidTr="00892034">
        <w:tc>
          <w:tcPr>
            <w:tcW w:w="3116" w:type="dxa"/>
          </w:tcPr>
          <w:p w14:paraId="3ECD9637" w14:textId="50CF8F42" w:rsidR="00892034" w:rsidRPr="00A73376" w:rsidRDefault="00892034" w:rsidP="00646802">
            <w:pPr>
              <w:spacing w:before="240" w:line="276" w:lineRule="auto"/>
              <w:rPr>
                <w:rFonts w:ascii="Times New Roman" w:hAnsi="Times New Roman" w:cs="Times New Roman"/>
                <w:b/>
                <w:bCs/>
                <w:sz w:val="23"/>
                <w:szCs w:val="23"/>
              </w:rPr>
            </w:pPr>
            <w:r w:rsidRPr="00A73376">
              <w:rPr>
                <w:rFonts w:ascii="Times New Roman" w:hAnsi="Times New Roman" w:cs="Times New Roman"/>
                <w:b/>
                <w:bCs/>
                <w:sz w:val="23"/>
                <w:szCs w:val="23"/>
              </w:rPr>
              <w:t>Direction</w:t>
            </w:r>
          </w:p>
        </w:tc>
        <w:tc>
          <w:tcPr>
            <w:tcW w:w="3117" w:type="dxa"/>
          </w:tcPr>
          <w:p w14:paraId="7008A0E8" w14:textId="0CF126B8" w:rsidR="00892034" w:rsidRPr="00A73376" w:rsidRDefault="00892034" w:rsidP="00646802">
            <w:pPr>
              <w:spacing w:before="240" w:line="276" w:lineRule="auto"/>
              <w:rPr>
                <w:rFonts w:ascii="Times New Roman" w:hAnsi="Times New Roman" w:cs="Times New Roman"/>
                <w:b/>
                <w:bCs/>
                <w:sz w:val="23"/>
                <w:szCs w:val="23"/>
              </w:rPr>
            </w:pPr>
            <w:r w:rsidRPr="00A73376">
              <w:rPr>
                <w:rFonts w:ascii="Times New Roman" w:hAnsi="Times New Roman" w:cs="Times New Roman"/>
                <w:b/>
                <w:bCs/>
                <w:sz w:val="23"/>
                <w:szCs w:val="23"/>
              </w:rPr>
              <w:t>Threshold Voltage</w:t>
            </w:r>
          </w:p>
        </w:tc>
        <w:tc>
          <w:tcPr>
            <w:tcW w:w="3117" w:type="dxa"/>
          </w:tcPr>
          <w:p w14:paraId="1611D7D3" w14:textId="55325A7B" w:rsidR="00892034" w:rsidRPr="00A73376" w:rsidRDefault="00892034" w:rsidP="00646802">
            <w:pPr>
              <w:spacing w:before="240" w:line="276" w:lineRule="auto"/>
              <w:rPr>
                <w:rFonts w:ascii="Times New Roman" w:hAnsi="Times New Roman" w:cs="Times New Roman"/>
                <w:b/>
                <w:bCs/>
                <w:sz w:val="23"/>
                <w:szCs w:val="23"/>
              </w:rPr>
            </w:pPr>
            <w:r w:rsidRPr="00A73376">
              <w:rPr>
                <w:rFonts w:ascii="Times New Roman" w:hAnsi="Times New Roman" w:cs="Times New Roman"/>
                <w:b/>
                <w:bCs/>
                <w:sz w:val="23"/>
                <w:szCs w:val="23"/>
              </w:rPr>
              <w:t>Saturation Voltage</w:t>
            </w:r>
          </w:p>
        </w:tc>
      </w:tr>
      <w:tr w:rsidR="00892034" w14:paraId="79C1EF38" w14:textId="77777777" w:rsidTr="00892034">
        <w:tc>
          <w:tcPr>
            <w:tcW w:w="3116" w:type="dxa"/>
          </w:tcPr>
          <w:p w14:paraId="779E5673" w14:textId="10EFEC97" w:rsidR="00892034" w:rsidRDefault="00A8566F"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Forward</w:t>
            </w:r>
          </w:p>
        </w:tc>
        <w:tc>
          <w:tcPr>
            <w:tcW w:w="3117" w:type="dxa"/>
          </w:tcPr>
          <w:p w14:paraId="1067738A" w14:textId="28FCF1C0" w:rsidR="00892034" w:rsidRDefault="00871443"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160 mV</w:t>
            </w:r>
          </w:p>
        </w:tc>
        <w:tc>
          <w:tcPr>
            <w:tcW w:w="3117" w:type="dxa"/>
          </w:tcPr>
          <w:p w14:paraId="6BC82F0D" w14:textId="46795E98" w:rsidR="00892034" w:rsidRDefault="00387CBD"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300 mV</w:t>
            </w:r>
          </w:p>
        </w:tc>
      </w:tr>
      <w:tr w:rsidR="00A8566F" w14:paraId="62699D64" w14:textId="77777777" w:rsidTr="00892034">
        <w:tc>
          <w:tcPr>
            <w:tcW w:w="3116" w:type="dxa"/>
          </w:tcPr>
          <w:p w14:paraId="38AC1C1E" w14:textId="7F90D11E" w:rsidR="00A8566F" w:rsidRDefault="00A8566F"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Reverse</w:t>
            </w:r>
          </w:p>
        </w:tc>
        <w:tc>
          <w:tcPr>
            <w:tcW w:w="3117" w:type="dxa"/>
          </w:tcPr>
          <w:p w14:paraId="3DBF8556" w14:textId="5AEA2A23" w:rsidR="00A8566F" w:rsidRDefault="00A73376"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190 mV</w:t>
            </w:r>
          </w:p>
        </w:tc>
        <w:tc>
          <w:tcPr>
            <w:tcW w:w="3117" w:type="dxa"/>
          </w:tcPr>
          <w:p w14:paraId="776B174B" w14:textId="14C0AD81" w:rsidR="00A8566F" w:rsidRDefault="00A73376"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320 mV</w:t>
            </w:r>
          </w:p>
        </w:tc>
      </w:tr>
    </w:tbl>
    <w:p w14:paraId="4B4BCCB6" w14:textId="239B8B87" w:rsidR="00A73376" w:rsidRDefault="00A73376" w:rsidP="00646802">
      <w:pPr>
        <w:spacing w:before="240" w:line="276" w:lineRule="auto"/>
        <w:rPr>
          <w:rFonts w:ascii="Times New Roman" w:eastAsiaTheme="minorEastAsia" w:hAnsi="Times New Roman" w:cs="Times New Roman"/>
          <w:i/>
          <w:iCs/>
        </w:rPr>
      </w:pPr>
      <w:r>
        <w:rPr>
          <w:rFonts w:ascii="Times New Roman" w:hAnsi="Times New Roman" w:cs="Times New Roman"/>
          <w:b/>
          <w:bCs/>
          <w:i/>
          <w:iCs/>
        </w:rPr>
        <w:lastRenderedPageBreak/>
        <w:t xml:space="preserve">Table </w:t>
      </w:r>
      <w:r>
        <w:rPr>
          <w:rFonts w:ascii="Times New Roman" w:hAnsi="Times New Roman" w:cs="Times New Roman"/>
          <w:b/>
          <w:bCs/>
          <w:i/>
          <w:iCs/>
        </w:rPr>
        <w:t>4</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 xml:space="preserve">This table shows the calculated values for the forward and reverse </w:t>
      </w:r>
      <w:r>
        <w:rPr>
          <w:rFonts w:ascii="Times New Roman" w:hAnsi="Times New Roman" w:cs="Times New Roman"/>
          <w:i/>
          <w:iCs/>
        </w:rPr>
        <w:t>saturation and threshold voltages in the monophasic regime. Both threshold and saturation for both directions appear to be quite similar in magnitude.</w:t>
      </w:r>
    </w:p>
    <w:p w14:paraId="43238657" w14:textId="37A4DE92" w:rsidR="00892034" w:rsidRPr="00892034" w:rsidRDefault="00A73376" w:rsidP="00C7477F">
      <w:pPr>
        <w:spacing w:before="240" w:line="480" w:lineRule="auto"/>
        <w:rPr>
          <w:rFonts w:ascii="Times New Roman" w:hAnsi="Times New Roman" w:cs="Times New Roman"/>
          <w:sz w:val="23"/>
          <w:szCs w:val="23"/>
        </w:rPr>
      </w:pPr>
      <w:r>
        <w:rPr>
          <w:rFonts w:ascii="Times New Roman" w:hAnsi="Times New Roman" w:cs="Times New Roman"/>
          <w:sz w:val="23"/>
          <w:szCs w:val="23"/>
        </w:rPr>
        <w:t xml:space="preserve">This monophasic, directional conductance is quite useful as it allows </w:t>
      </w:r>
      <w:r w:rsidR="004E2E83">
        <w:rPr>
          <w:rFonts w:ascii="Times New Roman" w:hAnsi="Times New Roman" w:cs="Times New Roman"/>
          <w:sz w:val="23"/>
          <w:szCs w:val="23"/>
        </w:rPr>
        <w:t>comparisons between forward and backward CAP propagation</w:t>
      </w:r>
      <w:r w:rsidR="00385898">
        <w:rPr>
          <w:rFonts w:ascii="Times New Roman" w:hAnsi="Times New Roman" w:cs="Times New Roman"/>
          <w:sz w:val="23"/>
          <w:szCs w:val="23"/>
        </w:rPr>
        <w:t>,</w:t>
      </w:r>
      <w:r w:rsidR="004E2E83">
        <w:rPr>
          <w:rFonts w:ascii="Times New Roman" w:hAnsi="Times New Roman" w:cs="Times New Roman"/>
          <w:sz w:val="23"/>
          <w:szCs w:val="23"/>
        </w:rPr>
        <w:t xml:space="preserve"> which is essential for </w:t>
      </w:r>
      <w:r w:rsidR="00385898">
        <w:rPr>
          <w:rFonts w:ascii="Times New Roman" w:hAnsi="Times New Roman" w:cs="Times New Roman"/>
          <w:sz w:val="23"/>
          <w:szCs w:val="23"/>
        </w:rPr>
        <w:t xml:space="preserve">understanding the role of the neuron in the body. For this </w:t>
      </w:r>
      <w:r w:rsidR="00F644DE">
        <w:rPr>
          <w:rFonts w:ascii="Times New Roman" w:hAnsi="Times New Roman" w:cs="Times New Roman"/>
          <w:sz w:val="23"/>
          <w:szCs w:val="23"/>
        </w:rPr>
        <w:t xml:space="preserve">monophasic portion of the lab, there is ample confidence in the validity of the data </w:t>
      </w:r>
      <w:r w:rsidR="001D2A32">
        <w:rPr>
          <w:rFonts w:ascii="Times New Roman" w:hAnsi="Times New Roman" w:cs="Times New Roman"/>
          <w:sz w:val="23"/>
          <w:szCs w:val="23"/>
        </w:rPr>
        <w:t xml:space="preserve">and results. This is because the </w:t>
      </w:r>
      <w:r w:rsidR="00150819">
        <w:rPr>
          <w:rFonts w:ascii="Times New Roman" w:hAnsi="Times New Roman" w:cs="Times New Roman"/>
          <w:sz w:val="23"/>
          <w:szCs w:val="23"/>
        </w:rPr>
        <w:t xml:space="preserve">calculated </w:t>
      </w:r>
      <w:proofErr w:type="spellStart"/>
      <w:r w:rsidR="00150819">
        <w:rPr>
          <w:rFonts w:ascii="Times New Roman" w:hAnsi="Times New Roman" w:cs="Times New Roman"/>
          <w:sz w:val="23"/>
          <w:szCs w:val="23"/>
        </w:rPr>
        <w:t>conductances</w:t>
      </w:r>
      <w:proofErr w:type="spellEnd"/>
      <w:r w:rsidR="00050C92">
        <w:rPr>
          <w:rFonts w:ascii="Times New Roman" w:hAnsi="Times New Roman" w:cs="Times New Roman"/>
          <w:sz w:val="23"/>
          <w:szCs w:val="23"/>
        </w:rPr>
        <w:t xml:space="preserve"> for the monophasic recordings </w:t>
      </w:r>
      <w:r w:rsidR="00150819">
        <w:rPr>
          <w:rFonts w:ascii="Times New Roman" w:hAnsi="Times New Roman" w:cs="Times New Roman"/>
          <w:sz w:val="23"/>
          <w:szCs w:val="23"/>
        </w:rPr>
        <w:t xml:space="preserve">are in line with what was found for the biphasic data. Likewise, the monophasic data appears to </w:t>
      </w:r>
      <w:r w:rsidR="00420A1C">
        <w:rPr>
          <w:rFonts w:ascii="Times New Roman" w:hAnsi="Times New Roman" w:cs="Times New Roman"/>
          <w:sz w:val="23"/>
          <w:szCs w:val="23"/>
        </w:rPr>
        <w:t>closely match the general appearance of previously published work in the monophasic regime</w:t>
      </w:r>
      <w:r w:rsidR="00420A1C">
        <w:rPr>
          <w:rStyle w:val="FootnoteReference"/>
          <w:rFonts w:ascii="Times New Roman" w:hAnsi="Times New Roman" w:cs="Times New Roman"/>
          <w:sz w:val="23"/>
          <w:szCs w:val="23"/>
        </w:rPr>
        <w:footnoteReference w:id="4"/>
      </w:r>
      <w:r w:rsidR="00420A1C">
        <w:rPr>
          <w:rFonts w:ascii="Times New Roman" w:hAnsi="Times New Roman" w:cs="Times New Roman"/>
          <w:sz w:val="23"/>
          <w:szCs w:val="23"/>
        </w:rPr>
        <w:t>.</w:t>
      </w:r>
    </w:p>
    <w:p w14:paraId="5A66AB83" w14:textId="2FCEAA77" w:rsidR="00326D8C" w:rsidRPr="00E11252" w:rsidRDefault="00326D8C" w:rsidP="00E11252">
      <w:pPr>
        <w:spacing w:line="480" w:lineRule="auto"/>
        <w:rPr>
          <w:rFonts w:ascii="Times New Roman" w:hAnsi="Times New Roman" w:cs="Times New Roman"/>
          <w:sz w:val="23"/>
          <w:szCs w:val="23"/>
        </w:rPr>
      </w:pPr>
    </w:p>
    <w:p w14:paraId="3BDE1C6D" w14:textId="77AD4F1A" w:rsidR="00A81A7C" w:rsidRPr="00D92053" w:rsidRDefault="00A81A7C" w:rsidP="00E11252">
      <w:pPr>
        <w:spacing w:line="480" w:lineRule="auto"/>
        <w:rPr>
          <w:rFonts w:ascii="Times New Roman" w:hAnsi="Times New Roman" w:cs="Times New Roman"/>
          <w:b/>
          <w:bCs/>
          <w:sz w:val="26"/>
          <w:szCs w:val="26"/>
          <w:u w:val="single"/>
        </w:rPr>
      </w:pPr>
      <w:r w:rsidRPr="00D92053">
        <w:rPr>
          <w:rFonts w:ascii="Times New Roman" w:hAnsi="Times New Roman" w:cs="Times New Roman"/>
          <w:b/>
          <w:bCs/>
          <w:sz w:val="26"/>
          <w:szCs w:val="26"/>
          <w:u w:val="single"/>
        </w:rPr>
        <w:t>Discussion:</w:t>
      </w:r>
    </w:p>
    <w:p w14:paraId="765CE642" w14:textId="2834ACD1" w:rsidR="005B1C4F" w:rsidRDefault="009E4E4D" w:rsidP="00E11252">
      <w:pPr>
        <w:spacing w:line="480" w:lineRule="auto"/>
        <w:rPr>
          <w:rFonts w:ascii="Times New Roman" w:hAnsi="Times New Roman" w:cs="Times New Roman"/>
          <w:sz w:val="23"/>
          <w:szCs w:val="23"/>
        </w:rPr>
      </w:pPr>
      <w:r w:rsidRPr="00E11252">
        <w:rPr>
          <w:rFonts w:ascii="Times New Roman" w:hAnsi="Times New Roman" w:cs="Times New Roman"/>
          <w:sz w:val="23"/>
          <w:szCs w:val="23"/>
        </w:rPr>
        <w:t xml:space="preserve">The focus of this lab is on </w:t>
      </w:r>
      <w:r w:rsidR="000C2F86" w:rsidRPr="00E11252">
        <w:rPr>
          <w:rFonts w:ascii="Times New Roman" w:hAnsi="Times New Roman" w:cs="Times New Roman"/>
          <w:sz w:val="23"/>
          <w:szCs w:val="23"/>
        </w:rPr>
        <w:t xml:space="preserve">measuring and characterizing compound action potentials </w:t>
      </w:r>
      <w:r w:rsidR="00377051" w:rsidRPr="00E11252">
        <w:rPr>
          <w:rFonts w:ascii="Times New Roman" w:hAnsi="Times New Roman" w:cs="Times New Roman"/>
          <w:sz w:val="23"/>
          <w:szCs w:val="23"/>
        </w:rPr>
        <w:t xml:space="preserve">generated from the frog </w:t>
      </w:r>
      <w:r w:rsidR="00C74FA0" w:rsidRPr="00E11252">
        <w:rPr>
          <w:rFonts w:ascii="Times New Roman" w:hAnsi="Times New Roman" w:cs="Times New Roman"/>
          <w:sz w:val="23"/>
          <w:szCs w:val="23"/>
        </w:rPr>
        <w:t>sciatic nerve. These CAPs are formed fr</w:t>
      </w:r>
      <w:r w:rsidR="002A09B5" w:rsidRPr="00E11252">
        <w:rPr>
          <w:rFonts w:ascii="Times New Roman" w:hAnsi="Times New Roman" w:cs="Times New Roman"/>
          <w:sz w:val="23"/>
          <w:szCs w:val="23"/>
        </w:rPr>
        <w:t>om the summed response from a group of</w:t>
      </w:r>
      <w:r w:rsidR="002730C0" w:rsidRPr="00E11252">
        <w:rPr>
          <w:rFonts w:ascii="Times New Roman" w:hAnsi="Times New Roman" w:cs="Times New Roman"/>
          <w:sz w:val="23"/>
          <w:szCs w:val="23"/>
        </w:rPr>
        <w:t xml:space="preserve"> neurons, which in this case</w:t>
      </w:r>
      <w:r w:rsidR="00072D84" w:rsidRPr="00E11252">
        <w:rPr>
          <w:rFonts w:ascii="Times New Roman" w:hAnsi="Times New Roman" w:cs="Times New Roman"/>
          <w:sz w:val="23"/>
          <w:szCs w:val="23"/>
        </w:rPr>
        <w:t>,</w:t>
      </w:r>
      <w:r w:rsidR="002730C0" w:rsidRPr="00E11252">
        <w:rPr>
          <w:rFonts w:ascii="Times New Roman" w:hAnsi="Times New Roman" w:cs="Times New Roman"/>
          <w:sz w:val="23"/>
          <w:szCs w:val="23"/>
        </w:rPr>
        <w:t xml:space="preserve"> are </w:t>
      </w:r>
      <w:r w:rsidR="00941D8E" w:rsidRPr="00E11252">
        <w:rPr>
          <w:rFonts w:ascii="Times New Roman" w:hAnsi="Times New Roman" w:cs="Times New Roman"/>
          <w:sz w:val="23"/>
          <w:szCs w:val="23"/>
        </w:rPr>
        <w:t>primary A-α and A-β fib</w:t>
      </w:r>
      <w:r w:rsidR="00072D84" w:rsidRPr="00E11252">
        <w:rPr>
          <w:rFonts w:ascii="Times New Roman" w:hAnsi="Times New Roman" w:cs="Times New Roman"/>
          <w:sz w:val="23"/>
          <w:szCs w:val="23"/>
        </w:rPr>
        <w:t>er</w:t>
      </w:r>
      <w:r w:rsidR="00941D8E" w:rsidRPr="00E11252">
        <w:rPr>
          <w:rFonts w:ascii="Times New Roman" w:hAnsi="Times New Roman" w:cs="Times New Roman"/>
          <w:sz w:val="23"/>
          <w:szCs w:val="23"/>
        </w:rPr>
        <w:t>s</w:t>
      </w:r>
      <w:r w:rsidR="00072D84" w:rsidRPr="00E11252">
        <w:rPr>
          <w:rFonts w:ascii="Times New Roman" w:hAnsi="Times New Roman" w:cs="Times New Roman"/>
          <w:sz w:val="23"/>
          <w:szCs w:val="23"/>
        </w:rPr>
        <w:t>. These two fib</w:t>
      </w:r>
      <w:r w:rsidR="00F03DF5" w:rsidRPr="00E11252">
        <w:rPr>
          <w:rFonts w:ascii="Times New Roman" w:hAnsi="Times New Roman" w:cs="Times New Roman"/>
          <w:sz w:val="23"/>
          <w:szCs w:val="23"/>
        </w:rPr>
        <w:t>er</w:t>
      </w:r>
      <w:r w:rsidR="00072D84" w:rsidRPr="00E11252">
        <w:rPr>
          <w:rFonts w:ascii="Times New Roman" w:hAnsi="Times New Roman" w:cs="Times New Roman"/>
          <w:sz w:val="23"/>
          <w:szCs w:val="23"/>
        </w:rPr>
        <w:t xml:space="preserve">s differ in </w:t>
      </w:r>
      <w:r w:rsidR="00F03DF5" w:rsidRPr="00E11252">
        <w:rPr>
          <w:rFonts w:ascii="Times New Roman" w:hAnsi="Times New Roman" w:cs="Times New Roman"/>
          <w:sz w:val="23"/>
          <w:szCs w:val="23"/>
        </w:rPr>
        <w:t>diameter and thus propagation speed, forming the wide CAP seen.</w:t>
      </w:r>
      <w:r w:rsidR="00BF2B2E" w:rsidRPr="00E11252">
        <w:rPr>
          <w:rFonts w:ascii="Times New Roman" w:hAnsi="Times New Roman" w:cs="Times New Roman"/>
          <w:sz w:val="23"/>
          <w:szCs w:val="23"/>
        </w:rPr>
        <w:t xml:space="preserve"> For </w:t>
      </w:r>
      <w:proofErr w:type="gramStart"/>
      <w:r w:rsidR="00BF2B2E" w:rsidRPr="00E11252">
        <w:rPr>
          <w:rFonts w:ascii="Times New Roman" w:hAnsi="Times New Roman" w:cs="Times New Roman"/>
          <w:sz w:val="23"/>
          <w:szCs w:val="23"/>
        </w:rPr>
        <w:t>the</w:t>
      </w:r>
      <w:r w:rsidR="00445FEC" w:rsidRPr="00E11252">
        <w:rPr>
          <w:rFonts w:ascii="Times New Roman" w:hAnsi="Times New Roman" w:cs="Times New Roman"/>
          <w:sz w:val="23"/>
          <w:szCs w:val="23"/>
        </w:rPr>
        <w:t xml:space="preserve"> majority of</w:t>
      </w:r>
      <w:proofErr w:type="gramEnd"/>
      <w:r w:rsidR="00445FEC" w:rsidRPr="00E11252">
        <w:rPr>
          <w:rFonts w:ascii="Times New Roman" w:hAnsi="Times New Roman" w:cs="Times New Roman"/>
          <w:sz w:val="23"/>
          <w:szCs w:val="23"/>
        </w:rPr>
        <w:t xml:space="preserve"> the CAPs generated in the lab, </w:t>
      </w:r>
      <w:r w:rsidR="00DE4680" w:rsidRPr="00E11252">
        <w:rPr>
          <w:rFonts w:ascii="Times New Roman" w:hAnsi="Times New Roman" w:cs="Times New Roman"/>
          <w:sz w:val="23"/>
          <w:szCs w:val="23"/>
        </w:rPr>
        <w:t xml:space="preserve">they were biphasic in nature, as they had both positive and negative </w:t>
      </w:r>
      <w:r w:rsidR="0081556E" w:rsidRPr="00E11252">
        <w:rPr>
          <w:rFonts w:ascii="Times New Roman" w:hAnsi="Times New Roman" w:cs="Times New Roman"/>
          <w:sz w:val="23"/>
          <w:szCs w:val="23"/>
        </w:rPr>
        <w:t xml:space="preserve">portions of the CAP, as can be seen in </w:t>
      </w:r>
      <w:r w:rsidR="0081556E" w:rsidRPr="00E11252">
        <w:rPr>
          <w:rFonts w:ascii="Times New Roman" w:hAnsi="Times New Roman" w:cs="Times New Roman"/>
          <w:b/>
          <w:bCs/>
          <w:sz w:val="23"/>
          <w:szCs w:val="23"/>
        </w:rPr>
        <w:t>Figure 1</w:t>
      </w:r>
      <w:r w:rsidR="0081556E" w:rsidRPr="00E11252">
        <w:rPr>
          <w:rFonts w:ascii="Times New Roman" w:hAnsi="Times New Roman" w:cs="Times New Roman"/>
          <w:sz w:val="23"/>
          <w:szCs w:val="23"/>
        </w:rPr>
        <w:t xml:space="preserve">. </w:t>
      </w:r>
      <w:r w:rsidR="00995C57" w:rsidRPr="00E11252">
        <w:rPr>
          <w:rFonts w:ascii="Times New Roman" w:hAnsi="Times New Roman" w:cs="Times New Roman"/>
          <w:sz w:val="23"/>
          <w:szCs w:val="23"/>
        </w:rPr>
        <w:t xml:space="preserve">The </w:t>
      </w:r>
      <w:r w:rsidR="002C1CBC" w:rsidRPr="00E11252">
        <w:rPr>
          <w:rFonts w:ascii="Times New Roman" w:hAnsi="Times New Roman" w:cs="Times New Roman"/>
          <w:sz w:val="23"/>
          <w:szCs w:val="23"/>
        </w:rPr>
        <w:t xml:space="preserve">smooth hump </w:t>
      </w:r>
      <w:r w:rsidR="00995C57" w:rsidRPr="00E11252">
        <w:rPr>
          <w:rFonts w:ascii="Times New Roman" w:hAnsi="Times New Roman" w:cs="Times New Roman"/>
          <w:sz w:val="23"/>
          <w:szCs w:val="23"/>
        </w:rPr>
        <w:t>that is seen is the positive phase</w:t>
      </w:r>
      <w:r w:rsidR="00E447BB" w:rsidRPr="00E11252">
        <w:rPr>
          <w:rFonts w:ascii="Times New Roman" w:hAnsi="Times New Roman" w:cs="Times New Roman"/>
          <w:sz w:val="23"/>
          <w:szCs w:val="23"/>
        </w:rPr>
        <w:t xml:space="preserve">, while the </w:t>
      </w:r>
      <w:r w:rsidR="00C463D3" w:rsidRPr="00E11252">
        <w:rPr>
          <w:rFonts w:ascii="Times New Roman" w:hAnsi="Times New Roman" w:cs="Times New Roman"/>
          <w:sz w:val="23"/>
          <w:szCs w:val="23"/>
        </w:rPr>
        <w:t xml:space="preserve">slight depression following the </w:t>
      </w:r>
      <w:r w:rsidR="002C1CBC" w:rsidRPr="00E11252">
        <w:rPr>
          <w:rFonts w:ascii="Times New Roman" w:hAnsi="Times New Roman" w:cs="Times New Roman"/>
          <w:sz w:val="23"/>
          <w:szCs w:val="23"/>
        </w:rPr>
        <w:t xml:space="preserve">hump is the negative phase. This positive phase is generated from the </w:t>
      </w:r>
      <w:r w:rsidR="00D52EC7" w:rsidRPr="00E11252">
        <w:rPr>
          <w:rFonts w:ascii="Times New Roman" w:hAnsi="Times New Roman" w:cs="Times New Roman"/>
          <w:sz w:val="23"/>
          <w:szCs w:val="23"/>
        </w:rPr>
        <w:t xml:space="preserve">summing of the APs </w:t>
      </w:r>
      <w:r w:rsidR="00880CBF" w:rsidRPr="00E11252">
        <w:rPr>
          <w:rFonts w:ascii="Times New Roman" w:hAnsi="Times New Roman" w:cs="Times New Roman"/>
          <w:sz w:val="23"/>
          <w:szCs w:val="23"/>
        </w:rPr>
        <w:t xml:space="preserve">of the many neurons that </w:t>
      </w:r>
      <w:r w:rsidR="00C40618" w:rsidRPr="00E11252">
        <w:rPr>
          <w:rFonts w:ascii="Times New Roman" w:hAnsi="Times New Roman" w:cs="Times New Roman"/>
          <w:sz w:val="23"/>
          <w:szCs w:val="23"/>
        </w:rPr>
        <w:t>make up the sciatic nerv</w:t>
      </w:r>
      <w:r w:rsidR="00123F67" w:rsidRPr="00E11252">
        <w:rPr>
          <w:rFonts w:ascii="Times New Roman" w:hAnsi="Times New Roman" w:cs="Times New Roman"/>
          <w:sz w:val="23"/>
          <w:szCs w:val="23"/>
        </w:rPr>
        <w:t>e</w:t>
      </w:r>
      <w:r w:rsidR="0013556B">
        <w:rPr>
          <w:rFonts w:ascii="Times New Roman" w:hAnsi="Times New Roman" w:cs="Times New Roman"/>
          <w:sz w:val="23"/>
          <w:szCs w:val="23"/>
        </w:rPr>
        <w:t>; h</w:t>
      </w:r>
      <w:r w:rsidR="00C40618" w:rsidRPr="00E11252">
        <w:rPr>
          <w:rFonts w:ascii="Times New Roman" w:hAnsi="Times New Roman" w:cs="Times New Roman"/>
          <w:sz w:val="23"/>
          <w:szCs w:val="23"/>
        </w:rPr>
        <w:t xml:space="preserve">owever, the negative phase </w:t>
      </w:r>
      <w:r w:rsidR="00123F67" w:rsidRPr="00E11252">
        <w:rPr>
          <w:rFonts w:ascii="Times New Roman" w:hAnsi="Times New Roman" w:cs="Times New Roman"/>
          <w:sz w:val="23"/>
          <w:szCs w:val="23"/>
        </w:rPr>
        <w:t>is not so simple. The negative phase is created</w:t>
      </w:r>
      <w:r w:rsidR="003359EF" w:rsidRPr="00E11252">
        <w:rPr>
          <w:rFonts w:ascii="Times New Roman" w:hAnsi="Times New Roman" w:cs="Times New Roman"/>
          <w:sz w:val="23"/>
          <w:szCs w:val="23"/>
        </w:rPr>
        <w:t xml:space="preserve"> from</w:t>
      </w:r>
      <w:r w:rsidR="00123F67" w:rsidRPr="00E11252">
        <w:rPr>
          <w:rFonts w:ascii="Times New Roman" w:hAnsi="Times New Roman" w:cs="Times New Roman"/>
          <w:sz w:val="23"/>
          <w:szCs w:val="23"/>
        </w:rPr>
        <w:t xml:space="preserve"> a combination of two factors</w:t>
      </w:r>
      <w:r w:rsidR="003359EF" w:rsidRPr="00E11252">
        <w:rPr>
          <w:rFonts w:ascii="Times New Roman" w:hAnsi="Times New Roman" w:cs="Times New Roman"/>
          <w:sz w:val="23"/>
          <w:szCs w:val="23"/>
        </w:rPr>
        <w:t xml:space="preserve">, the </w:t>
      </w:r>
      <w:r w:rsidR="004F708A" w:rsidRPr="00E11252">
        <w:rPr>
          <w:rFonts w:ascii="Times New Roman" w:hAnsi="Times New Roman" w:cs="Times New Roman"/>
          <w:sz w:val="23"/>
          <w:szCs w:val="23"/>
        </w:rPr>
        <w:t>hyperpolarization of a neuron after an AP and the recording technique us</w:t>
      </w:r>
      <w:r w:rsidR="007E6ACB" w:rsidRPr="00E11252">
        <w:rPr>
          <w:rFonts w:ascii="Times New Roman" w:hAnsi="Times New Roman" w:cs="Times New Roman"/>
          <w:sz w:val="23"/>
          <w:szCs w:val="23"/>
        </w:rPr>
        <w:t>ed</w:t>
      </w:r>
      <w:r w:rsidR="004F708A" w:rsidRPr="00E11252">
        <w:rPr>
          <w:rFonts w:ascii="Times New Roman" w:hAnsi="Times New Roman" w:cs="Times New Roman"/>
          <w:sz w:val="23"/>
          <w:szCs w:val="23"/>
        </w:rPr>
        <w:t xml:space="preserve">. </w:t>
      </w:r>
      <w:r w:rsidR="00BD1BC6" w:rsidRPr="00E11252">
        <w:rPr>
          <w:rFonts w:ascii="Times New Roman" w:hAnsi="Times New Roman" w:cs="Times New Roman"/>
          <w:sz w:val="23"/>
          <w:szCs w:val="23"/>
        </w:rPr>
        <w:t xml:space="preserve">Due to the way that the recording is conducted, </w:t>
      </w:r>
      <w:r w:rsidR="007E6ACB" w:rsidRPr="00E11252">
        <w:rPr>
          <w:rFonts w:ascii="Times New Roman" w:hAnsi="Times New Roman" w:cs="Times New Roman"/>
          <w:sz w:val="23"/>
          <w:szCs w:val="23"/>
        </w:rPr>
        <w:t xml:space="preserve">as the CAP propagates, part of </w:t>
      </w:r>
      <w:r w:rsidR="00DE7E14" w:rsidRPr="00E11252">
        <w:rPr>
          <w:rFonts w:ascii="Times New Roman" w:hAnsi="Times New Roman" w:cs="Times New Roman"/>
          <w:sz w:val="23"/>
          <w:szCs w:val="23"/>
        </w:rPr>
        <w:t>the CAP</w:t>
      </w:r>
      <w:r w:rsidR="007E6ACB" w:rsidRPr="00E11252">
        <w:rPr>
          <w:rFonts w:ascii="Times New Roman" w:hAnsi="Times New Roman" w:cs="Times New Roman"/>
          <w:sz w:val="23"/>
          <w:szCs w:val="23"/>
        </w:rPr>
        <w:t xml:space="preserve"> will lie only in the </w:t>
      </w:r>
      <w:r w:rsidR="00DE7E14" w:rsidRPr="00E11252">
        <w:rPr>
          <w:rFonts w:ascii="Times New Roman" w:hAnsi="Times New Roman" w:cs="Times New Roman"/>
          <w:sz w:val="23"/>
          <w:szCs w:val="23"/>
        </w:rPr>
        <w:t xml:space="preserve">region of the negative recording electrode, thus driving the </w:t>
      </w:r>
      <w:r w:rsidR="00660578" w:rsidRPr="00E11252">
        <w:rPr>
          <w:rFonts w:ascii="Times New Roman" w:hAnsi="Times New Roman" w:cs="Times New Roman"/>
          <w:sz w:val="23"/>
          <w:szCs w:val="23"/>
        </w:rPr>
        <w:t>recording negative and generating the negative phase in the recording.</w:t>
      </w:r>
      <w:r w:rsidR="00131878" w:rsidRPr="00E11252">
        <w:rPr>
          <w:rFonts w:ascii="Times New Roman" w:hAnsi="Times New Roman" w:cs="Times New Roman"/>
          <w:sz w:val="23"/>
          <w:szCs w:val="23"/>
        </w:rPr>
        <w:t xml:space="preserve"> </w:t>
      </w:r>
    </w:p>
    <w:p w14:paraId="745A7EB8" w14:textId="77777777" w:rsidR="005B1C4F" w:rsidRDefault="005B1C4F" w:rsidP="00E11252">
      <w:pPr>
        <w:spacing w:line="480" w:lineRule="auto"/>
        <w:rPr>
          <w:rFonts w:ascii="Times New Roman" w:hAnsi="Times New Roman" w:cs="Times New Roman"/>
          <w:sz w:val="23"/>
          <w:szCs w:val="23"/>
        </w:rPr>
      </w:pPr>
    </w:p>
    <w:p w14:paraId="26B480F2" w14:textId="77777777" w:rsidR="005B1C4F" w:rsidRDefault="005B1C4F" w:rsidP="00E11252">
      <w:pPr>
        <w:spacing w:line="480" w:lineRule="auto"/>
        <w:rPr>
          <w:rFonts w:ascii="Times New Roman" w:hAnsi="Times New Roman" w:cs="Times New Roman"/>
          <w:sz w:val="23"/>
          <w:szCs w:val="23"/>
        </w:rPr>
      </w:pPr>
    </w:p>
    <w:p w14:paraId="7395FE5F" w14:textId="16CCE8FC" w:rsidR="008D43A6" w:rsidRDefault="00EE2E1A"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From the data seen in </w:t>
      </w:r>
      <w:r w:rsidR="005B1C4F" w:rsidRPr="005B1C4F">
        <w:rPr>
          <w:rFonts w:ascii="Times New Roman" w:hAnsi="Times New Roman" w:cs="Times New Roman"/>
          <w:b/>
          <w:bCs/>
          <w:sz w:val="23"/>
          <w:szCs w:val="23"/>
        </w:rPr>
        <w:t>Table 1</w:t>
      </w:r>
      <w:r w:rsidR="005B1C4F">
        <w:rPr>
          <w:rFonts w:ascii="Times New Roman" w:hAnsi="Times New Roman" w:cs="Times New Roman"/>
          <w:sz w:val="23"/>
          <w:szCs w:val="23"/>
        </w:rPr>
        <w:t xml:space="preserve">, </w:t>
      </w:r>
      <w:proofErr w:type="gramStart"/>
      <w:r w:rsidR="005B1C4F">
        <w:rPr>
          <w:rFonts w:ascii="Times New Roman" w:hAnsi="Times New Roman" w:cs="Times New Roman"/>
          <w:sz w:val="23"/>
          <w:szCs w:val="23"/>
        </w:rPr>
        <w:t>it can be seen that the</w:t>
      </w:r>
      <w:proofErr w:type="gramEnd"/>
      <w:r w:rsidR="005B1C4F">
        <w:rPr>
          <w:rFonts w:ascii="Times New Roman" w:hAnsi="Times New Roman" w:cs="Times New Roman"/>
          <w:sz w:val="23"/>
          <w:szCs w:val="23"/>
        </w:rPr>
        <w:t xml:space="preserve"> conduction </w:t>
      </w:r>
      <w:r w:rsidR="000E7078">
        <w:rPr>
          <w:rFonts w:ascii="Times New Roman" w:hAnsi="Times New Roman" w:cs="Times New Roman"/>
          <w:sz w:val="23"/>
          <w:szCs w:val="23"/>
        </w:rPr>
        <w:t xml:space="preserve">velocity calculated for the first landmark is consistently faster than the conduction velocity calculated for the second landmark. </w:t>
      </w:r>
      <w:r w:rsidR="00634A01">
        <w:rPr>
          <w:rFonts w:ascii="Times New Roman" w:hAnsi="Times New Roman" w:cs="Times New Roman"/>
          <w:sz w:val="23"/>
          <w:szCs w:val="23"/>
        </w:rPr>
        <w:t xml:space="preserve">However, it can also be seen that the proximal conduction velocities are also </w:t>
      </w:r>
      <w:r w:rsidR="005A0386">
        <w:rPr>
          <w:rFonts w:ascii="Times New Roman" w:hAnsi="Times New Roman" w:cs="Times New Roman"/>
          <w:sz w:val="23"/>
          <w:szCs w:val="23"/>
        </w:rPr>
        <w:t>faster</w:t>
      </w:r>
      <w:r w:rsidR="00634A01">
        <w:rPr>
          <w:rFonts w:ascii="Times New Roman" w:hAnsi="Times New Roman" w:cs="Times New Roman"/>
          <w:sz w:val="23"/>
          <w:szCs w:val="23"/>
        </w:rPr>
        <w:t xml:space="preserve"> than the distal conduction velocities</w:t>
      </w:r>
      <w:r w:rsidR="005A0386">
        <w:rPr>
          <w:rFonts w:ascii="Times New Roman" w:hAnsi="Times New Roman" w:cs="Times New Roman"/>
          <w:sz w:val="23"/>
          <w:szCs w:val="23"/>
        </w:rPr>
        <w:t xml:space="preserve"> and the difference can be anywhere from 10 to 30 m/s. </w:t>
      </w:r>
      <w:r w:rsidR="00776337">
        <w:rPr>
          <w:rFonts w:ascii="Times New Roman" w:hAnsi="Times New Roman" w:cs="Times New Roman"/>
          <w:sz w:val="23"/>
          <w:szCs w:val="23"/>
        </w:rPr>
        <w:t xml:space="preserve">Thus, </w:t>
      </w:r>
      <w:proofErr w:type="gramStart"/>
      <w:r w:rsidR="00776337">
        <w:rPr>
          <w:rFonts w:ascii="Times New Roman" w:hAnsi="Times New Roman" w:cs="Times New Roman"/>
          <w:sz w:val="23"/>
          <w:szCs w:val="23"/>
        </w:rPr>
        <w:t>in light of</w:t>
      </w:r>
      <w:proofErr w:type="gramEnd"/>
      <w:r w:rsidR="00776337">
        <w:rPr>
          <w:rFonts w:ascii="Times New Roman" w:hAnsi="Times New Roman" w:cs="Times New Roman"/>
          <w:sz w:val="23"/>
          <w:szCs w:val="23"/>
        </w:rPr>
        <w:t xml:space="preserve"> these </w:t>
      </w:r>
      <w:r w:rsidR="00776337" w:rsidRPr="00776337">
        <w:rPr>
          <w:rFonts w:ascii="Times New Roman" w:hAnsi="Times New Roman" w:cs="Times New Roman"/>
          <w:sz w:val="23"/>
          <w:szCs w:val="23"/>
        </w:rPr>
        <w:t>discrepancies</w:t>
      </w:r>
      <w:r w:rsidR="00776337">
        <w:rPr>
          <w:rFonts w:ascii="Times New Roman" w:hAnsi="Times New Roman" w:cs="Times New Roman"/>
          <w:sz w:val="23"/>
          <w:szCs w:val="23"/>
        </w:rPr>
        <w:t xml:space="preserve">, the most accurate measurement for conduction velocity is likely </w:t>
      </w:r>
      <w:r w:rsidR="000665F5">
        <w:rPr>
          <w:rFonts w:ascii="Times New Roman" w:hAnsi="Times New Roman" w:cs="Times New Roman"/>
          <w:sz w:val="23"/>
          <w:szCs w:val="23"/>
        </w:rPr>
        <w:t xml:space="preserve">calculated from the latency between the peak of the proximal to the </w:t>
      </w:r>
      <w:r w:rsidR="0083504E">
        <w:rPr>
          <w:rFonts w:ascii="Times New Roman" w:hAnsi="Times New Roman" w:cs="Times New Roman"/>
          <w:sz w:val="23"/>
          <w:szCs w:val="23"/>
        </w:rPr>
        <w:t xml:space="preserve">peak of the distal. This is the case as measuring the conduction velocity this way removes the potential effects of the stimulation artifact on the </w:t>
      </w:r>
      <w:r w:rsidR="00116CCB">
        <w:rPr>
          <w:rFonts w:ascii="Times New Roman" w:hAnsi="Times New Roman" w:cs="Times New Roman"/>
          <w:sz w:val="23"/>
          <w:szCs w:val="23"/>
        </w:rPr>
        <w:t xml:space="preserve">latency calculation as well as averaging the velocity of the </w:t>
      </w:r>
      <w:r w:rsidR="00333492" w:rsidRPr="00E11252">
        <w:rPr>
          <w:rFonts w:ascii="Times New Roman" w:hAnsi="Times New Roman" w:cs="Times New Roman"/>
          <w:sz w:val="23"/>
          <w:szCs w:val="23"/>
        </w:rPr>
        <w:t>A-α and A-β fibers</w:t>
      </w:r>
      <w:r w:rsidR="00333492">
        <w:rPr>
          <w:rFonts w:ascii="Times New Roman" w:hAnsi="Times New Roman" w:cs="Times New Roman"/>
          <w:sz w:val="23"/>
          <w:szCs w:val="23"/>
        </w:rPr>
        <w:t xml:space="preserve"> that consist of the neuron. This </w:t>
      </w:r>
      <w:r w:rsidR="00DC1E59">
        <w:rPr>
          <w:rFonts w:ascii="Times New Roman" w:hAnsi="Times New Roman" w:cs="Times New Roman"/>
          <w:sz w:val="23"/>
          <w:szCs w:val="23"/>
        </w:rPr>
        <w:t xml:space="preserve">averaging of the </w:t>
      </w:r>
      <w:r w:rsidR="00365367" w:rsidRPr="00E11252">
        <w:rPr>
          <w:rFonts w:ascii="Times New Roman" w:hAnsi="Times New Roman" w:cs="Times New Roman"/>
          <w:sz w:val="23"/>
          <w:szCs w:val="23"/>
        </w:rPr>
        <w:t xml:space="preserve">A-α and A-β </w:t>
      </w:r>
      <w:r w:rsidR="00DC1E59">
        <w:rPr>
          <w:rFonts w:ascii="Times New Roman" w:hAnsi="Times New Roman" w:cs="Times New Roman"/>
          <w:sz w:val="23"/>
          <w:szCs w:val="23"/>
        </w:rPr>
        <w:t xml:space="preserve">conduction velocities </w:t>
      </w:r>
      <w:r w:rsidR="0013556B">
        <w:rPr>
          <w:rFonts w:ascii="Times New Roman" w:hAnsi="Times New Roman" w:cs="Times New Roman"/>
          <w:sz w:val="23"/>
          <w:szCs w:val="23"/>
        </w:rPr>
        <w:t>is</w:t>
      </w:r>
      <w:r w:rsidR="00DC1E59">
        <w:rPr>
          <w:rFonts w:ascii="Times New Roman" w:hAnsi="Times New Roman" w:cs="Times New Roman"/>
          <w:sz w:val="23"/>
          <w:szCs w:val="23"/>
        </w:rPr>
        <w:t xml:space="preserve"> </w:t>
      </w:r>
      <w:r w:rsidR="001B7937">
        <w:rPr>
          <w:rFonts w:ascii="Times New Roman" w:hAnsi="Times New Roman" w:cs="Times New Roman"/>
          <w:sz w:val="23"/>
          <w:szCs w:val="23"/>
        </w:rPr>
        <w:t>essential</w:t>
      </w:r>
      <w:r w:rsidR="00DC1E59">
        <w:rPr>
          <w:rFonts w:ascii="Times New Roman" w:hAnsi="Times New Roman" w:cs="Times New Roman"/>
          <w:sz w:val="23"/>
          <w:szCs w:val="23"/>
        </w:rPr>
        <w:t xml:space="preserve">, as </w:t>
      </w:r>
      <w:r w:rsidR="0013556B">
        <w:rPr>
          <w:rFonts w:ascii="Times New Roman" w:hAnsi="Times New Roman" w:cs="Times New Roman"/>
          <w:sz w:val="23"/>
          <w:szCs w:val="23"/>
        </w:rPr>
        <w:t>the conduction rates of the two types of fibers</w:t>
      </w:r>
      <w:r w:rsidR="00DC1E59">
        <w:rPr>
          <w:rFonts w:ascii="Times New Roman" w:hAnsi="Times New Roman" w:cs="Times New Roman"/>
          <w:sz w:val="23"/>
          <w:szCs w:val="23"/>
        </w:rPr>
        <w:t xml:space="preserve"> differ</w:t>
      </w:r>
      <w:r w:rsidR="0013556B">
        <w:rPr>
          <w:rFonts w:ascii="Times New Roman" w:hAnsi="Times New Roman" w:cs="Times New Roman"/>
          <w:sz w:val="23"/>
          <w:szCs w:val="23"/>
        </w:rPr>
        <w:t>, which</w:t>
      </w:r>
      <w:r w:rsidR="00DC1E59">
        <w:rPr>
          <w:rFonts w:ascii="Times New Roman" w:hAnsi="Times New Roman" w:cs="Times New Roman"/>
          <w:sz w:val="23"/>
          <w:szCs w:val="23"/>
        </w:rPr>
        <w:t xml:space="preserve"> can be seen in </w:t>
      </w:r>
      <w:r w:rsidR="00DC1E59" w:rsidRPr="00DC1E59">
        <w:rPr>
          <w:rFonts w:ascii="Times New Roman" w:hAnsi="Times New Roman" w:cs="Times New Roman"/>
          <w:b/>
          <w:bCs/>
          <w:sz w:val="23"/>
          <w:szCs w:val="23"/>
        </w:rPr>
        <w:t>Table 2</w:t>
      </w:r>
      <w:r w:rsidR="00DC1E59">
        <w:rPr>
          <w:rFonts w:ascii="Times New Roman" w:hAnsi="Times New Roman" w:cs="Times New Roman"/>
          <w:sz w:val="23"/>
          <w:szCs w:val="23"/>
        </w:rPr>
        <w:t>.</w:t>
      </w:r>
      <w:r w:rsidR="0013556B">
        <w:rPr>
          <w:rFonts w:ascii="Times New Roman" w:hAnsi="Times New Roman" w:cs="Times New Roman"/>
          <w:sz w:val="23"/>
          <w:szCs w:val="23"/>
        </w:rPr>
        <w:t xml:space="preserve"> From the results shown in t</w:t>
      </w:r>
      <w:r w:rsidR="0066152B">
        <w:rPr>
          <w:rFonts w:ascii="Times New Roman" w:hAnsi="Times New Roman" w:cs="Times New Roman"/>
          <w:sz w:val="23"/>
          <w:szCs w:val="23"/>
        </w:rPr>
        <w:t xml:space="preserve">his table, </w:t>
      </w:r>
      <w:proofErr w:type="gramStart"/>
      <w:r w:rsidR="0066152B">
        <w:rPr>
          <w:rFonts w:ascii="Times New Roman" w:hAnsi="Times New Roman" w:cs="Times New Roman"/>
          <w:sz w:val="23"/>
          <w:szCs w:val="23"/>
        </w:rPr>
        <w:t>it can be seen that the</w:t>
      </w:r>
      <w:proofErr w:type="gramEnd"/>
      <w:r w:rsidR="0066152B">
        <w:rPr>
          <w:rFonts w:ascii="Times New Roman" w:hAnsi="Times New Roman" w:cs="Times New Roman"/>
          <w:sz w:val="23"/>
          <w:szCs w:val="23"/>
        </w:rPr>
        <w:t xml:space="preserve"> </w:t>
      </w:r>
      <w:r w:rsidR="00736EBF">
        <w:rPr>
          <w:rFonts w:ascii="Times New Roman" w:hAnsi="Times New Roman" w:cs="Times New Roman"/>
          <w:sz w:val="23"/>
          <w:szCs w:val="23"/>
        </w:rPr>
        <w:t>total conduction</w:t>
      </w:r>
      <w:r w:rsidR="004A5BCA">
        <w:rPr>
          <w:rFonts w:ascii="Times New Roman" w:hAnsi="Times New Roman" w:cs="Times New Roman"/>
          <w:sz w:val="23"/>
          <w:szCs w:val="23"/>
        </w:rPr>
        <w:t>,</w:t>
      </w:r>
      <w:r w:rsidR="000C207E">
        <w:rPr>
          <w:rFonts w:ascii="Times New Roman" w:hAnsi="Times New Roman" w:cs="Times New Roman"/>
          <w:sz w:val="23"/>
          <w:szCs w:val="23"/>
        </w:rPr>
        <w:t xml:space="preserve"> as seen in </w:t>
      </w:r>
      <w:r w:rsidR="000C207E" w:rsidRPr="000C207E">
        <w:rPr>
          <w:rFonts w:ascii="Times New Roman" w:hAnsi="Times New Roman" w:cs="Times New Roman"/>
          <w:b/>
          <w:bCs/>
          <w:sz w:val="23"/>
          <w:szCs w:val="23"/>
        </w:rPr>
        <w:t>Table 1</w:t>
      </w:r>
      <w:r w:rsidR="00E2321E">
        <w:rPr>
          <w:rFonts w:ascii="Times New Roman" w:hAnsi="Times New Roman" w:cs="Times New Roman"/>
          <w:b/>
          <w:bCs/>
          <w:sz w:val="23"/>
          <w:szCs w:val="23"/>
        </w:rPr>
        <w:t>,</w:t>
      </w:r>
      <w:r w:rsidR="0066152B">
        <w:rPr>
          <w:rFonts w:ascii="Times New Roman" w:hAnsi="Times New Roman" w:cs="Times New Roman"/>
          <w:sz w:val="23"/>
          <w:szCs w:val="23"/>
        </w:rPr>
        <w:t xml:space="preserve"> </w:t>
      </w:r>
      <w:r w:rsidR="00046AF0">
        <w:rPr>
          <w:rFonts w:ascii="Times New Roman" w:hAnsi="Times New Roman" w:cs="Times New Roman"/>
          <w:sz w:val="23"/>
          <w:szCs w:val="23"/>
        </w:rPr>
        <w:t xml:space="preserve">is faster </w:t>
      </w:r>
      <w:r w:rsidR="00927662">
        <w:rPr>
          <w:rFonts w:ascii="Times New Roman" w:hAnsi="Times New Roman" w:cs="Times New Roman"/>
          <w:sz w:val="23"/>
          <w:szCs w:val="23"/>
        </w:rPr>
        <w:t>than the conductio</w:t>
      </w:r>
      <w:r w:rsidR="00146D5D">
        <w:rPr>
          <w:rFonts w:ascii="Times New Roman" w:hAnsi="Times New Roman" w:cs="Times New Roman"/>
          <w:sz w:val="23"/>
          <w:szCs w:val="23"/>
        </w:rPr>
        <w:t>n</w:t>
      </w:r>
      <w:r w:rsidR="00927662">
        <w:rPr>
          <w:rFonts w:ascii="Times New Roman" w:hAnsi="Times New Roman" w:cs="Times New Roman"/>
          <w:sz w:val="23"/>
          <w:szCs w:val="23"/>
        </w:rPr>
        <w:t xml:space="preserve"> </w:t>
      </w:r>
      <w:r w:rsidR="00046AF0">
        <w:rPr>
          <w:rFonts w:ascii="Times New Roman" w:hAnsi="Times New Roman" w:cs="Times New Roman"/>
          <w:sz w:val="23"/>
          <w:szCs w:val="23"/>
        </w:rPr>
        <w:t xml:space="preserve">for just the conduction of </w:t>
      </w:r>
      <w:r w:rsidR="00046AF0" w:rsidRPr="00E11252">
        <w:rPr>
          <w:rFonts w:ascii="Times New Roman" w:hAnsi="Times New Roman" w:cs="Times New Roman"/>
          <w:sz w:val="23"/>
          <w:szCs w:val="23"/>
        </w:rPr>
        <w:t>A-β fibers</w:t>
      </w:r>
      <w:r w:rsidR="004A5BCA">
        <w:rPr>
          <w:rFonts w:ascii="Times New Roman" w:hAnsi="Times New Roman" w:cs="Times New Roman"/>
          <w:sz w:val="23"/>
          <w:szCs w:val="23"/>
        </w:rPr>
        <w:t>,</w:t>
      </w:r>
      <w:r w:rsidR="00046AF0">
        <w:rPr>
          <w:rFonts w:ascii="Times New Roman" w:hAnsi="Times New Roman" w:cs="Times New Roman"/>
          <w:sz w:val="23"/>
          <w:szCs w:val="23"/>
        </w:rPr>
        <w:t xml:space="preserve"> as seen </w:t>
      </w:r>
      <w:r w:rsidR="00E2321E">
        <w:rPr>
          <w:rFonts w:ascii="Times New Roman" w:hAnsi="Times New Roman" w:cs="Times New Roman"/>
          <w:sz w:val="23"/>
          <w:szCs w:val="23"/>
        </w:rPr>
        <w:t xml:space="preserve">in </w:t>
      </w:r>
      <w:r w:rsidR="00E2321E" w:rsidRPr="00DC1E59">
        <w:rPr>
          <w:rFonts w:ascii="Times New Roman" w:hAnsi="Times New Roman" w:cs="Times New Roman"/>
          <w:b/>
          <w:bCs/>
          <w:sz w:val="23"/>
          <w:szCs w:val="23"/>
        </w:rPr>
        <w:t>Table 2</w:t>
      </w:r>
      <w:r w:rsidR="00E2321E">
        <w:rPr>
          <w:rFonts w:ascii="Times New Roman" w:hAnsi="Times New Roman" w:cs="Times New Roman"/>
          <w:sz w:val="23"/>
          <w:szCs w:val="23"/>
        </w:rPr>
        <w:t xml:space="preserve">. Not only is there a difference in conduction velocity, there is also a difference in </w:t>
      </w:r>
      <w:r w:rsidR="004A5BCA">
        <w:rPr>
          <w:rFonts w:ascii="Times New Roman" w:hAnsi="Times New Roman" w:cs="Times New Roman"/>
          <w:sz w:val="23"/>
          <w:szCs w:val="23"/>
        </w:rPr>
        <w:t>threshold voltage. A</w:t>
      </w:r>
      <w:r w:rsidR="00365367">
        <w:rPr>
          <w:rFonts w:ascii="Times New Roman" w:hAnsi="Times New Roman" w:cs="Times New Roman"/>
          <w:sz w:val="23"/>
          <w:szCs w:val="23"/>
        </w:rPr>
        <w:t xml:space="preserve">s can also be seen from the results in </w:t>
      </w:r>
      <w:r w:rsidR="00365367" w:rsidRPr="00365367">
        <w:rPr>
          <w:rFonts w:ascii="Times New Roman" w:hAnsi="Times New Roman" w:cs="Times New Roman"/>
          <w:b/>
          <w:bCs/>
          <w:sz w:val="23"/>
          <w:szCs w:val="23"/>
        </w:rPr>
        <w:t>Table 2</w:t>
      </w:r>
      <w:r w:rsidR="00365367">
        <w:rPr>
          <w:rFonts w:ascii="Times New Roman" w:hAnsi="Times New Roman" w:cs="Times New Roman"/>
          <w:sz w:val="23"/>
          <w:szCs w:val="23"/>
        </w:rPr>
        <w:t xml:space="preserve">, </w:t>
      </w:r>
      <w:r w:rsidR="00E86DC5">
        <w:rPr>
          <w:rFonts w:ascii="Times New Roman" w:hAnsi="Times New Roman" w:cs="Times New Roman"/>
          <w:sz w:val="23"/>
          <w:szCs w:val="23"/>
        </w:rPr>
        <w:t xml:space="preserve">the threshold voltage for the </w:t>
      </w:r>
      <w:r w:rsidR="00E86DC5" w:rsidRPr="00E11252">
        <w:rPr>
          <w:rFonts w:ascii="Times New Roman" w:hAnsi="Times New Roman" w:cs="Times New Roman"/>
          <w:sz w:val="23"/>
          <w:szCs w:val="23"/>
        </w:rPr>
        <w:t>A-β</w:t>
      </w:r>
      <w:r w:rsidR="00E86DC5">
        <w:rPr>
          <w:rFonts w:ascii="Times New Roman" w:hAnsi="Times New Roman" w:cs="Times New Roman"/>
          <w:sz w:val="23"/>
          <w:szCs w:val="23"/>
        </w:rPr>
        <w:t xml:space="preserve"> fibers appears to</w:t>
      </w:r>
      <w:r w:rsidR="00310811">
        <w:rPr>
          <w:rFonts w:ascii="Times New Roman" w:hAnsi="Times New Roman" w:cs="Times New Roman"/>
          <w:sz w:val="23"/>
          <w:szCs w:val="23"/>
        </w:rPr>
        <w:t xml:space="preserve"> significantly higher than the threshold voltage of the </w:t>
      </w:r>
      <w:r w:rsidR="00310811" w:rsidRPr="00E11252">
        <w:rPr>
          <w:rFonts w:ascii="Times New Roman" w:hAnsi="Times New Roman" w:cs="Times New Roman"/>
          <w:sz w:val="23"/>
          <w:szCs w:val="23"/>
        </w:rPr>
        <w:t>A-α</w:t>
      </w:r>
      <w:r w:rsidR="00310811">
        <w:rPr>
          <w:rFonts w:ascii="Times New Roman" w:hAnsi="Times New Roman" w:cs="Times New Roman"/>
          <w:sz w:val="23"/>
          <w:szCs w:val="23"/>
        </w:rPr>
        <w:t xml:space="preserve"> fibers. This difference in conduction velocity and threshold is a product of the physiological difference between </w:t>
      </w:r>
      <w:r w:rsidR="00310811" w:rsidRPr="00E11252">
        <w:rPr>
          <w:rFonts w:ascii="Times New Roman" w:hAnsi="Times New Roman" w:cs="Times New Roman"/>
          <w:sz w:val="23"/>
          <w:szCs w:val="23"/>
        </w:rPr>
        <w:t>A-α and A-β</w:t>
      </w:r>
      <w:r w:rsidR="00310811">
        <w:rPr>
          <w:rFonts w:ascii="Times New Roman" w:hAnsi="Times New Roman" w:cs="Times New Roman"/>
          <w:sz w:val="23"/>
          <w:szCs w:val="23"/>
        </w:rPr>
        <w:t xml:space="preserve"> fibers. As </w:t>
      </w:r>
      <w:r w:rsidR="00310811" w:rsidRPr="00E11252">
        <w:rPr>
          <w:rFonts w:ascii="Times New Roman" w:hAnsi="Times New Roman" w:cs="Times New Roman"/>
          <w:sz w:val="23"/>
          <w:szCs w:val="23"/>
        </w:rPr>
        <w:t xml:space="preserve">A-α </w:t>
      </w:r>
      <w:r w:rsidR="00310811">
        <w:rPr>
          <w:rFonts w:ascii="Times New Roman" w:hAnsi="Times New Roman" w:cs="Times New Roman"/>
          <w:sz w:val="23"/>
          <w:szCs w:val="23"/>
        </w:rPr>
        <w:t xml:space="preserve">fibers are </w:t>
      </w:r>
      <w:r w:rsidR="002C2F22">
        <w:rPr>
          <w:rFonts w:ascii="Times New Roman" w:hAnsi="Times New Roman" w:cs="Times New Roman"/>
          <w:sz w:val="23"/>
          <w:szCs w:val="23"/>
        </w:rPr>
        <w:t xml:space="preserve">larger in diameter, by the cable equations, the conduction velocity of the </w:t>
      </w:r>
      <w:r w:rsidR="002C2F22" w:rsidRPr="00E11252">
        <w:rPr>
          <w:rFonts w:ascii="Times New Roman" w:hAnsi="Times New Roman" w:cs="Times New Roman"/>
          <w:sz w:val="23"/>
          <w:szCs w:val="23"/>
        </w:rPr>
        <w:t xml:space="preserve">A-α </w:t>
      </w:r>
      <w:r w:rsidR="002C2F22">
        <w:rPr>
          <w:rFonts w:ascii="Times New Roman" w:hAnsi="Times New Roman" w:cs="Times New Roman"/>
          <w:sz w:val="23"/>
          <w:szCs w:val="23"/>
        </w:rPr>
        <w:t xml:space="preserve">is </w:t>
      </w:r>
      <w:r w:rsidR="00FA3A95">
        <w:rPr>
          <w:rFonts w:ascii="Times New Roman" w:hAnsi="Times New Roman" w:cs="Times New Roman"/>
          <w:sz w:val="23"/>
          <w:szCs w:val="23"/>
        </w:rPr>
        <w:t>high</w:t>
      </w:r>
      <w:r w:rsidR="002C2F22">
        <w:rPr>
          <w:rFonts w:ascii="Times New Roman" w:hAnsi="Times New Roman" w:cs="Times New Roman"/>
          <w:sz w:val="23"/>
          <w:szCs w:val="23"/>
        </w:rPr>
        <w:t xml:space="preserve">er as </w:t>
      </w:r>
      <w:r w:rsidR="00FA3A95">
        <w:rPr>
          <w:rFonts w:ascii="Times New Roman" w:hAnsi="Times New Roman" w:cs="Times New Roman"/>
          <w:sz w:val="23"/>
          <w:szCs w:val="23"/>
        </w:rPr>
        <w:t xml:space="preserve">velocity is a function of the diameter of the cable. Similarly, </w:t>
      </w:r>
      <w:r w:rsidR="001C2C2F">
        <w:rPr>
          <w:rFonts w:ascii="Times New Roman" w:hAnsi="Times New Roman" w:cs="Times New Roman"/>
          <w:sz w:val="23"/>
          <w:szCs w:val="23"/>
        </w:rPr>
        <w:t xml:space="preserve">as diameter increases, the current density </w:t>
      </w:r>
      <w:r w:rsidR="001C2C2F" w:rsidRPr="001C2C2F">
        <w:rPr>
          <w:rFonts w:ascii="Times New Roman" w:hAnsi="Times New Roman" w:cs="Times New Roman"/>
          <w:i/>
          <w:iCs/>
          <w:sz w:val="23"/>
          <w:szCs w:val="23"/>
        </w:rPr>
        <w:t>J</w:t>
      </w:r>
      <w:r w:rsidR="001C2C2F">
        <w:rPr>
          <w:rFonts w:ascii="Times New Roman" w:hAnsi="Times New Roman" w:cs="Times New Roman"/>
          <w:sz w:val="23"/>
          <w:szCs w:val="23"/>
        </w:rPr>
        <w:t xml:space="preserve"> </w:t>
      </w:r>
      <w:r w:rsidR="008224A4">
        <w:rPr>
          <w:rFonts w:ascii="Times New Roman" w:hAnsi="Times New Roman" w:cs="Times New Roman"/>
          <w:sz w:val="23"/>
          <w:szCs w:val="23"/>
        </w:rPr>
        <w:t>required to stimulate the neuron decreases</w:t>
      </w:r>
      <w:r w:rsidR="00165769">
        <w:rPr>
          <w:rFonts w:ascii="Times New Roman" w:hAnsi="Times New Roman" w:cs="Times New Roman"/>
          <w:sz w:val="23"/>
          <w:szCs w:val="23"/>
        </w:rPr>
        <w:t xml:space="preserve">, also by the cable equations. Thus, from ohms law, </w:t>
      </w:r>
      <w:r w:rsidR="00EE736E">
        <w:rPr>
          <w:rFonts w:ascii="Times New Roman" w:hAnsi="Times New Roman" w:cs="Times New Roman"/>
          <w:i/>
          <w:iCs/>
          <w:sz w:val="23"/>
          <w:szCs w:val="23"/>
        </w:rPr>
        <w:t xml:space="preserve">E = </w:t>
      </w:r>
      <w:proofErr w:type="spellStart"/>
      <w:r w:rsidR="00EE736E" w:rsidRPr="00EE736E">
        <w:rPr>
          <w:rFonts w:ascii="Times New Roman" w:hAnsi="Times New Roman" w:cs="Times New Roman"/>
          <w:i/>
          <w:iCs/>
          <w:sz w:val="23"/>
          <w:szCs w:val="23"/>
        </w:rPr>
        <w:t>ρ</w:t>
      </w:r>
      <w:r w:rsidR="00EE736E">
        <w:rPr>
          <w:rFonts w:ascii="Times New Roman" w:hAnsi="Times New Roman" w:cs="Times New Roman"/>
          <w:i/>
          <w:iCs/>
          <w:sz w:val="23"/>
          <w:szCs w:val="23"/>
        </w:rPr>
        <w:t>J</w:t>
      </w:r>
      <w:proofErr w:type="spellEnd"/>
      <w:r w:rsidR="00F15274">
        <w:rPr>
          <w:rFonts w:ascii="Times New Roman" w:hAnsi="Times New Roman" w:cs="Times New Roman"/>
          <w:i/>
          <w:iCs/>
          <w:sz w:val="23"/>
          <w:szCs w:val="23"/>
        </w:rPr>
        <w:t>,</w:t>
      </w:r>
      <w:r w:rsidR="00EE736E">
        <w:rPr>
          <w:rFonts w:ascii="Times New Roman" w:hAnsi="Times New Roman" w:cs="Times New Roman"/>
          <w:sz w:val="23"/>
          <w:szCs w:val="23"/>
        </w:rPr>
        <w:t xml:space="preserve"> </w:t>
      </w:r>
      <w:proofErr w:type="gramStart"/>
      <w:r w:rsidR="00EE736E">
        <w:rPr>
          <w:rFonts w:ascii="Times New Roman" w:hAnsi="Times New Roman" w:cs="Times New Roman"/>
          <w:sz w:val="23"/>
          <w:szCs w:val="23"/>
        </w:rPr>
        <w:t>it can be seen that a</w:t>
      </w:r>
      <w:proofErr w:type="gramEnd"/>
      <w:r w:rsidR="00EE736E">
        <w:rPr>
          <w:rFonts w:ascii="Times New Roman" w:hAnsi="Times New Roman" w:cs="Times New Roman"/>
          <w:sz w:val="23"/>
          <w:szCs w:val="23"/>
        </w:rPr>
        <w:t xml:space="preserve"> lower</w:t>
      </w:r>
      <w:r w:rsidR="00536CE4">
        <w:rPr>
          <w:rFonts w:ascii="Times New Roman" w:hAnsi="Times New Roman" w:cs="Times New Roman"/>
          <w:sz w:val="23"/>
          <w:szCs w:val="23"/>
        </w:rPr>
        <w:t xml:space="preserve"> </w:t>
      </w:r>
      <w:r w:rsidR="00536CE4">
        <w:rPr>
          <w:rFonts w:ascii="Times New Roman" w:hAnsi="Times New Roman" w:cs="Times New Roman"/>
          <w:i/>
          <w:iCs/>
          <w:sz w:val="23"/>
          <w:szCs w:val="23"/>
        </w:rPr>
        <w:t>J</w:t>
      </w:r>
      <w:r w:rsidR="00536CE4">
        <w:rPr>
          <w:rFonts w:ascii="Times New Roman" w:hAnsi="Times New Roman" w:cs="Times New Roman"/>
          <w:sz w:val="23"/>
          <w:szCs w:val="23"/>
        </w:rPr>
        <w:t xml:space="preserve"> implies a lower </w:t>
      </w:r>
      <w:r w:rsidR="00536CE4">
        <w:rPr>
          <w:rFonts w:ascii="Times New Roman" w:hAnsi="Times New Roman" w:cs="Times New Roman"/>
          <w:i/>
          <w:iCs/>
          <w:sz w:val="23"/>
          <w:szCs w:val="23"/>
        </w:rPr>
        <w:t>E</w:t>
      </w:r>
      <w:r w:rsidR="00536CE4">
        <w:rPr>
          <w:rFonts w:ascii="Times New Roman" w:hAnsi="Times New Roman" w:cs="Times New Roman"/>
          <w:sz w:val="23"/>
          <w:szCs w:val="23"/>
        </w:rPr>
        <w:t>, which means that the electric field potential</w:t>
      </w:r>
      <w:r w:rsidR="00F15274">
        <w:rPr>
          <w:rFonts w:ascii="Times New Roman" w:hAnsi="Times New Roman" w:cs="Times New Roman"/>
          <w:sz w:val="23"/>
          <w:szCs w:val="23"/>
        </w:rPr>
        <w:t xml:space="preserve"> (i.e., voltage) required for stimulation is decreased.</w:t>
      </w:r>
      <w:r w:rsidR="00DF3656">
        <w:rPr>
          <w:rFonts w:ascii="Times New Roman" w:hAnsi="Times New Roman" w:cs="Times New Roman"/>
          <w:sz w:val="23"/>
          <w:szCs w:val="23"/>
        </w:rPr>
        <w:t xml:space="preserve"> </w:t>
      </w:r>
    </w:p>
    <w:p w14:paraId="4231D3AA" w14:textId="40B2A4AA" w:rsidR="005F242C" w:rsidRPr="00E11252" w:rsidRDefault="00DF3656"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Further, for </w:t>
      </w:r>
      <w:proofErr w:type="gramStart"/>
      <w:r>
        <w:rPr>
          <w:rFonts w:ascii="Times New Roman" w:hAnsi="Times New Roman" w:cs="Times New Roman"/>
          <w:sz w:val="23"/>
          <w:szCs w:val="23"/>
        </w:rPr>
        <w:t>all of</w:t>
      </w:r>
      <w:proofErr w:type="gramEnd"/>
      <w:r>
        <w:rPr>
          <w:rFonts w:ascii="Times New Roman" w:hAnsi="Times New Roman" w:cs="Times New Roman"/>
          <w:sz w:val="23"/>
          <w:szCs w:val="23"/>
        </w:rPr>
        <w:t xml:space="preserve"> this testing</w:t>
      </w:r>
      <w:r w:rsidR="001B2FDF">
        <w:rPr>
          <w:rFonts w:ascii="Times New Roman" w:hAnsi="Times New Roman" w:cs="Times New Roman"/>
          <w:sz w:val="23"/>
          <w:szCs w:val="23"/>
        </w:rPr>
        <w:t xml:space="preserve"> and all of the following testing</w:t>
      </w:r>
      <w:r>
        <w:rPr>
          <w:rFonts w:ascii="Times New Roman" w:hAnsi="Times New Roman" w:cs="Times New Roman"/>
          <w:sz w:val="23"/>
          <w:szCs w:val="23"/>
        </w:rPr>
        <w:t xml:space="preserve">, the cathode has </w:t>
      </w:r>
      <w:r w:rsidR="001B2FDF">
        <w:rPr>
          <w:rFonts w:ascii="Times New Roman" w:hAnsi="Times New Roman" w:cs="Times New Roman"/>
          <w:sz w:val="23"/>
          <w:szCs w:val="23"/>
        </w:rPr>
        <w:t xml:space="preserve">been </w:t>
      </w:r>
      <w:r>
        <w:rPr>
          <w:rFonts w:ascii="Times New Roman" w:hAnsi="Times New Roman" w:cs="Times New Roman"/>
          <w:sz w:val="23"/>
          <w:szCs w:val="23"/>
        </w:rPr>
        <w:t xml:space="preserve">distal to the anode. </w:t>
      </w:r>
      <w:r w:rsidR="00143952" w:rsidRPr="00E11252">
        <w:rPr>
          <w:rFonts w:ascii="Times New Roman" w:hAnsi="Times New Roman" w:cs="Times New Roman"/>
          <w:sz w:val="23"/>
          <w:szCs w:val="23"/>
        </w:rPr>
        <w:t>Having the</w:t>
      </w:r>
      <w:r w:rsidR="00E065D4" w:rsidRPr="00E11252">
        <w:rPr>
          <w:rFonts w:ascii="Times New Roman" w:hAnsi="Times New Roman" w:cs="Times New Roman"/>
          <w:sz w:val="23"/>
          <w:szCs w:val="23"/>
        </w:rPr>
        <w:t xml:space="preserve"> cathode distal to the anode for the stimulator is </w:t>
      </w:r>
      <w:r w:rsidR="00D362DD" w:rsidRPr="00E11252">
        <w:rPr>
          <w:rFonts w:ascii="Times New Roman" w:hAnsi="Times New Roman" w:cs="Times New Roman"/>
          <w:sz w:val="23"/>
          <w:szCs w:val="23"/>
        </w:rPr>
        <w:t>essential</w:t>
      </w:r>
      <w:r w:rsidR="00E065D4" w:rsidRPr="00E11252">
        <w:rPr>
          <w:rFonts w:ascii="Times New Roman" w:hAnsi="Times New Roman" w:cs="Times New Roman"/>
          <w:sz w:val="23"/>
          <w:szCs w:val="23"/>
        </w:rPr>
        <w:t xml:space="preserve"> is it produces a plus to minus drop </w:t>
      </w:r>
      <w:r w:rsidR="00D362DD" w:rsidRPr="00E11252">
        <w:rPr>
          <w:rFonts w:ascii="Times New Roman" w:hAnsi="Times New Roman" w:cs="Times New Roman"/>
          <w:sz w:val="23"/>
          <w:szCs w:val="23"/>
        </w:rPr>
        <w:t xml:space="preserve">across the neuron. This plus to minus drop </w:t>
      </w:r>
      <w:r w:rsidR="005E23A8" w:rsidRPr="00E11252">
        <w:rPr>
          <w:rFonts w:ascii="Times New Roman" w:hAnsi="Times New Roman" w:cs="Times New Roman"/>
          <w:sz w:val="23"/>
          <w:szCs w:val="23"/>
        </w:rPr>
        <w:t>forces</w:t>
      </w:r>
      <w:r w:rsidR="00D362DD" w:rsidRPr="00E11252">
        <w:rPr>
          <w:rFonts w:ascii="Times New Roman" w:hAnsi="Times New Roman" w:cs="Times New Roman"/>
          <w:sz w:val="23"/>
          <w:szCs w:val="23"/>
        </w:rPr>
        <w:t xml:space="preserve"> current to be </w:t>
      </w:r>
      <w:r w:rsidR="005E23A8" w:rsidRPr="00E11252">
        <w:rPr>
          <w:rFonts w:ascii="Times New Roman" w:hAnsi="Times New Roman" w:cs="Times New Roman"/>
          <w:sz w:val="23"/>
          <w:szCs w:val="23"/>
        </w:rPr>
        <w:t xml:space="preserve">injected into the neuron at the cathode triggering </w:t>
      </w:r>
      <w:r w:rsidR="008900A4" w:rsidRPr="00E11252">
        <w:rPr>
          <w:rFonts w:ascii="Times New Roman" w:hAnsi="Times New Roman" w:cs="Times New Roman"/>
          <w:sz w:val="23"/>
          <w:szCs w:val="23"/>
        </w:rPr>
        <w:t>APs</w:t>
      </w:r>
      <w:r w:rsidR="005E23A8" w:rsidRPr="00E11252">
        <w:rPr>
          <w:rFonts w:ascii="Times New Roman" w:hAnsi="Times New Roman" w:cs="Times New Roman"/>
          <w:sz w:val="23"/>
          <w:szCs w:val="23"/>
        </w:rPr>
        <w:t>. Furthermore</w:t>
      </w:r>
      <w:r w:rsidR="008900A4" w:rsidRPr="00E11252">
        <w:rPr>
          <w:rFonts w:ascii="Times New Roman" w:hAnsi="Times New Roman" w:cs="Times New Roman"/>
          <w:sz w:val="23"/>
          <w:szCs w:val="23"/>
        </w:rPr>
        <w:t>,</w:t>
      </w:r>
      <w:r w:rsidR="005E23A8" w:rsidRPr="00E11252">
        <w:rPr>
          <w:rFonts w:ascii="Times New Roman" w:hAnsi="Times New Roman" w:cs="Times New Roman"/>
          <w:sz w:val="23"/>
          <w:szCs w:val="23"/>
        </w:rPr>
        <w:t xml:space="preserve"> </w:t>
      </w:r>
      <w:r w:rsidR="000668A5" w:rsidRPr="00E11252">
        <w:rPr>
          <w:rFonts w:ascii="Times New Roman" w:hAnsi="Times New Roman" w:cs="Times New Roman"/>
          <w:sz w:val="23"/>
          <w:szCs w:val="23"/>
        </w:rPr>
        <w:t xml:space="preserve">the current leaving the neuron at the cathode acts as a </w:t>
      </w:r>
      <w:r w:rsidR="000668A5" w:rsidRPr="00E11252">
        <w:rPr>
          <w:rFonts w:ascii="Times New Roman" w:hAnsi="Times New Roman" w:cs="Times New Roman"/>
          <w:sz w:val="23"/>
          <w:szCs w:val="23"/>
        </w:rPr>
        <w:lastRenderedPageBreak/>
        <w:t xml:space="preserve">depolarizing </w:t>
      </w:r>
      <w:r w:rsidR="008900A4" w:rsidRPr="00E11252">
        <w:rPr>
          <w:rFonts w:ascii="Times New Roman" w:hAnsi="Times New Roman" w:cs="Times New Roman"/>
          <w:sz w:val="23"/>
          <w:szCs w:val="23"/>
        </w:rPr>
        <w:t>current that also triggers APs</w:t>
      </w:r>
      <w:r w:rsidR="00342276" w:rsidRPr="00E11252">
        <w:rPr>
          <w:rFonts w:ascii="Times New Roman" w:hAnsi="Times New Roman" w:cs="Times New Roman"/>
          <w:sz w:val="23"/>
          <w:szCs w:val="23"/>
        </w:rPr>
        <w:t xml:space="preserve">. </w:t>
      </w:r>
      <w:r w:rsidR="00344CD1">
        <w:rPr>
          <w:rFonts w:ascii="Times New Roman" w:hAnsi="Times New Roman" w:cs="Times New Roman"/>
          <w:sz w:val="23"/>
          <w:szCs w:val="23"/>
        </w:rPr>
        <w:t>Without this arrangement</w:t>
      </w:r>
      <w:r w:rsidR="007F331D">
        <w:rPr>
          <w:rFonts w:ascii="Times New Roman" w:hAnsi="Times New Roman" w:cs="Times New Roman"/>
          <w:sz w:val="23"/>
          <w:szCs w:val="23"/>
        </w:rPr>
        <w:t>,</w:t>
      </w:r>
      <w:r w:rsidR="00344CD1">
        <w:rPr>
          <w:rFonts w:ascii="Times New Roman" w:hAnsi="Times New Roman" w:cs="Times New Roman"/>
          <w:sz w:val="23"/>
          <w:szCs w:val="23"/>
        </w:rPr>
        <w:t xml:space="preserve"> </w:t>
      </w:r>
      <w:r w:rsidR="007F331D">
        <w:rPr>
          <w:rFonts w:ascii="Times New Roman" w:hAnsi="Times New Roman" w:cs="Times New Roman"/>
          <w:sz w:val="23"/>
          <w:szCs w:val="23"/>
        </w:rPr>
        <w:t xml:space="preserve">there would not be a strong </w:t>
      </w:r>
      <w:r w:rsidR="008A2D7C">
        <w:rPr>
          <w:rFonts w:ascii="Times New Roman" w:hAnsi="Times New Roman" w:cs="Times New Roman"/>
          <w:sz w:val="23"/>
          <w:szCs w:val="23"/>
        </w:rPr>
        <w:t>C</w:t>
      </w:r>
      <w:r w:rsidR="007F331D">
        <w:rPr>
          <w:rFonts w:ascii="Times New Roman" w:hAnsi="Times New Roman" w:cs="Times New Roman"/>
          <w:sz w:val="23"/>
          <w:szCs w:val="23"/>
        </w:rPr>
        <w:t xml:space="preserve">AP produced that propagates along the neuron. </w:t>
      </w:r>
      <w:r w:rsidR="008A2D7C">
        <w:rPr>
          <w:rFonts w:ascii="Times New Roman" w:hAnsi="Times New Roman" w:cs="Times New Roman"/>
          <w:sz w:val="23"/>
          <w:szCs w:val="23"/>
        </w:rPr>
        <w:t>Without this propagating CAP, there would be nothing to measure for this lab.</w:t>
      </w:r>
    </w:p>
    <w:p w14:paraId="5613B2F7" w14:textId="4CC5985A" w:rsidR="00342276" w:rsidRPr="00E11252" w:rsidRDefault="00342276" w:rsidP="00E11252">
      <w:pPr>
        <w:spacing w:line="480" w:lineRule="auto"/>
        <w:rPr>
          <w:rFonts w:ascii="Times New Roman" w:hAnsi="Times New Roman" w:cs="Times New Roman"/>
          <w:sz w:val="23"/>
          <w:szCs w:val="23"/>
        </w:rPr>
      </w:pPr>
    </w:p>
    <w:p w14:paraId="6BBF6459" w14:textId="73A5E4DE" w:rsidR="00FB7D1A" w:rsidRDefault="00AB20DA"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For the following part of the lab, </w:t>
      </w:r>
      <w:r w:rsidR="00DC3D6E">
        <w:rPr>
          <w:rFonts w:ascii="Times New Roman" w:hAnsi="Times New Roman" w:cs="Times New Roman"/>
          <w:sz w:val="23"/>
          <w:szCs w:val="23"/>
        </w:rPr>
        <w:t xml:space="preserve">two strength-duration curves for the neuron tested are generated. </w:t>
      </w:r>
      <w:r w:rsidR="00A72840">
        <w:rPr>
          <w:rFonts w:ascii="Times New Roman" w:hAnsi="Times New Roman" w:cs="Times New Roman"/>
          <w:sz w:val="23"/>
          <w:szCs w:val="23"/>
        </w:rPr>
        <w:t xml:space="preserve">The first of these curves are generated </w:t>
      </w:r>
      <w:r w:rsidR="00A04B1B">
        <w:rPr>
          <w:rFonts w:ascii="Times New Roman" w:hAnsi="Times New Roman" w:cs="Times New Roman"/>
          <w:sz w:val="23"/>
          <w:szCs w:val="23"/>
        </w:rPr>
        <w:t xml:space="preserve">for </w:t>
      </w:r>
      <w:r w:rsidR="00E25D45">
        <w:rPr>
          <w:rFonts w:ascii="Times New Roman" w:hAnsi="Times New Roman" w:cs="Times New Roman"/>
          <w:sz w:val="23"/>
          <w:szCs w:val="23"/>
        </w:rPr>
        <w:t xml:space="preserve">saturation </w:t>
      </w:r>
      <w:r w:rsidR="005315A7">
        <w:rPr>
          <w:rFonts w:ascii="Times New Roman" w:hAnsi="Times New Roman" w:cs="Times New Roman"/>
          <w:sz w:val="23"/>
          <w:szCs w:val="23"/>
        </w:rPr>
        <w:t xml:space="preserve">CAP </w:t>
      </w:r>
      <w:r w:rsidR="00E25D45">
        <w:rPr>
          <w:rFonts w:ascii="Times New Roman" w:hAnsi="Times New Roman" w:cs="Times New Roman"/>
          <w:sz w:val="23"/>
          <w:szCs w:val="23"/>
        </w:rPr>
        <w:t>amplitudes, w</w:t>
      </w:r>
      <w:r w:rsidR="00AC21AC">
        <w:rPr>
          <w:rFonts w:ascii="Times New Roman" w:hAnsi="Times New Roman" w:cs="Times New Roman"/>
          <w:sz w:val="23"/>
          <w:szCs w:val="23"/>
        </w:rPr>
        <w:t xml:space="preserve">hile the second curve is generated for </w:t>
      </w:r>
      <w:r w:rsidR="008B3273">
        <w:rPr>
          <w:rFonts w:ascii="Times New Roman" w:hAnsi="Times New Roman" w:cs="Times New Roman"/>
          <w:sz w:val="23"/>
          <w:szCs w:val="23"/>
        </w:rPr>
        <w:t xml:space="preserve">threshold </w:t>
      </w:r>
      <w:r w:rsidR="005315A7">
        <w:rPr>
          <w:rFonts w:ascii="Times New Roman" w:hAnsi="Times New Roman" w:cs="Times New Roman"/>
          <w:sz w:val="23"/>
          <w:szCs w:val="23"/>
        </w:rPr>
        <w:t>CAP amplitudes</w:t>
      </w:r>
      <w:r w:rsidR="00412FCB">
        <w:rPr>
          <w:rFonts w:ascii="Times New Roman" w:hAnsi="Times New Roman" w:cs="Times New Roman"/>
          <w:sz w:val="23"/>
          <w:szCs w:val="23"/>
        </w:rPr>
        <w:t>. These strength</w:t>
      </w:r>
      <w:r w:rsidR="00313317">
        <w:rPr>
          <w:rFonts w:ascii="Times New Roman" w:hAnsi="Times New Roman" w:cs="Times New Roman"/>
          <w:sz w:val="23"/>
          <w:szCs w:val="23"/>
        </w:rPr>
        <w:t>-</w:t>
      </w:r>
      <w:r w:rsidR="00412FCB">
        <w:rPr>
          <w:rFonts w:ascii="Times New Roman" w:hAnsi="Times New Roman" w:cs="Times New Roman"/>
          <w:sz w:val="23"/>
          <w:szCs w:val="23"/>
        </w:rPr>
        <w:t xml:space="preserve">duration curves can be seen in </w:t>
      </w:r>
      <w:r w:rsidR="00313317">
        <w:rPr>
          <w:rFonts w:ascii="Times New Roman" w:hAnsi="Times New Roman" w:cs="Times New Roman"/>
          <w:b/>
          <w:bCs/>
          <w:sz w:val="23"/>
          <w:szCs w:val="23"/>
        </w:rPr>
        <w:t>F</w:t>
      </w:r>
      <w:r w:rsidR="00412FCB" w:rsidRPr="00313317">
        <w:rPr>
          <w:rFonts w:ascii="Times New Roman" w:hAnsi="Times New Roman" w:cs="Times New Roman"/>
          <w:b/>
          <w:bCs/>
          <w:sz w:val="23"/>
          <w:szCs w:val="23"/>
        </w:rPr>
        <w:t>igures 2</w:t>
      </w:r>
      <w:r w:rsidR="00313317" w:rsidRPr="00313317">
        <w:rPr>
          <w:rFonts w:ascii="Times New Roman" w:hAnsi="Times New Roman" w:cs="Times New Roman"/>
          <w:b/>
          <w:bCs/>
          <w:sz w:val="23"/>
          <w:szCs w:val="23"/>
        </w:rPr>
        <w:t xml:space="preserve"> &amp; 3</w:t>
      </w:r>
      <w:r w:rsidR="00313317">
        <w:rPr>
          <w:rFonts w:ascii="Times New Roman" w:hAnsi="Times New Roman" w:cs="Times New Roman"/>
          <w:sz w:val="23"/>
          <w:szCs w:val="23"/>
        </w:rPr>
        <w:t xml:space="preserve">. </w:t>
      </w:r>
      <w:r w:rsidR="00426A46" w:rsidRPr="00E11252">
        <w:rPr>
          <w:rFonts w:ascii="Times New Roman" w:hAnsi="Times New Roman" w:cs="Times New Roman"/>
          <w:sz w:val="23"/>
          <w:szCs w:val="23"/>
        </w:rPr>
        <w:t>Both strength</w:t>
      </w:r>
      <w:r w:rsidR="00181424" w:rsidRPr="00E11252">
        <w:rPr>
          <w:rFonts w:ascii="Times New Roman" w:hAnsi="Times New Roman" w:cs="Times New Roman"/>
          <w:sz w:val="23"/>
          <w:szCs w:val="23"/>
        </w:rPr>
        <w:t>-</w:t>
      </w:r>
      <w:r w:rsidR="00426A46" w:rsidRPr="00E11252">
        <w:rPr>
          <w:rFonts w:ascii="Times New Roman" w:hAnsi="Times New Roman" w:cs="Times New Roman"/>
          <w:sz w:val="23"/>
          <w:szCs w:val="23"/>
        </w:rPr>
        <w:t xml:space="preserve">duration curves appear to be quite similar, </w:t>
      </w:r>
      <w:r w:rsidR="00181424" w:rsidRPr="00E11252">
        <w:rPr>
          <w:rFonts w:ascii="Times New Roman" w:hAnsi="Times New Roman" w:cs="Times New Roman"/>
          <w:sz w:val="23"/>
          <w:szCs w:val="23"/>
        </w:rPr>
        <w:t>differing only by an initial offset. Wherein the strength</w:t>
      </w:r>
      <w:r w:rsidR="00BE2258" w:rsidRPr="00E11252">
        <w:rPr>
          <w:rFonts w:ascii="Times New Roman" w:hAnsi="Times New Roman" w:cs="Times New Roman"/>
          <w:sz w:val="23"/>
          <w:szCs w:val="23"/>
        </w:rPr>
        <w:t>-</w:t>
      </w:r>
      <w:r w:rsidR="00181424" w:rsidRPr="00E11252">
        <w:rPr>
          <w:rFonts w:ascii="Times New Roman" w:hAnsi="Times New Roman" w:cs="Times New Roman"/>
          <w:sz w:val="23"/>
          <w:szCs w:val="23"/>
        </w:rPr>
        <w:t xml:space="preserve">duration curve for saturation appears to be </w:t>
      </w:r>
      <w:r w:rsidR="00427D20" w:rsidRPr="00E11252">
        <w:rPr>
          <w:rFonts w:ascii="Times New Roman" w:hAnsi="Times New Roman" w:cs="Times New Roman"/>
          <w:sz w:val="23"/>
          <w:szCs w:val="23"/>
        </w:rPr>
        <w:t xml:space="preserve">shifted higher </w:t>
      </w:r>
      <w:r w:rsidR="00AF1C65" w:rsidRPr="00E11252">
        <w:rPr>
          <w:rFonts w:ascii="Times New Roman" w:hAnsi="Times New Roman" w:cs="Times New Roman"/>
          <w:sz w:val="23"/>
          <w:szCs w:val="23"/>
        </w:rPr>
        <w:t xml:space="preserve">by </w:t>
      </w:r>
      <w:r w:rsidR="00BE2258" w:rsidRPr="00E11252">
        <w:rPr>
          <w:rFonts w:ascii="Times New Roman" w:hAnsi="Times New Roman" w:cs="Times New Roman"/>
          <w:sz w:val="23"/>
          <w:szCs w:val="23"/>
        </w:rPr>
        <w:t>ten</w:t>
      </w:r>
      <w:r w:rsidR="00AF1C65" w:rsidRPr="00E11252">
        <w:rPr>
          <w:rFonts w:ascii="Times New Roman" w:hAnsi="Times New Roman" w:cs="Times New Roman"/>
          <w:sz w:val="23"/>
          <w:szCs w:val="23"/>
        </w:rPr>
        <w:t xml:space="preserve"> or so mV when compared to </w:t>
      </w:r>
      <w:r w:rsidR="001F3F54" w:rsidRPr="00E11252">
        <w:rPr>
          <w:rFonts w:ascii="Times New Roman" w:hAnsi="Times New Roman" w:cs="Times New Roman"/>
          <w:sz w:val="23"/>
          <w:szCs w:val="23"/>
        </w:rPr>
        <w:t>the threshold</w:t>
      </w:r>
      <w:r w:rsidR="00650312">
        <w:rPr>
          <w:rFonts w:ascii="Times New Roman" w:hAnsi="Times New Roman" w:cs="Times New Roman"/>
          <w:sz w:val="23"/>
          <w:szCs w:val="23"/>
        </w:rPr>
        <w:t>.</w:t>
      </w:r>
      <w:r w:rsidR="00272C3F">
        <w:rPr>
          <w:rFonts w:ascii="Times New Roman" w:hAnsi="Times New Roman" w:cs="Times New Roman"/>
          <w:sz w:val="23"/>
          <w:szCs w:val="23"/>
        </w:rPr>
        <w:t xml:space="preserve"> </w:t>
      </w:r>
      <w:proofErr w:type="gramStart"/>
      <w:r w:rsidR="00EC2D99">
        <w:rPr>
          <w:rFonts w:ascii="Times New Roman" w:hAnsi="Times New Roman" w:cs="Times New Roman"/>
          <w:sz w:val="23"/>
          <w:szCs w:val="23"/>
        </w:rPr>
        <w:t>Both of the strength-duration</w:t>
      </w:r>
      <w:proofErr w:type="gramEnd"/>
      <w:r w:rsidR="00EC2D99">
        <w:rPr>
          <w:rFonts w:ascii="Times New Roman" w:hAnsi="Times New Roman" w:cs="Times New Roman"/>
          <w:sz w:val="23"/>
          <w:szCs w:val="23"/>
        </w:rPr>
        <w:t xml:space="preserve"> curves appear to conform to a power fit</w:t>
      </w:r>
      <w:r w:rsidR="00FB7D1A">
        <w:rPr>
          <w:rFonts w:ascii="Times New Roman" w:hAnsi="Times New Roman" w:cs="Times New Roman"/>
          <w:sz w:val="23"/>
          <w:szCs w:val="23"/>
        </w:rPr>
        <w:t xml:space="preserve"> and appear </w:t>
      </w:r>
      <w:r w:rsidR="000701EE">
        <w:rPr>
          <w:rFonts w:ascii="Times New Roman" w:hAnsi="Times New Roman" w:cs="Times New Roman"/>
          <w:sz w:val="23"/>
          <w:szCs w:val="23"/>
        </w:rPr>
        <w:t xml:space="preserve">similar to results </w:t>
      </w:r>
      <w:r w:rsidR="00014578">
        <w:rPr>
          <w:rFonts w:ascii="Times New Roman" w:hAnsi="Times New Roman" w:cs="Times New Roman"/>
          <w:sz w:val="23"/>
          <w:szCs w:val="23"/>
        </w:rPr>
        <w:t>published for human myelinated neurons</w:t>
      </w:r>
      <w:r w:rsidR="00014578">
        <w:rPr>
          <w:rStyle w:val="FootnoteReference"/>
          <w:rFonts w:ascii="Times New Roman" w:hAnsi="Times New Roman" w:cs="Times New Roman"/>
          <w:sz w:val="23"/>
          <w:szCs w:val="23"/>
        </w:rPr>
        <w:footnoteReference w:id="5"/>
      </w:r>
      <w:r w:rsidR="00B02675">
        <w:rPr>
          <w:rFonts w:ascii="Times New Roman" w:hAnsi="Times New Roman" w:cs="Times New Roman"/>
          <w:sz w:val="23"/>
          <w:szCs w:val="23"/>
        </w:rPr>
        <w:t xml:space="preserve">. </w:t>
      </w:r>
      <w:r w:rsidR="00E907F0">
        <w:rPr>
          <w:rFonts w:ascii="Times New Roman" w:hAnsi="Times New Roman" w:cs="Times New Roman"/>
          <w:sz w:val="23"/>
          <w:szCs w:val="23"/>
        </w:rPr>
        <w:t>This relationship seen in the streng</w:t>
      </w:r>
      <w:r w:rsidR="00622AA8">
        <w:rPr>
          <w:rFonts w:ascii="Times New Roman" w:hAnsi="Times New Roman" w:cs="Times New Roman"/>
          <w:sz w:val="23"/>
          <w:szCs w:val="23"/>
        </w:rPr>
        <w:t>th-</w:t>
      </w:r>
      <w:r w:rsidR="00E907F0">
        <w:rPr>
          <w:rFonts w:ascii="Times New Roman" w:hAnsi="Times New Roman" w:cs="Times New Roman"/>
          <w:sz w:val="23"/>
          <w:szCs w:val="23"/>
        </w:rPr>
        <w:t xml:space="preserve">duration curve is purported to </w:t>
      </w:r>
      <w:r w:rsidR="00622AA8">
        <w:rPr>
          <w:rFonts w:ascii="Times New Roman" w:hAnsi="Times New Roman" w:cs="Times New Roman"/>
          <w:sz w:val="23"/>
          <w:szCs w:val="23"/>
        </w:rPr>
        <w:t>exit due to the</w:t>
      </w:r>
      <w:r w:rsidR="0073107E">
        <w:rPr>
          <w:rFonts w:ascii="Times New Roman" w:hAnsi="Times New Roman" w:cs="Times New Roman"/>
          <w:sz w:val="23"/>
          <w:szCs w:val="23"/>
        </w:rPr>
        <w:t xml:space="preserve"> </w:t>
      </w:r>
      <w:r w:rsidR="00715825">
        <w:rPr>
          <w:rFonts w:ascii="Times New Roman" w:hAnsi="Times New Roman" w:cs="Times New Roman"/>
          <w:sz w:val="23"/>
          <w:szCs w:val="23"/>
        </w:rPr>
        <w:t>charge distribution variance along the nerve. From the cable equations</w:t>
      </w:r>
      <w:r w:rsidR="00741FA1">
        <w:rPr>
          <w:rFonts w:ascii="Times New Roman" w:hAnsi="Times New Roman" w:cs="Times New Roman"/>
          <w:sz w:val="23"/>
          <w:szCs w:val="23"/>
        </w:rPr>
        <w:t>,</w:t>
      </w:r>
      <w:r w:rsidR="00715825">
        <w:rPr>
          <w:rFonts w:ascii="Times New Roman" w:hAnsi="Times New Roman" w:cs="Times New Roman"/>
          <w:sz w:val="23"/>
          <w:szCs w:val="23"/>
        </w:rPr>
        <w:t xml:space="preserve"> </w:t>
      </w:r>
      <w:proofErr w:type="gramStart"/>
      <w:r w:rsidR="00715825">
        <w:rPr>
          <w:rFonts w:ascii="Times New Roman" w:hAnsi="Times New Roman" w:cs="Times New Roman"/>
          <w:sz w:val="23"/>
          <w:szCs w:val="23"/>
        </w:rPr>
        <w:t>it can be seen that the</w:t>
      </w:r>
      <w:proofErr w:type="gramEnd"/>
      <w:r w:rsidR="00715825">
        <w:rPr>
          <w:rFonts w:ascii="Times New Roman" w:hAnsi="Times New Roman" w:cs="Times New Roman"/>
          <w:sz w:val="23"/>
          <w:szCs w:val="23"/>
        </w:rPr>
        <w:t xml:space="preserve"> </w:t>
      </w:r>
      <w:r w:rsidR="00741FA1">
        <w:rPr>
          <w:rFonts w:ascii="Times New Roman" w:hAnsi="Times New Roman" w:cs="Times New Roman"/>
          <w:sz w:val="23"/>
          <w:szCs w:val="23"/>
        </w:rPr>
        <w:t xml:space="preserve">effect of a point charge along a neuron </w:t>
      </w:r>
      <w:r w:rsidR="00205755">
        <w:rPr>
          <w:rFonts w:ascii="Times New Roman" w:hAnsi="Times New Roman" w:cs="Times New Roman"/>
          <w:sz w:val="23"/>
          <w:szCs w:val="23"/>
        </w:rPr>
        <w:t xml:space="preserve">decays at an exponential, or power, rate. This decay is </w:t>
      </w:r>
      <w:r w:rsidR="0088761A">
        <w:rPr>
          <w:rFonts w:ascii="Times New Roman" w:hAnsi="Times New Roman" w:cs="Times New Roman"/>
          <w:sz w:val="23"/>
          <w:szCs w:val="23"/>
        </w:rPr>
        <w:t>mirrored in the shape of the streng</w:t>
      </w:r>
      <w:r w:rsidR="00C96A10">
        <w:rPr>
          <w:rFonts w:ascii="Times New Roman" w:hAnsi="Times New Roman" w:cs="Times New Roman"/>
          <w:sz w:val="23"/>
          <w:szCs w:val="23"/>
        </w:rPr>
        <w:t>th-</w:t>
      </w:r>
      <w:r w:rsidR="0088761A">
        <w:rPr>
          <w:rFonts w:ascii="Times New Roman" w:hAnsi="Times New Roman" w:cs="Times New Roman"/>
          <w:sz w:val="23"/>
          <w:szCs w:val="23"/>
        </w:rPr>
        <w:t xml:space="preserve">duration curve. However, </w:t>
      </w:r>
      <w:r w:rsidR="00C96A10">
        <w:rPr>
          <w:rFonts w:ascii="Times New Roman" w:hAnsi="Times New Roman" w:cs="Times New Roman"/>
          <w:sz w:val="23"/>
          <w:szCs w:val="23"/>
        </w:rPr>
        <w:t xml:space="preserve">if the point charge is applied for a </w:t>
      </w:r>
      <w:proofErr w:type="gramStart"/>
      <w:r w:rsidR="00C96A10">
        <w:rPr>
          <w:rFonts w:ascii="Times New Roman" w:hAnsi="Times New Roman" w:cs="Times New Roman"/>
          <w:sz w:val="23"/>
          <w:szCs w:val="23"/>
        </w:rPr>
        <w:t>sufficient</w:t>
      </w:r>
      <w:proofErr w:type="gramEnd"/>
      <w:r w:rsidR="00C96A10">
        <w:rPr>
          <w:rFonts w:ascii="Times New Roman" w:hAnsi="Times New Roman" w:cs="Times New Roman"/>
          <w:sz w:val="23"/>
          <w:szCs w:val="23"/>
        </w:rPr>
        <w:t xml:space="preserve"> duration</w:t>
      </w:r>
      <w:r w:rsidR="007C54E9">
        <w:rPr>
          <w:rFonts w:ascii="Times New Roman" w:hAnsi="Times New Roman" w:cs="Times New Roman"/>
          <w:sz w:val="23"/>
          <w:szCs w:val="23"/>
        </w:rPr>
        <w:t xml:space="preserve">, </w:t>
      </w:r>
      <w:r w:rsidR="00977A2D">
        <w:rPr>
          <w:rFonts w:ascii="Times New Roman" w:hAnsi="Times New Roman" w:cs="Times New Roman"/>
          <w:sz w:val="23"/>
          <w:szCs w:val="23"/>
        </w:rPr>
        <w:t xml:space="preserve">charge equalization occurs, </w:t>
      </w:r>
      <w:r w:rsidR="00D86DE4">
        <w:rPr>
          <w:rFonts w:ascii="Times New Roman" w:hAnsi="Times New Roman" w:cs="Times New Roman"/>
          <w:sz w:val="23"/>
          <w:szCs w:val="23"/>
        </w:rPr>
        <w:t xml:space="preserve">and a </w:t>
      </w:r>
      <w:r w:rsidR="00977A2D">
        <w:rPr>
          <w:rFonts w:ascii="Times New Roman" w:hAnsi="Times New Roman" w:cs="Times New Roman"/>
          <w:sz w:val="23"/>
          <w:szCs w:val="23"/>
        </w:rPr>
        <w:t xml:space="preserve">horizontal </w:t>
      </w:r>
      <w:r w:rsidR="002D58D8">
        <w:rPr>
          <w:rFonts w:ascii="Times New Roman" w:hAnsi="Times New Roman" w:cs="Times New Roman"/>
          <w:sz w:val="23"/>
          <w:szCs w:val="23"/>
        </w:rPr>
        <w:t>asymptote develops</w:t>
      </w:r>
      <w:r w:rsidR="00D86DE4">
        <w:rPr>
          <w:rFonts w:ascii="Times New Roman" w:hAnsi="Times New Roman" w:cs="Times New Roman"/>
          <w:sz w:val="23"/>
          <w:szCs w:val="23"/>
        </w:rPr>
        <w:t>. This asymptote is known as the rheobase. From this r</w:t>
      </w:r>
      <w:r w:rsidR="008D2B86">
        <w:rPr>
          <w:rFonts w:ascii="Times New Roman" w:hAnsi="Times New Roman" w:cs="Times New Roman"/>
          <w:sz w:val="23"/>
          <w:szCs w:val="23"/>
        </w:rPr>
        <w:t>heobase, the chronaxie can be calculated</w:t>
      </w:r>
      <w:r w:rsidR="002713DF">
        <w:rPr>
          <w:rFonts w:ascii="Times New Roman" w:hAnsi="Times New Roman" w:cs="Times New Roman"/>
          <w:sz w:val="23"/>
          <w:szCs w:val="23"/>
        </w:rPr>
        <w:t xml:space="preserve">, as is described in the captions for </w:t>
      </w:r>
      <w:r w:rsidR="002713DF">
        <w:rPr>
          <w:rFonts w:ascii="Times New Roman" w:hAnsi="Times New Roman" w:cs="Times New Roman"/>
          <w:b/>
          <w:bCs/>
          <w:sz w:val="23"/>
          <w:szCs w:val="23"/>
        </w:rPr>
        <w:t>F</w:t>
      </w:r>
      <w:r w:rsidR="002713DF" w:rsidRPr="00313317">
        <w:rPr>
          <w:rFonts w:ascii="Times New Roman" w:hAnsi="Times New Roman" w:cs="Times New Roman"/>
          <w:b/>
          <w:bCs/>
          <w:sz w:val="23"/>
          <w:szCs w:val="23"/>
        </w:rPr>
        <w:t>igures 2 &amp; 3</w:t>
      </w:r>
      <w:r w:rsidR="002713DF">
        <w:rPr>
          <w:rFonts w:ascii="Times New Roman" w:hAnsi="Times New Roman" w:cs="Times New Roman"/>
          <w:sz w:val="23"/>
          <w:szCs w:val="23"/>
        </w:rPr>
        <w:t>.</w:t>
      </w:r>
      <w:r w:rsidR="007366FD">
        <w:rPr>
          <w:rFonts w:ascii="Times New Roman" w:hAnsi="Times New Roman" w:cs="Times New Roman"/>
          <w:sz w:val="23"/>
          <w:szCs w:val="23"/>
        </w:rPr>
        <w:t xml:space="preserve"> Specifically</w:t>
      </w:r>
      <w:r w:rsidR="00A80E98">
        <w:rPr>
          <w:rFonts w:ascii="Times New Roman" w:hAnsi="Times New Roman" w:cs="Times New Roman"/>
          <w:sz w:val="23"/>
          <w:szCs w:val="23"/>
        </w:rPr>
        <w:t>,</w:t>
      </w:r>
      <w:r w:rsidR="007366FD">
        <w:rPr>
          <w:rFonts w:ascii="Times New Roman" w:hAnsi="Times New Roman" w:cs="Times New Roman"/>
          <w:sz w:val="23"/>
          <w:szCs w:val="23"/>
        </w:rPr>
        <w:t xml:space="preserve"> for the data acquired, the </w:t>
      </w:r>
      <w:r w:rsidR="002020B8">
        <w:rPr>
          <w:rFonts w:ascii="Times New Roman" w:hAnsi="Times New Roman" w:cs="Times New Roman"/>
          <w:sz w:val="23"/>
          <w:szCs w:val="23"/>
        </w:rPr>
        <w:t>rheobase</w:t>
      </w:r>
      <w:r w:rsidR="007366FD">
        <w:rPr>
          <w:rFonts w:ascii="Times New Roman" w:hAnsi="Times New Roman" w:cs="Times New Roman"/>
          <w:sz w:val="23"/>
          <w:szCs w:val="23"/>
        </w:rPr>
        <w:t xml:space="preserve"> is </w:t>
      </w:r>
      <w:r w:rsidR="003D4E02">
        <w:rPr>
          <w:rFonts w:ascii="Times New Roman" w:hAnsi="Times New Roman" w:cs="Times New Roman"/>
          <w:sz w:val="23"/>
          <w:szCs w:val="23"/>
        </w:rPr>
        <w:t xml:space="preserve">estimated to be around </w:t>
      </w:r>
      <w:r w:rsidR="00294CB6">
        <w:rPr>
          <w:rFonts w:ascii="Times New Roman" w:hAnsi="Times New Roman" w:cs="Times New Roman"/>
          <w:sz w:val="23"/>
          <w:szCs w:val="23"/>
        </w:rPr>
        <w:t>100mV for the s</w:t>
      </w:r>
      <w:r w:rsidR="002020B8">
        <w:rPr>
          <w:rFonts w:ascii="Times New Roman" w:hAnsi="Times New Roman" w:cs="Times New Roman"/>
          <w:sz w:val="23"/>
          <w:szCs w:val="23"/>
        </w:rPr>
        <w:t xml:space="preserve">aturation curve and 75mV for the threshold curve. This leads to a </w:t>
      </w:r>
      <w:r w:rsidR="00736F08">
        <w:rPr>
          <w:rFonts w:ascii="Times New Roman" w:hAnsi="Times New Roman" w:cs="Times New Roman"/>
          <w:sz w:val="23"/>
          <w:szCs w:val="23"/>
        </w:rPr>
        <w:t>chronaxie of around 1</w:t>
      </w:r>
      <w:r w:rsidR="00FE4FE5">
        <w:rPr>
          <w:rFonts w:ascii="Times New Roman" w:hAnsi="Times New Roman" w:cs="Times New Roman"/>
          <w:sz w:val="23"/>
          <w:szCs w:val="23"/>
        </w:rPr>
        <w:t>1</w:t>
      </w:r>
      <w:r w:rsidR="00736F08">
        <w:rPr>
          <w:rFonts w:ascii="Times New Roman" w:hAnsi="Times New Roman" w:cs="Times New Roman"/>
          <w:sz w:val="23"/>
          <w:szCs w:val="23"/>
        </w:rPr>
        <w:t xml:space="preserve">0 microseconds for </w:t>
      </w:r>
      <w:r w:rsidR="00A80E98">
        <w:rPr>
          <w:rFonts w:ascii="Times New Roman" w:hAnsi="Times New Roman" w:cs="Times New Roman"/>
          <w:sz w:val="23"/>
          <w:szCs w:val="23"/>
        </w:rPr>
        <w:t>saturation</w:t>
      </w:r>
      <w:r w:rsidR="00736F08">
        <w:rPr>
          <w:rFonts w:ascii="Times New Roman" w:hAnsi="Times New Roman" w:cs="Times New Roman"/>
          <w:sz w:val="23"/>
          <w:szCs w:val="23"/>
        </w:rPr>
        <w:t xml:space="preserve"> and around </w:t>
      </w:r>
      <w:r w:rsidR="00FE4FE5">
        <w:rPr>
          <w:rFonts w:ascii="Times New Roman" w:hAnsi="Times New Roman" w:cs="Times New Roman"/>
          <w:sz w:val="23"/>
          <w:szCs w:val="23"/>
        </w:rPr>
        <w:t xml:space="preserve">115 microseconds for threshold. </w:t>
      </w:r>
    </w:p>
    <w:p w14:paraId="3E4A11CF" w14:textId="77777777" w:rsidR="00FA5783" w:rsidRDefault="00FA5783" w:rsidP="00E11252">
      <w:pPr>
        <w:spacing w:line="480" w:lineRule="auto"/>
        <w:rPr>
          <w:rFonts w:ascii="Times New Roman" w:hAnsi="Times New Roman" w:cs="Times New Roman"/>
          <w:sz w:val="23"/>
          <w:szCs w:val="23"/>
        </w:rPr>
      </w:pPr>
    </w:p>
    <w:p w14:paraId="4B5B7445" w14:textId="5B03FF3E" w:rsidR="001242F2" w:rsidRDefault="00140117" w:rsidP="00E11252">
      <w:pPr>
        <w:spacing w:line="480" w:lineRule="auto"/>
        <w:rPr>
          <w:rFonts w:ascii="Times New Roman" w:hAnsi="Times New Roman" w:cs="Times New Roman"/>
          <w:b/>
          <w:bCs/>
          <w:sz w:val="23"/>
          <w:szCs w:val="23"/>
        </w:rPr>
      </w:pPr>
      <w:r>
        <w:rPr>
          <w:rFonts w:ascii="Times New Roman" w:hAnsi="Times New Roman" w:cs="Times New Roman"/>
          <w:sz w:val="23"/>
          <w:szCs w:val="23"/>
        </w:rPr>
        <w:t>In the next section of the lab, the refractory period of the neuron is tested. For a neuron</w:t>
      </w:r>
      <w:r w:rsidR="003B5B18">
        <w:rPr>
          <w:rFonts w:ascii="Times New Roman" w:hAnsi="Times New Roman" w:cs="Times New Roman"/>
          <w:sz w:val="23"/>
          <w:szCs w:val="23"/>
        </w:rPr>
        <w:t>,</w:t>
      </w:r>
      <w:r>
        <w:rPr>
          <w:rFonts w:ascii="Times New Roman" w:hAnsi="Times New Roman" w:cs="Times New Roman"/>
          <w:sz w:val="23"/>
          <w:szCs w:val="23"/>
        </w:rPr>
        <w:t xml:space="preserve"> there are two</w:t>
      </w:r>
      <w:r w:rsidR="003B5B18">
        <w:rPr>
          <w:rFonts w:ascii="Times New Roman" w:hAnsi="Times New Roman" w:cs="Times New Roman"/>
          <w:sz w:val="23"/>
          <w:szCs w:val="23"/>
        </w:rPr>
        <w:t xml:space="preserve"> components of the refractory period, the absolute refractory period and the relative refractory period. </w:t>
      </w:r>
      <w:r w:rsidR="0062563A" w:rsidRPr="00E11252">
        <w:rPr>
          <w:rFonts w:ascii="Times New Roman" w:hAnsi="Times New Roman" w:cs="Times New Roman"/>
          <w:sz w:val="23"/>
          <w:szCs w:val="23"/>
        </w:rPr>
        <w:lastRenderedPageBreak/>
        <w:t xml:space="preserve">During the </w:t>
      </w:r>
      <w:r w:rsidR="00BE2258" w:rsidRPr="00E11252">
        <w:rPr>
          <w:rFonts w:ascii="Times New Roman" w:hAnsi="Times New Roman" w:cs="Times New Roman"/>
          <w:sz w:val="23"/>
          <w:szCs w:val="23"/>
        </w:rPr>
        <w:t xml:space="preserve">relative refractory period, an AP can still be triggered </w:t>
      </w:r>
      <w:r w:rsidR="008E1230" w:rsidRPr="00E11252">
        <w:rPr>
          <w:rFonts w:ascii="Times New Roman" w:hAnsi="Times New Roman" w:cs="Times New Roman"/>
          <w:sz w:val="23"/>
          <w:szCs w:val="23"/>
        </w:rPr>
        <w:t>with a suffici</w:t>
      </w:r>
      <w:r w:rsidR="006221A7" w:rsidRPr="00E11252">
        <w:rPr>
          <w:rFonts w:ascii="Times New Roman" w:hAnsi="Times New Roman" w:cs="Times New Roman"/>
          <w:sz w:val="23"/>
          <w:szCs w:val="23"/>
        </w:rPr>
        <w:t>entl</w:t>
      </w:r>
      <w:r w:rsidR="008E1230" w:rsidRPr="00E11252">
        <w:rPr>
          <w:rFonts w:ascii="Times New Roman" w:hAnsi="Times New Roman" w:cs="Times New Roman"/>
          <w:sz w:val="23"/>
          <w:szCs w:val="23"/>
        </w:rPr>
        <w:t xml:space="preserve">y </w:t>
      </w:r>
      <w:r w:rsidR="00BE38E9" w:rsidRPr="00E11252">
        <w:rPr>
          <w:rFonts w:ascii="Times New Roman" w:hAnsi="Times New Roman" w:cs="Times New Roman"/>
          <w:sz w:val="23"/>
          <w:szCs w:val="23"/>
        </w:rPr>
        <w:t xml:space="preserve">large </w:t>
      </w:r>
      <w:r w:rsidR="00222837" w:rsidRPr="00E11252">
        <w:rPr>
          <w:rFonts w:ascii="Times New Roman" w:hAnsi="Times New Roman" w:cs="Times New Roman"/>
          <w:sz w:val="23"/>
          <w:szCs w:val="23"/>
        </w:rPr>
        <w:t xml:space="preserve">stimulation; however, during the absolute refractory period, an AP cannot be triggered regardless of the stimulation used. </w:t>
      </w:r>
      <w:r w:rsidR="00DC654F" w:rsidRPr="00E11252">
        <w:rPr>
          <w:rFonts w:ascii="Times New Roman" w:hAnsi="Times New Roman" w:cs="Times New Roman"/>
          <w:sz w:val="23"/>
          <w:szCs w:val="23"/>
        </w:rPr>
        <w:t xml:space="preserve">This is because during the </w:t>
      </w:r>
      <w:r w:rsidR="0057381F" w:rsidRPr="00E11252">
        <w:rPr>
          <w:rFonts w:ascii="Times New Roman" w:hAnsi="Times New Roman" w:cs="Times New Roman"/>
          <w:sz w:val="23"/>
          <w:szCs w:val="23"/>
        </w:rPr>
        <w:t>relative refractory period</w:t>
      </w:r>
      <w:r w:rsidR="007E3C4F" w:rsidRPr="00E11252">
        <w:rPr>
          <w:rFonts w:ascii="Times New Roman" w:hAnsi="Times New Roman" w:cs="Times New Roman"/>
          <w:sz w:val="23"/>
          <w:szCs w:val="23"/>
        </w:rPr>
        <w:t>,</w:t>
      </w:r>
      <w:r w:rsidR="00443C8D" w:rsidRPr="00E11252">
        <w:rPr>
          <w:rFonts w:ascii="Times New Roman" w:hAnsi="Times New Roman" w:cs="Times New Roman"/>
          <w:sz w:val="23"/>
          <w:szCs w:val="23"/>
        </w:rPr>
        <w:t xml:space="preserve"> </w:t>
      </w:r>
      <w:proofErr w:type="gramStart"/>
      <w:r w:rsidR="009F6CFB" w:rsidRPr="00E11252">
        <w:rPr>
          <w:rFonts w:ascii="Times New Roman" w:hAnsi="Times New Roman" w:cs="Times New Roman"/>
          <w:sz w:val="23"/>
          <w:szCs w:val="23"/>
        </w:rPr>
        <w:t>all of</w:t>
      </w:r>
      <w:proofErr w:type="gramEnd"/>
      <w:r w:rsidR="009F6CFB" w:rsidRPr="00E11252">
        <w:rPr>
          <w:rFonts w:ascii="Times New Roman" w:hAnsi="Times New Roman" w:cs="Times New Roman"/>
          <w:sz w:val="23"/>
          <w:szCs w:val="23"/>
        </w:rPr>
        <w:t xml:space="preserve"> the </w:t>
      </w:r>
      <w:proofErr w:type="spellStart"/>
      <w:r w:rsidR="00DA7F4E" w:rsidRPr="00E11252">
        <w:rPr>
          <w:rFonts w:ascii="Times New Roman" w:hAnsi="Times New Roman" w:cs="Times New Roman"/>
          <w:sz w:val="23"/>
          <w:szCs w:val="23"/>
        </w:rPr>
        <w:t>ion</w:t>
      </w:r>
      <w:proofErr w:type="spellEnd"/>
      <w:r w:rsidR="00DA7F4E" w:rsidRPr="00E11252">
        <w:rPr>
          <w:rFonts w:ascii="Times New Roman" w:hAnsi="Times New Roman" w:cs="Times New Roman"/>
          <w:sz w:val="23"/>
          <w:szCs w:val="23"/>
        </w:rPr>
        <w:t xml:space="preserve"> gates have reset</w:t>
      </w:r>
      <w:r w:rsidR="00443C8D" w:rsidRPr="00E11252">
        <w:rPr>
          <w:rFonts w:ascii="Times New Roman" w:hAnsi="Times New Roman" w:cs="Times New Roman"/>
          <w:sz w:val="23"/>
          <w:szCs w:val="23"/>
        </w:rPr>
        <w:t>;</w:t>
      </w:r>
      <w:r w:rsidR="00DA7F4E" w:rsidRPr="00E11252">
        <w:rPr>
          <w:rFonts w:ascii="Times New Roman" w:hAnsi="Times New Roman" w:cs="Times New Roman"/>
          <w:sz w:val="23"/>
          <w:szCs w:val="23"/>
        </w:rPr>
        <w:t xml:space="preserve"> however, the resting voltages of the </w:t>
      </w:r>
      <w:r w:rsidR="00443C8D" w:rsidRPr="00E11252">
        <w:rPr>
          <w:rFonts w:ascii="Times New Roman" w:hAnsi="Times New Roman" w:cs="Times New Roman"/>
          <w:sz w:val="23"/>
          <w:szCs w:val="23"/>
        </w:rPr>
        <w:t xml:space="preserve">neuron are not yet stabilized. </w:t>
      </w:r>
      <w:r w:rsidR="008426DC" w:rsidRPr="00E11252">
        <w:rPr>
          <w:rFonts w:ascii="Times New Roman" w:hAnsi="Times New Roman" w:cs="Times New Roman"/>
          <w:sz w:val="23"/>
          <w:szCs w:val="23"/>
        </w:rPr>
        <w:t xml:space="preserve">But during the absolute </w:t>
      </w:r>
      <w:r w:rsidR="00C02353" w:rsidRPr="00E11252">
        <w:rPr>
          <w:rFonts w:ascii="Times New Roman" w:hAnsi="Times New Roman" w:cs="Times New Roman"/>
          <w:sz w:val="23"/>
          <w:szCs w:val="23"/>
        </w:rPr>
        <w:t xml:space="preserve">refractory period, the neuron </w:t>
      </w:r>
      <w:r w:rsidR="00ED549B" w:rsidRPr="00E11252">
        <w:rPr>
          <w:rFonts w:ascii="Times New Roman" w:hAnsi="Times New Roman" w:cs="Times New Roman"/>
          <w:sz w:val="23"/>
          <w:szCs w:val="23"/>
        </w:rPr>
        <w:t xml:space="preserve">is currently in the process of </w:t>
      </w:r>
      <w:r w:rsidR="001A4727" w:rsidRPr="00E11252">
        <w:rPr>
          <w:rFonts w:ascii="Times New Roman" w:hAnsi="Times New Roman" w:cs="Times New Roman"/>
          <w:sz w:val="23"/>
          <w:szCs w:val="23"/>
        </w:rPr>
        <w:t>an AP</w:t>
      </w:r>
      <w:r w:rsidR="009A4B66" w:rsidRPr="00E11252">
        <w:rPr>
          <w:rFonts w:ascii="Times New Roman" w:hAnsi="Times New Roman" w:cs="Times New Roman"/>
          <w:sz w:val="23"/>
          <w:szCs w:val="23"/>
        </w:rPr>
        <w:t>;</w:t>
      </w:r>
      <w:r w:rsidR="001A4727" w:rsidRPr="00E11252">
        <w:rPr>
          <w:rFonts w:ascii="Times New Roman" w:hAnsi="Times New Roman" w:cs="Times New Roman"/>
          <w:sz w:val="23"/>
          <w:szCs w:val="23"/>
        </w:rPr>
        <w:t xml:space="preserve"> thus</w:t>
      </w:r>
      <w:r w:rsidR="009A4B66" w:rsidRPr="00E11252">
        <w:rPr>
          <w:rFonts w:ascii="Times New Roman" w:hAnsi="Times New Roman" w:cs="Times New Roman"/>
          <w:sz w:val="23"/>
          <w:szCs w:val="23"/>
        </w:rPr>
        <w:t>,</w:t>
      </w:r>
      <w:r w:rsidR="001A4727" w:rsidRPr="00E11252">
        <w:rPr>
          <w:rFonts w:ascii="Times New Roman" w:hAnsi="Times New Roman" w:cs="Times New Roman"/>
          <w:sz w:val="23"/>
          <w:szCs w:val="23"/>
        </w:rPr>
        <w:t xml:space="preserve"> the gates are not </w:t>
      </w:r>
      <w:proofErr w:type="gramStart"/>
      <w:r w:rsidR="001A4727" w:rsidRPr="00E11252">
        <w:rPr>
          <w:rFonts w:ascii="Times New Roman" w:hAnsi="Times New Roman" w:cs="Times New Roman"/>
          <w:sz w:val="23"/>
          <w:szCs w:val="23"/>
        </w:rPr>
        <w:t>in a position</w:t>
      </w:r>
      <w:proofErr w:type="gramEnd"/>
      <w:r w:rsidR="001A4727" w:rsidRPr="00E11252">
        <w:rPr>
          <w:rFonts w:ascii="Times New Roman" w:hAnsi="Times New Roman" w:cs="Times New Roman"/>
          <w:sz w:val="23"/>
          <w:szCs w:val="23"/>
        </w:rPr>
        <w:t xml:space="preserve"> to trigger another AP regardless of </w:t>
      </w:r>
      <w:r w:rsidR="009A4B66" w:rsidRPr="00E11252">
        <w:rPr>
          <w:rFonts w:ascii="Times New Roman" w:hAnsi="Times New Roman" w:cs="Times New Roman"/>
          <w:sz w:val="23"/>
          <w:szCs w:val="23"/>
        </w:rPr>
        <w:t>stimulation magnitude.</w:t>
      </w:r>
      <w:r w:rsidR="00FE1887">
        <w:rPr>
          <w:rFonts w:ascii="Times New Roman" w:hAnsi="Times New Roman" w:cs="Times New Roman"/>
          <w:sz w:val="23"/>
          <w:szCs w:val="23"/>
        </w:rPr>
        <w:t xml:space="preserve"> Moreover, during the relative refractory period, alth</w:t>
      </w:r>
      <w:r w:rsidR="0063422B">
        <w:rPr>
          <w:rFonts w:ascii="Times New Roman" w:hAnsi="Times New Roman" w:cs="Times New Roman"/>
          <w:sz w:val="23"/>
          <w:szCs w:val="23"/>
        </w:rPr>
        <w:t>o</w:t>
      </w:r>
      <w:r w:rsidR="00FE1887">
        <w:rPr>
          <w:rFonts w:ascii="Times New Roman" w:hAnsi="Times New Roman" w:cs="Times New Roman"/>
          <w:sz w:val="23"/>
          <w:szCs w:val="23"/>
        </w:rPr>
        <w:t>ugh an action potent</w:t>
      </w:r>
      <w:r w:rsidR="0063422B">
        <w:rPr>
          <w:rFonts w:ascii="Times New Roman" w:hAnsi="Times New Roman" w:cs="Times New Roman"/>
          <w:sz w:val="23"/>
          <w:szCs w:val="23"/>
        </w:rPr>
        <w:t xml:space="preserve">ial can be triggered, it is much more </w:t>
      </w:r>
      <w:r w:rsidR="00A80E98">
        <w:rPr>
          <w:rFonts w:ascii="Times New Roman" w:hAnsi="Times New Roman" w:cs="Times New Roman"/>
          <w:sz w:val="23"/>
          <w:szCs w:val="23"/>
        </w:rPr>
        <w:t>challenging</w:t>
      </w:r>
      <w:r w:rsidR="0063422B">
        <w:rPr>
          <w:rFonts w:ascii="Times New Roman" w:hAnsi="Times New Roman" w:cs="Times New Roman"/>
          <w:sz w:val="23"/>
          <w:szCs w:val="23"/>
        </w:rPr>
        <w:t xml:space="preserve"> to do so due to the lingering activation of the sodium </w:t>
      </w:r>
      <w:r w:rsidR="00A80E98">
        <w:rPr>
          <w:rFonts w:ascii="Times New Roman" w:hAnsi="Times New Roman" w:cs="Times New Roman"/>
          <w:sz w:val="23"/>
          <w:szCs w:val="23"/>
        </w:rPr>
        <w:t>inactivation gates</w:t>
      </w:r>
      <w:r w:rsidR="00977080">
        <w:rPr>
          <w:rFonts w:ascii="Times New Roman" w:hAnsi="Times New Roman" w:cs="Times New Roman"/>
          <w:sz w:val="23"/>
          <w:szCs w:val="23"/>
        </w:rPr>
        <w:t xml:space="preserve">, thus leading to a </w:t>
      </w:r>
      <w:r w:rsidR="00086C28">
        <w:rPr>
          <w:rFonts w:ascii="Times New Roman" w:hAnsi="Times New Roman" w:cs="Times New Roman"/>
          <w:sz w:val="23"/>
          <w:szCs w:val="23"/>
        </w:rPr>
        <w:t>larger</w:t>
      </w:r>
      <w:r w:rsidR="00977080">
        <w:rPr>
          <w:rFonts w:ascii="Times New Roman" w:hAnsi="Times New Roman" w:cs="Times New Roman"/>
          <w:sz w:val="23"/>
          <w:szCs w:val="23"/>
        </w:rPr>
        <w:t xml:space="preserve"> threshold</w:t>
      </w:r>
      <w:r w:rsidR="0086526D">
        <w:rPr>
          <w:rFonts w:ascii="Times New Roman" w:hAnsi="Times New Roman" w:cs="Times New Roman"/>
          <w:sz w:val="23"/>
          <w:szCs w:val="23"/>
        </w:rPr>
        <w:t xml:space="preserve"> voltage</w:t>
      </w:r>
      <w:r w:rsidR="00E90D59">
        <w:rPr>
          <w:rFonts w:ascii="Times New Roman" w:hAnsi="Times New Roman" w:cs="Times New Roman"/>
          <w:sz w:val="23"/>
          <w:szCs w:val="23"/>
        </w:rPr>
        <w:t xml:space="preserve"> required for an </w:t>
      </w:r>
      <w:r w:rsidR="00086C28">
        <w:rPr>
          <w:rFonts w:ascii="Times New Roman" w:hAnsi="Times New Roman" w:cs="Times New Roman"/>
          <w:sz w:val="23"/>
          <w:szCs w:val="23"/>
        </w:rPr>
        <w:t xml:space="preserve">AP. </w:t>
      </w:r>
      <w:r w:rsidR="0086526D">
        <w:rPr>
          <w:rFonts w:ascii="Times New Roman" w:hAnsi="Times New Roman" w:cs="Times New Roman"/>
          <w:sz w:val="23"/>
          <w:szCs w:val="23"/>
        </w:rPr>
        <w:t>This phen</w:t>
      </w:r>
      <w:r w:rsidR="00FA5783">
        <w:rPr>
          <w:rFonts w:ascii="Times New Roman" w:hAnsi="Times New Roman" w:cs="Times New Roman"/>
          <w:sz w:val="23"/>
          <w:szCs w:val="23"/>
        </w:rPr>
        <w:t>ome</w:t>
      </w:r>
      <w:r w:rsidR="0086526D">
        <w:rPr>
          <w:rFonts w:ascii="Times New Roman" w:hAnsi="Times New Roman" w:cs="Times New Roman"/>
          <w:sz w:val="23"/>
          <w:szCs w:val="23"/>
        </w:rPr>
        <w:t>n</w:t>
      </w:r>
      <w:r w:rsidR="00FA5783">
        <w:rPr>
          <w:rFonts w:ascii="Times New Roman" w:hAnsi="Times New Roman" w:cs="Times New Roman"/>
          <w:sz w:val="23"/>
          <w:szCs w:val="23"/>
        </w:rPr>
        <w:t>on</w:t>
      </w:r>
      <w:r w:rsidR="0086526D">
        <w:rPr>
          <w:rFonts w:ascii="Times New Roman" w:hAnsi="Times New Roman" w:cs="Times New Roman"/>
          <w:sz w:val="23"/>
          <w:szCs w:val="23"/>
        </w:rPr>
        <w:t xml:space="preserve"> </w:t>
      </w:r>
      <w:r w:rsidR="00FA5783">
        <w:rPr>
          <w:rFonts w:ascii="Times New Roman" w:hAnsi="Times New Roman" w:cs="Times New Roman"/>
          <w:sz w:val="23"/>
          <w:szCs w:val="23"/>
        </w:rPr>
        <w:t xml:space="preserve">is exemplified in </w:t>
      </w:r>
      <w:r w:rsidR="00FA5783" w:rsidRPr="007808C1">
        <w:rPr>
          <w:rFonts w:ascii="Times New Roman" w:hAnsi="Times New Roman" w:cs="Times New Roman"/>
          <w:b/>
          <w:bCs/>
          <w:sz w:val="23"/>
          <w:szCs w:val="23"/>
        </w:rPr>
        <w:t xml:space="preserve">Figure </w:t>
      </w:r>
      <w:r w:rsidR="00FA5783">
        <w:rPr>
          <w:rFonts w:ascii="Times New Roman" w:hAnsi="Times New Roman" w:cs="Times New Roman"/>
          <w:b/>
          <w:bCs/>
          <w:sz w:val="23"/>
          <w:szCs w:val="23"/>
        </w:rPr>
        <w:t>5.</w:t>
      </w:r>
    </w:p>
    <w:p w14:paraId="4363D154" w14:textId="77777777" w:rsidR="00FA5783" w:rsidRDefault="00FA5783" w:rsidP="00E11252">
      <w:pPr>
        <w:spacing w:line="480" w:lineRule="auto"/>
        <w:rPr>
          <w:rFonts w:ascii="Times New Roman" w:hAnsi="Times New Roman" w:cs="Times New Roman"/>
          <w:sz w:val="23"/>
          <w:szCs w:val="23"/>
        </w:rPr>
      </w:pPr>
    </w:p>
    <w:p w14:paraId="4353C15A" w14:textId="001E8C9F" w:rsidR="00FA5783" w:rsidRDefault="00D52522"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From the </w:t>
      </w:r>
      <w:r w:rsidR="007808C1">
        <w:rPr>
          <w:rFonts w:ascii="Times New Roman" w:hAnsi="Times New Roman" w:cs="Times New Roman"/>
          <w:sz w:val="23"/>
          <w:szCs w:val="23"/>
        </w:rPr>
        <w:t xml:space="preserve">data in </w:t>
      </w:r>
      <w:r w:rsidR="007808C1" w:rsidRPr="007808C1">
        <w:rPr>
          <w:rFonts w:ascii="Times New Roman" w:hAnsi="Times New Roman" w:cs="Times New Roman"/>
          <w:b/>
          <w:bCs/>
          <w:sz w:val="23"/>
          <w:szCs w:val="23"/>
        </w:rPr>
        <w:t xml:space="preserve">Figure </w:t>
      </w:r>
      <w:r w:rsidR="0069247C">
        <w:rPr>
          <w:rFonts w:ascii="Times New Roman" w:hAnsi="Times New Roman" w:cs="Times New Roman"/>
          <w:b/>
          <w:bCs/>
          <w:sz w:val="23"/>
          <w:szCs w:val="23"/>
        </w:rPr>
        <w:t>5</w:t>
      </w:r>
      <w:r w:rsidR="007808C1">
        <w:rPr>
          <w:rFonts w:ascii="Times New Roman" w:hAnsi="Times New Roman" w:cs="Times New Roman"/>
          <w:sz w:val="23"/>
          <w:szCs w:val="23"/>
        </w:rPr>
        <w:t xml:space="preserve">, </w:t>
      </w:r>
      <w:proofErr w:type="gramStart"/>
      <w:r w:rsidR="007808C1">
        <w:rPr>
          <w:rFonts w:ascii="Times New Roman" w:hAnsi="Times New Roman" w:cs="Times New Roman"/>
          <w:sz w:val="23"/>
          <w:szCs w:val="23"/>
        </w:rPr>
        <w:t>it can be seen that the</w:t>
      </w:r>
      <w:proofErr w:type="gramEnd"/>
      <w:r w:rsidR="007808C1">
        <w:rPr>
          <w:rFonts w:ascii="Times New Roman" w:hAnsi="Times New Roman" w:cs="Times New Roman"/>
          <w:sz w:val="23"/>
          <w:szCs w:val="23"/>
        </w:rPr>
        <w:t xml:space="preserve"> </w:t>
      </w:r>
      <w:r w:rsidR="00CA2F8E">
        <w:rPr>
          <w:rFonts w:ascii="Times New Roman" w:hAnsi="Times New Roman" w:cs="Times New Roman"/>
          <w:sz w:val="23"/>
          <w:szCs w:val="23"/>
        </w:rPr>
        <w:t xml:space="preserve">threshold for the second </w:t>
      </w:r>
      <w:r w:rsidR="00EE755C">
        <w:rPr>
          <w:rFonts w:ascii="Times New Roman" w:hAnsi="Times New Roman" w:cs="Times New Roman"/>
          <w:sz w:val="23"/>
          <w:szCs w:val="23"/>
        </w:rPr>
        <w:t xml:space="preserve">CAP is significantly higher than the </w:t>
      </w:r>
      <w:r w:rsidR="008F7CDA">
        <w:rPr>
          <w:rFonts w:ascii="Times New Roman" w:hAnsi="Times New Roman" w:cs="Times New Roman"/>
          <w:sz w:val="23"/>
          <w:szCs w:val="23"/>
        </w:rPr>
        <w:t xml:space="preserve">threshold for the first CAP. This </w:t>
      </w:r>
      <w:r w:rsidR="00CA342D">
        <w:rPr>
          <w:rFonts w:ascii="Times New Roman" w:hAnsi="Times New Roman" w:cs="Times New Roman"/>
          <w:sz w:val="23"/>
          <w:szCs w:val="23"/>
        </w:rPr>
        <w:t>is illustra</w:t>
      </w:r>
      <w:r w:rsidR="00565987">
        <w:rPr>
          <w:rFonts w:ascii="Times New Roman" w:hAnsi="Times New Roman" w:cs="Times New Roman"/>
          <w:sz w:val="23"/>
          <w:szCs w:val="23"/>
        </w:rPr>
        <w:t>t</w:t>
      </w:r>
      <w:r w:rsidR="00CA342D">
        <w:rPr>
          <w:rFonts w:ascii="Times New Roman" w:hAnsi="Times New Roman" w:cs="Times New Roman"/>
          <w:sz w:val="23"/>
          <w:szCs w:val="23"/>
        </w:rPr>
        <w:t>ed</w:t>
      </w:r>
      <w:r w:rsidR="008F7CDA">
        <w:rPr>
          <w:rFonts w:ascii="Times New Roman" w:hAnsi="Times New Roman" w:cs="Times New Roman"/>
          <w:sz w:val="23"/>
          <w:szCs w:val="23"/>
        </w:rPr>
        <w:t xml:space="preserve"> by the fact that the second CAP</w:t>
      </w:r>
      <w:r w:rsidR="004672FF">
        <w:rPr>
          <w:rFonts w:ascii="Times New Roman" w:hAnsi="Times New Roman" w:cs="Times New Roman"/>
          <w:sz w:val="23"/>
          <w:szCs w:val="23"/>
        </w:rPr>
        <w:t xml:space="preserve"> does not </w:t>
      </w:r>
      <w:r w:rsidR="00565987">
        <w:rPr>
          <w:rFonts w:ascii="Times New Roman" w:hAnsi="Times New Roman" w:cs="Times New Roman"/>
          <w:sz w:val="23"/>
          <w:szCs w:val="23"/>
        </w:rPr>
        <w:t>occur until a 60mv stimul</w:t>
      </w:r>
      <w:r w:rsidR="0007180E">
        <w:rPr>
          <w:rFonts w:ascii="Times New Roman" w:hAnsi="Times New Roman" w:cs="Times New Roman"/>
          <w:sz w:val="23"/>
          <w:szCs w:val="23"/>
        </w:rPr>
        <w:t>u</w:t>
      </w:r>
      <w:r w:rsidR="00565987">
        <w:rPr>
          <w:rFonts w:ascii="Times New Roman" w:hAnsi="Times New Roman" w:cs="Times New Roman"/>
          <w:sz w:val="23"/>
          <w:szCs w:val="23"/>
        </w:rPr>
        <w:t xml:space="preserve">s, while the </w:t>
      </w:r>
      <w:r w:rsidR="0007180E">
        <w:rPr>
          <w:rFonts w:ascii="Times New Roman" w:hAnsi="Times New Roman" w:cs="Times New Roman"/>
          <w:sz w:val="23"/>
          <w:szCs w:val="23"/>
        </w:rPr>
        <w:t>first</w:t>
      </w:r>
      <w:r w:rsidR="00565987">
        <w:rPr>
          <w:rFonts w:ascii="Times New Roman" w:hAnsi="Times New Roman" w:cs="Times New Roman"/>
          <w:sz w:val="23"/>
          <w:szCs w:val="23"/>
        </w:rPr>
        <w:t xml:space="preserve"> CAP </w:t>
      </w:r>
      <w:r w:rsidR="0007180E">
        <w:rPr>
          <w:rFonts w:ascii="Times New Roman" w:hAnsi="Times New Roman" w:cs="Times New Roman"/>
          <w:sz w:val="23"/>
          <w:szCs w:val="23"/>
        </w:rPr>
        <w:t xml:space="preserve">was present </w:t>
      </w:r>
      <w:r w:rsidR="00D729C9">
        <w:rPr>
          <w:rFonts w:ascii="Times New Roman" w:hAnsi="Times New Roman" w:cs="Times New Roman"/>
          <w:sz w:val="23"/>
          <w:szCs w:val="23"/>
        </w:rPr>
        <w:t xml:space="preserve">at even the lowest stimulus tested (40mV). Furthermore, the saturation voltage of the second CAP appears to be significantly lower than the saturating voltage of the first CAP. This can be seen through the fact that the second CAP </w:t>
      </w:r>
      <w:r w:rsidR="003C4F82">
        <w:rPr>
          <w:rFonts w:ascii="Times New Roman" w:hAnsi="Times New Roman" w:cs="Times New Roman"/>
          <w:sz w:val="23"/>
          <w:szCs w:val="23"/>
        </w:rPr>
        <w:t xml:space="preserve">has amplitudes that are consistently multiple millivolts </w:t>
      </w:r>
      <w:r w:rsidR="002568FE">
        <w:rPr>
          <w:rFonts w:ascii="Times New Roman" w:hAnsi="Times New Roman" w:cs="Times New Roman"/>
          <w:sz w:val="23"/>
          <w:szCs w:val="23"/>
        </w:rPr>
        <w:t>higher</w:t>
      </w:r>
      <w:r w:rsidR="003C4F82">
        <w:rPr>
          <w:rFonts w:ascii="Times New Roman" w:hAnsi="Times New Roman" w:cs="Times New Roman"/>
          <w:sz w:val="23"/>
          <w:szCs w:val="23"/>
        </w:rPr>
        <w:t xml:space="preserve"> than </w:t>
      </w:r>
      <w:r w:rsidR="002568FE">
        <w:rPr>
          <w:rFonts w:ascii="Times New Roman" w:hAnsi="Times New Roman" w:cs="Times New Roman"/>
          <w:sz w:val="23"/>
          <w:szCs w:val="23"/>
        </w:rPr>
        <w:t>the peak amplitudes of the second CAP.</w:t>
      </w:r>
      <w:r w:rsidR="00473ED2">
        <w:rPr>
          <w:rFonts w:ascii="Times New Roman" w:hAnsi="Times New Roman" w:cs="Times New Roman"/>
          <w:sz w:val="23"/>
          <w:szCs w:val="23"/>
        </w:rPr>
        <w:t xml:space="preserve"> </w:t>
      </w:r>
      <w:proofErr w:type="gramStart"/>
      <w:r w:rsidR="00473ED2">
        <w:rPr>
          <w:rFonts w:ascii="Times New Roman" w:hAnsi="Times New Roman" w:cs="Times New Roman"/>
          <w:sz w:val="23"/>
          <w:szCs w:val="23"/>
        </w:rPr>
        <w:t>Thus</w:t>
      </w:r>
      <w:proofErr w:type="gramEnd"/>
      <w:r w:rsidR="00473ED2">
        <w:rPr>
          <w:rFonts w:ascii="Times New Roman" w:hAnsi="Times New Roman" w:cs="Times New Roman"/>
          <w:sz w:val="23"/>
          <w:szCs w:val="23"/>
        </w:rPr>
        <w:t xml:space="preserve"> we can safely assume that the saturation voltage of the </w:t>
      </w:r>
      <w:r w:rsidR="004C0100">
        <w:rPr>
          <w:rFonts w:ascii="Times New Roman" w:hAnsi="Times New Roman" w:cs="Times New Roman"/>
          <w:sz w:val="23"/>
          <w:szCs w:val="23"/>
        </w:rPr>
        <w:t>first</w:t>
      </w:r>
      <w:r w:rsidR="00473ED2">
        <w:rPr>
          <w:rFonts w:ascii="Times New Roman" w:hAnsi="Times New Roman" w:cs="Times New Roman"/>
          <w:sz w:val="23"/>
          <w:szCs w:val="23"/>
        </w:rPr>
        <w:t xml:space="preserve"> CAP is significantly greater than </w:t>
      </w:r>
      <w:r w:rsidR="005A3362">
        <w:rPr>
          <w:rFonts w:ascii="Times New Roman" w:hAnsi="Times New Roman" w:cs="Times New Roman"/>
          <w:sz w:val="23"/>
          <w:szCs w:val="23"/>
        </w:rPr>
        <w:t>the saturation voltage of the secondary CAP.</w:t>
      </w:r>
      <w:r w:rsidR="00B473A4">
        <w:rPr>
          <w:rFonts w:ascii="Times New Roman" w:hAnsi="Times New Roman" w:cs="Times New Roman"/>
          <w:sz w:val="23"/>
          <w:szCs w:val="23"/>
        </w:rPr>
        <w:t xml:space="preserve"> Physiologically this is </w:t>
      </w:r>
      <w:r w:rsidR="00765BF0">
        <w:rPr>
          <w:rFonts w:ascii="Times New Roman" w:hAnsi="Times New Roman" w:cs="Times New Roman"/>
          <w:sz w:val="23"/>
          <w:szCs w:val="23"/>
        </w:rPr>
        <w:t>because</w:t>
      </w:r>
      <w:r w:rsidR="00B473A4">
        <w:rPr>
          <w:rFonts w:ascii="Times New Roman" w:hAnsi="Times New Roman" w:cs="Times New Roman"/>
          <w:sz w:val="23"/>
          <w:szCs w:val="23"/>
        </w:rPr>
        <w:t xml:space="preserve"> </w:t>
      </w:r>
      <w:r w:rsidR="00765BF0">
        <w:rPr>
          <w:rFonts w:ascii="Times New Roman" w:hAnsi="Times New Roman" w:cs="Times New Roman"/>
          <w:sz w:val="23"/>
          <w:szCs w:val="23"/>
        </w:rPr>
        <w:t xml:space="preserve">the active sodium-potassium pumps have not yet had the chance to </w:t>
      </w:r>
      <w:r w:rsidR="00483A84">
        <w:rPr>
          <w:rFonts w:ascii="Times New Roman" w:hAnsi="Times New Roman" w:cs="Times New Roman"/>
          <w:sz w:val="23"/>
          <w:szCs w:val="23"/>
        </w:rPr>
        <w:t>reestablish the ion gradients across the neuron fully</w:t>
      </w:r>
      <w:r w:rsidR="00765BF0">
        <w:rPr>
          <w:rFonts w:ascii="Times New Roman" w:hAnsi="Times New Roman" w:cs="Times New Roman"/>
          <w:sz w:val="23"/>
          <w:szCs w:val="23"/>
        </w:rPr>
        <w:t xml:space="preserve">. This leads to </w:t>
      </w:r>
      <w:r w:rsidR="00483A84">
        <w:rPr>
          <w:rFonts w:ascii="Times New Roman" w:hAnsi="Times New Roman" w:cs="Times New Roman"/>
          <w:sz w:val="23"/>
          <w:szCs w:val="23"/>
        </w:rPr>
        <w:t xml:space="preserve">increased potassium Nernst potentials and depressed sodium Nernst potentials, which makes any </w:t>
      </w:r>
      <w:r w:rsidR="00A67A00">
        <w:rPr>
          <w:rFonts w:ascii="Times New Roman" w:hAnsi="Times New Roman" w:cs="Times New Roman"/>
          <w:sz w:val="23"/>
          <w:szCs w:val="23"/>
        </w:rPr>
        <w:t>AP that occurs during this time have a lower peak amplitude, as the sodium Nernst potential is depressed.</w:t>
      </w:r>
    </w:p>
    <w:p w14:paraId="2F0565A3" w14:textId="77777777" w:rsidR="00A67A00" w:rsidRDefault="00A67A00" w:rsidP="00E11252">
      <w:pPr>
        <w:spacing w:line="480" w:lineRule="auto"/>
        <w:rPr>
          <w:rFonts w:ascii="Times New Roman" w:hAnsi="Times New Roman" w:cs="Times New Roman"/>
          <w:sz w:val="23"/>
          <w:szCs w:val="23"/>
        </w:rPr>
      </w:pPr>
    </w:p>
    <w:p w14:paraId="2AAAB787" w14:textId="401FEAC9" w:rsidR="00860CCE" w:rsidRDefault="005A3362"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Following this, the lab transitioned to testing for monophasic </w:t>
      </w:r>
      <w:r w:rsidR="0069247C">
        <w:rPr>
          <w:rFonts w:ascii="Times New Roman" w:hAnsi="Times New Roman" w:cs="Times New Roman"/>
          <w:sz w:val="23"/>
          <w:szCs w:val="23"/>
        </w:rPr>
        <w:t>CAPs. For the monophasic</w:t>
      </w:r>
      <w:r w:rsidR="005C05BF">
        <w:rPr>
          <w:rFonts w:ascii="Times New Roman" w:hAnsi="Times New Roman" w:cs="Times New Roman"/>
          <w:sz w:val="23"/>
          <w:szCs w:val="23"/>
        </w:rPr>
        <w:t xml:space="preserve"> CAP, as exemplified in </w:t>
      </w:r>
      <w:r w:rsidR="005C05BF" w:rsidRPr="005C05BF">
        <w:rPr>
          <w:rFonts w:ascii="Times New Roman" w:hAnsi="Times New Roman" w:cs="Times New Roman"/>
          <w:b/>
          <w:bCs/>
          <w:sz w:val="23"/>
          <w:szCs w:val="23"/>
        </w:rPr>
        <w:t>Figure 6</w:t>
      </w:r>
      <w:r w:rsidR="005C05BF">
        <w:rPr>
          <w:rFonts w:ascii="Times New Roman" w:hAnsi="Times New Roman" w:cs="Times New Roman"/>
          <w:sz w:val="23"/>
          <w:szCs w:val="23"/>
        </w:rPr>
        <w:t xml:space="preserve">, </w:t>
      </w:r>
      <w:r w:rsidR="00F56F78">
        <w:rPr>
          <w:rFonts w:ascii="Times New Roman" w:hAnsi="Times New Roman" w:cs="Times New Roman"/>
          <w:sz w:val="23"/>
          <w:szCs w:val="23"/>
        </w:rPr>
        <w:t xml:space="preserve">the general shape of the AP is significantly different from the </w:t>
      </w:r>
      <w:r w:rsidR="004C0100">
        <w:rPr>
          <w:rFonts w:ascii="Times New Roman" w:hAnsi="Times New Roman" w:cs="Times New Roman"/>
          <w:sz w:val="23"/>
          <w:szCs w:val="23"/>
        </w:rPr>
        <w:t xml:space="preserve">biphasic </w:t>
      </w:r>
      <w:r w:rsidR="004C0100">
        <w:rPr>
          <w:rFonts w:ascii="Times New Roman" w:hAnsi="Times New Roman" w:cs="Times New Roman"/>
          <w:sz w:val="23"/>
          <w:szCs w:val="23"/>
        </w:rPr>
        <w:lastRenderedPageBreak/>
        <w:t xml:space="preserve">CAP, as seen in </w:t>
      </w:r>
      <w:r w:rsidR="004C0100" w:rsidRPr="005C05BF">
        <w:rPr>
          <w:rFonts w:ascii="Times New Roman" w:hAnsi="Times New Roman" w:cs="Times New Roman"/>
          <w:b/>
          <w:bCs/>
          <w:sz w:val="23"/>
          <w:szCs w:val="23"/>
        </w:rPr>
        <w:t xml:space="preserve">Figure </w:t>
      </w:r>
      <w:r w:rsidR="004C0100">
        <w:rPr>
          <w:rFonts w:ascii="Times New Roman" w:hAnsi="Times New Roman" w:cs="Times New Roman"/>
          <w:b/>
          <w:bCs/>
          <w:sz w:val="23"/>
          <w:szCs w:val="23"/>
        </w:rPr>
        <w:t>1</w:t>
      </w:r>
      <w:r w:rsidR="004C0100">
        <w:rPr>
          <w:rFonts w:ascii="Times New Roman" w:hAnsi="Times New Roman" w:cs="Times New Roman"/>
          <w:sz w:val="23"/>
          <w:szCs w:val="23"/>
        </w:rPr>
        <w:t xml:space="preserve">. </w:t>
      </w:r>
      <w:r w:rsidR="00AC4DDA">
        <w:rPr>
          <w:rFonts w:ascii="Times New Roman" w:hAnsi="Times New Roman" w:cs="Times New Roman"/>
          <w:sz w:val="23"/>
          <w:szCs w:val="23"/>
        </w:rPr>
        <w:t xml:space="preserve">At first glance, it appears as though the monophasic CAP looks more like a standard AP, as it has a tighter </w:t>
      </w:r>
      <w:r w:rsidR="009F1FBF">
        <w:rPr>
          <w:rFonts w:ascii="Times New Roman" w:hAnsi="Times New Roman" w:cs="Times New Roman"/>
          <w:sz w:val="23"/>
          <w:szCs w:val="23"/>
        </w:rPr>
        <w:t xml:space="preserve">and taller peak while also having a more classic </w:t>
      </w:r>
      <w:r w:rsidR="000F3BB7">
        <w:rPr>
          <w:rFonts w:ascii="Times New Roman" w:hAnsi="Times New Roman" w:cs="Times New Roman"/>
          <w:sz w:val="23"/>
          <w:szCs w:val="23"/>
        </w:rPr>
        <w:t xml:space="preserve">looking </w:t>
      </w:r>
      <w:proofErr w:type="spellStart"/>
      <w:r w:rsidR="000F3BB7">
        <w:rPr>
          <w:rFonts w:ascii="Times New Roman" w:hAnsi="Times New Roman" w:cs="Times New Roman"/>
          <w:sz w:val="23"/>
          <w:szCs w:val="23"/>
        </w:rPr>
        <w:t>hyperpolarisation</w:t>
      </w:r>
      <w:proofErr w:type="spellEnd"/>
      <w:r w:rsidR="000F3BB7">
        <w:rPr>
          <w:rFonts w:ascii="Times New Roman" w:hAnsi="Times New Roman" w:cs="Times New Roman"/>
          <w:sz w:val="23"/>
          <w:szCs w:val="23"/>
        </w:rPr>
        <w:t xml:space="preserve"> after the peak. </w:t>
      </w:r>
      <w:r w:rsidR="00EF24A7">
        <w:rPr>
          <w:rFonts w:ascii="Times New Roman" w:hAnsi="Times New Roman" w:cs="Times New Roman"/>
          <w:sz w:val="23"/>
          <w:szCs w:val="23"/>
        </w:rPr>
        <w:t xml:space="preserve">Another key difference is that a stimulating artifact is not seen in the monophasic plot, even though it features prominently in the biphasic plot. </w:t>
      </w:r>
      <w:r w:rsidR="008631EA">
        <w:rPr>
          <w:rFonts w:ascii="Times New Roman" w:hAnsi="Times New Roman" w:cs="Times New Roman"/>
          <w:sz w:val="23"/>
          <w:szCs w:val="23"/>
        </w:rPr>
        <w:t xml:space="preserve">This intrinsic </w:t>
      </w:r>
      <w:r w:rsidR="00C05393">
        <w:rPr>
          <w:rFonts w:ascii="Times New Roman" w:hAnsi="Times New Roman" w:cs="Times New Roman"/>
          <w:sz w:val="23"/>
          <w:szCs w:val="23"/>
        </w:rPr>
        <w:t xml:space="preserve">difference is a </w:t>
      </w:r>
      <w:r w:rsidR="00B02201">
        <w:rPr>
          <w:rFonts w:ascii="Times New Roman" w:hAnsi="Times New Roman" w:cs="Times New Roman"/>
          <w:sz w:val="23"/>
          <w:szCs w:val="23"/>
        </w:rPr>
        <w:t xml:space="preserve">function of the changed recording methodology. In the monophasic recording setup, the </w:t>
      </w:r>
      <w:r w:rsidR="00E83C63">
        <w:rPr>
          <w:rFonts w:ascii="Times New Roman" w:hAnsi="Times New Roman" w:cs="Times New Roman"/>
          <w:sz w:val="23"/>
          <w:szCs w:val="23"/>
        </w:rPr>
        <w:t>reference</w:t>
      </w:r>
      <w:r w:rsidR="00A0694A">
        <w:rPr>
          <w:rFonts w:ascii="Times New Roman" w:hAnsi="Times New Roman" w:cs="Times New Roman"/>
          <w:sz w:val="23"/>
          <w:szCs w:val="23"/>
        </w:rPr>
        <w:t xml:space="preserve"> electrode is the only electrode recording, while the positive electrode remains </w:t>
      </w:r>
      <w:r w:rsidR="00105393">
        <w:rPr>
          <w:rFonts w:ascii="Times New Roman" w:hAnsi="Times New Roman" w:cs="Times New Roman"/>
          <w:sz w:val="23"/>
          <w:szCs w:val="23"/>
        </w:rPr>
        <w:t xml:space="preserve">unconnected, and thus recording a floating voltage. This setup </w:t>
      </w:r>
      <w:r w:rsidR="00F72490">
        <w:rPr>
          <w:rFonts w:ascii="Times New Roman" w:hAnsi="Times New Roman" w:cs="Times New Roman"/>
          <w:sz w:val="23"/>
          <w:szCs w:val="23"/>
        </w:rPr>
        <w:t xml:space="preserve">changes the </w:t>
      </w:r>
      <w:r w:rsidR="00AB6043">
        <w:rPr>
          <w:rFonts w:ascii="Times New Roman" w:hAnsi="Times New Roman" w:cs="Times New Roman"/>
          <w:sz w:val="23"/>
          <w:szCs w:val="23"/>
        </w:rPr>
        <w:t>way</w:t>
      </w:r>
      <w:r w:rsidR="00F72490">
        <w:rPr>
          <w:rFonts w:ascii="Times New Roman" w:hAnsi="Times New Roman" w:cs="Times New Roman"/>
          <w:sz w:val="23"/>
          <w:szCs w:val="23"/>
        </w:rPr>
        <w:t xml:space="preserve"> the potential difference across the electrodes </w:t>
      </w:r>
      <w:r w:rsidR="00AB6043">
        <w:rPr>
          <w:rFonts w:ascii="Times New Roman" w:hAnsi="Times New Roman" w:cs="Times New Roman"/>
          <w:sz w:val="23"/>
          <w:szCs w:val="23"/>
        </w:rPr>
        <w:t xml:space="preserve">is measured and thus removes the </w:t>
      </w:r>
      <w:r w:rsidR="00C13EA4">
        <w:rPr>
          <w:rFonts w:ascii="Times New Roman" w:hAnsi="Times New Roman" w:cs="Times New Roman"/>
          <w:sz w:val="23"/>
          <w:szCs w:val="23"/>
        </w:rPr>
        <w:t>ability for there to be different readings across the two recording electrodes</w:t>
      </w:r>
      <w:r w:rsidR="00473594">
        <w:rPr>
          <w:rFonts w:ascii="Times New Roman" w:hAnsi="Times New Roman" w:cs="Times New Roman"/>
          <w:sz w:val="23"/>
          <w:szCs w:val="23"/>
        </w:rPr>
        <w:t xml:space="preserve">. Furthermore, this testing setup also </w:t>
      </w:r>
      <w:r w:rsidR="00A36B04">
        <w:rPr>
          <w:rFonts w:ascii="Times New Roman" w:hAnsi="Times New Roman" w:cs="Times New Roman"/>
          <w:sz w:val="23"/>
          <w:szCs w:val="23"/>
        </w:rPr>
        <w:t>allows for larger and more compact CAPs to be detected as the reference voltage is fixed and not varying with the same neural signal.</w:t>
      </w:r>
      <w:r w:rsidR="003F3D92">
        <w:rPr>
          <w:rFonts w:ascii="Times New Roman" w:hAnsi="Times New Roman" w:cs="Times New Roman"/>
          <w:sz w:val="23"/>
          <w:szCs w:val="23"/>
        </w:rPr>
        <w:t xml:space="preserve"> </w:t>
      </w:r>
      <w:r w:rsidR="00CC2C36">
        <w:rPr>
          <w:rFonts w:ascii="Times New Roman" w:hAnsi="Times New Roman" w:cs="Times New Roman"/>
          <w:sz w:val="23"/>
          <w:szCs w:val="23"/>
        </w:rPr>
        <w:t xml:space="preserve"> </w:t>
      </w:r>
    </w:p>
    <w:p w14:paraId="024F766C" w14:textId="38CAB7F0" w:rsidR="002F139F" w:rsidRDefault="006F77CB"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Digging into the monophasic data, the latencies and conduction velocities for forwards and backward CAP propagation are calculated. These results are found </w:t>
      </w:r>
      <w:r w:rsidR="00615A29">
        <w:rPr>
          <w:rFonts w:ascii="Times New Roman" w:hAnsi="Times New Roman" w:cs="Times New Roman"/>
          <w:sz w:val="23"/>
          <w:szCs w:val="23"/>
        </w:rPr>
        <w:t xml:space="preserve">in </w:t>
      </w:r>
      <w:r w:rsidR="00615A29" w:rsidRPr="00615A29">
        <w:rPr>
          <w:rFonts w:ascii="Times New Roman" w:hAnsi="Times New Roman" w:cs="Times New Roman"/>
          <w:b/>
          <w:bCs/>
          <w:sz w:val="23"/>
          <w:szCs w:val="23"/>
        </w:rPr>
        <w:t>Table 3</w:t>
      </w:r>
      <w:r w:rsidR="00615A29" w:rsidRPr="00615A29">
        <w:rPr>
          <w:rFonts w:ascii="Times New Roman" w:hAnsi="Times New Roman" w:cs="Times New Roman"/>
          <w:sz w:val="23"/>
          <w:szCs w:val="23"/>
        </w:rPr>
        <w:t>.</w:t>
      </w:r>
      <w:r w:rsidR="00615A29">
        <w:rPr>
          <w:rFonts w:ascii="Times New Roman" w:hAnsi="Times New Roman" w:cs="Times New Roman"/>
          <w:sz w:val="23"/>
          <w:szCs w:val="23"/>
        </w:rPr>
        <w:t xml:space="preserve"> </w:t>
      </w:r>
      <w:r w:rsidR="00BC53D2">
        <w:rPr>
          <w:rFonts w:ascii="Times New Roman" w:hAnsi="Times New Roman" w:cs="Times New Roman"/>
          <w:sz w:val="23"/>
          <w:szCs w:val="23"/>
        </w:rPr>
        <w:t>Similarly</w:t>
      </w:r>
      <w:r w:rsidR="00072C57">
        <w:rPr>
          <w:rFonts w:ascii="Times New Roman" w:hAnsi="Times New Roman" w:cs="Times New Roman"/>
          <w:sz w:val="23"/>
          <w:szCs w:val="23"/>
        </w:rPr>
        <w:t>,</w:t>
      </w:r>
      <w:r w:rsidR="00BC53D2">
        <w:rPr>
          <w:rFonts w:ascii="Times New Roman" w:hAnsi="Times New Roman" w:cs="Times New Roman"/>
          <w:sz w:val="23"/>
          <w:szCs w:val="23"/>
        </w:rPr>
        <w:t xml:space="preserve"> the threshold and saturation voltages for the monophasic results in both directions</w:t>
      </w:r>
      <w:r w:rsidR="00072C57">
        <w:rPr>
          <w:rFonts w:ascii="Times New Roman" w:hAnsi="Times New Roman" w:cs="Times New Roman"/>
          <w:sz w:val="23"/>
          <w:szCs w:val="23"/>
        </w:rPr>
        <w:t xml:space="preserve"> were found</w:t>
      </w:r>
      <w:r w:rsidR="00E236E1">
        <w:rPr>
          <w:rFonts w:ascii="Times New Roman" w:hAnsi="Times New Roman" w:cs="Times New Roman"/>
          <w:sz w:val="23"/>
          <w:szCs w:val="23"/>
        </w:rPr>
        <w:t>,</w:t>
      </w:r>
      <w:r w:rsidR="00072C57">
        <w:rPr>
          <w:rFonts w:ascii="Times New Roman" w:hAnsi="Times New Roman" w:cs="Times New Roman"/>
          <w:sz w:val="23"/>
          <w:szCs w:val="23"/>
        </w:rPr>
        <w:t xml:space="preserve"> and the results are shown in </w:t>
      </w:r>
      <w:r w:rsidR="00072C57" w:rsidRPr="00072C57">
        <w:rPr>
          <w:rFonts w:ascii="Times New Roman" w:hAnsi="Times New Roman" w:cs="Times New Roman"/>
          <w:b/>
          <w:bCs/>
          <w:sz w:val="23"/>
          <w:szCs w:val="23"/>
        </w:rPr>
        <w:t>Table 4</w:t>
      </w:r>
      <w:r w:rsidR="00072C57">
        <w:rPr>
          <w:rFonts w:ascii="Times New Roman" w:hAnsi="Times New Roman" w:cs="Times New Roman"/>
          <w:sz w:val="23"/>
          <w:szCs w:val="23"/>
        </w:rPr>
        <w:t xml:space="preserve">. Of interesting note </w:t>
      </w:r>
      <w:r w:rsidR="00E236E1">
        <w:rPr>
          <w:rFonts w:ascii="Times New Roman" w:hAnsi="Times New Roman" w:cs="Times New Roman"/>
          <w:sz w:val="23"/>
          <w:szCs w:val="23"/>
        </w:rPr>
        <w:t xml:space="preserve">is the fact that the </w:t>
      </w:r>
      <w:r w:rsidR="00FA6049">
        <w:rPr>
          <w:rFonts w:ascii="Times New Roman" w:hAnsi="Times New Roman" w:cs="Times New Roman"/>
          <w:sz w:val="23"/>
          <w:szCs w:val="23"/>
        </w:rPr>
        <w:t>latencies for the monophasic results were different from the biphasic latencies</w:t>
      </w:r>
      <w:r w:rsidR="0008061F">
        <w:rPr>
          <w:rFonts w:ascii="Times New Roman" w:hAnsi="Times New Roman" w:cs="Times New Roman"/>
          <w:sz w:val="23"/>
          <w:szCs w:val="23"/>
        </w:rPr>
        <w:t xml:space="preserve"> (</w:t>
      </w:r>
      <w:r w:rsidR="0008061F" w:rsidRPr="0008061F">
        <w:rPr>
          <w:rFonts w:ascii="Times New Roman" w:hAnsi="Times New Roman" w:cs="Times New Roman"/>
          <w:b/>
          <w:bCs/>
          <w:sz w:val="23"/>
          <w:szCs w:val="23"/>
        </w:rPr>
        <w:t>Table</w:t>
      </w:r>
      <w:r w:rsidR="0008061F">
        <w:rPr>
          <w:rFonts w:ascii="Times New Roman" w:hAnsi="Times New Roman" w:cs="Times New Roman"/>
          <w:b/>
          <w:bCs/>
          <w:sz w:val="23"/>
          <w:szCs w:val="23"/>
        </w:rPr>
        <w:t>s</w:t>
      </w:r>
      <w:r w:rsidR="0008061F" w:rsidRPr="0008061F">
        <w:rPr>
          <w:rFonts w:ascii="Times New Roman" w:hAnsi="Times New Roman" w:cs="Times New Roman"/>
          <w:b/>
          <w:bCs/>
          <w:sz w:val="23"/>
          <w:szCs w:val="23"/>
        </w:rPr>
        <w:t xml:space="preserve"> 1 &amp; 3</w:t>
      </w:r>
      <w:r w:rsidR="0008061F">
        <w:rPr>
          <w:rFonts w:ascii="Times New Roman" w:hAnsi="Times New Roman" w:cs="Times New Roman"/>
          <w:sz w:val="23"/>
          <w:szCs w:val="23"/>
        </w:rPr>
        <w:t>)</w:t>
      </w:r>
      <w:r w:rsidR="00FA6049">
        <w:rPr>
          <w:rFonts w:ascii="Times New Roman" w:hAnsi="Times New Roman" w:cs="Times New Roman"/>
          <w:sz w:val="23"/>
          <w:szCs w:val="23"/>
        </w:rPr>
        <w:t>. This difference</w:t>
      </w:r>
      <w:r w:rsidR="001E1382">
        <w:rPr>
          <w:rFonts w:ascii="Times New Roman" w:hAnsi="Times New Roman" w:cs="Times New Roman"/>
          <w:sz w:val="23"/>
          <w:szCs w:val="23"/>
        </w:rPr>
        <w:t>, however,</w:t>
      </w:r>
      <w:r w:rsidR="00FA6049">
        <w:rPr>
          <w:rFonts w:ascii="Times New Roman" w:hAnsi="Times New Roman" w:cs="Times New Roman"/>
          <w:sz w:val="23"/>
          <w:szCs w:val="23"/>
        </w:rPr>
        <w:t xml:space="preserve"> can be mainly chalked up to the difference </w:t>
      </w:r>
      <w:r w:rsidR="001E1382">
        <w:rPr>
          <w:rFonts w:ascii="Times New Roman" w:hAnsi="Times New Roman" w:cs="Times New Roman"/>
          <w:sz w:val="23"/>
          <w:szCs w:val="23"/>
        </w:rPr>
        <w:t xml:space="preserve">in distance between the electrodes across the two testing methodologies. </w:t>
      </w:r>
      <w:r w:rsidR="0008061F">
        <w:rPr>
          <w:rFonts w:ascii="Times New Roman" w:hAnsi="Times New Roman" w:cs="Times New Roman"/>
          <w:sz w:val="23"/>
          <w:szCs w:val="23"/>
        </w:rPr>
        <w:t>However</w:t>
      </w:r>
      <w:r w:rsidR="001E1382">
        <w:rPr>
          <w:rFonts w:ascii="Times New Roman" w:hAnsi="Times New Roman" w:cs="Times New Roman"/>
          <w:sz w:val="23"/>
          <w:szCs w:val="23"/>
        </w:rPr>
        <w:t xml:space="preserve">, </w:t>
      </w:r>
      <w:proofErr w:type="gramStart"/>
      <w:r w:rsidR="001E1382">
        <w:rPr>
          <w:rFonts w:ascii="Times New Roman" w:hAnsi="Times New Roman" w:cs="Times New Roman"/>
          <w:sz w:val="23"/>
          <w:szCs w:val="23"/>
        </w:rPr>
        <w:t>in the event that</w:t>
      </w:r>
      <w:proofErr w:type="gramEnd"/>
      <w:r w:rsidR="001E1382">
        <w:rPr>
          <w:rFonts w:ascii="Times New Roman" w:hAnsi="Times New Roman" w:cs="Times New Roman"/>
          <w:sz w:val="23"/>
          <w:szCs w:val="23"/>
        </w:rPr>
        <w:t xml:space="preserve"> the distances between electrodes were identical, it is to be expected that the latencies between the monophasic and biphasic recordings would be essentially the same. Likewise, the data shows </w:t>
      </w:r>
      <w:r w:rsidR="0008061F">
        <w:rPr>
          <w:rFonts w:ascii="Times New Roman" w:hAnsi="Times New Roman" w:cs="Times New Roman"/>
          <w:sz w:val="23"/>
          <w:szCs w:val="23"/>
        </w:rPr>
        <w:t>virtually identical forward and reverse conduction velocities</w:t>
      </w:r>
      <w:r w:rsidR="008D5D79">
        <w:rPr>
          <w:rFonts w:ascii="Times New Roman" w:hAnsi="Times New Roman" w:cs="Times New Roman"/>
          <w:sz w:val="23"/>
          <w:szCs w:val="23"/>
        </w:rPr>
        <w:t xml:space="preserve"> (</w:t>
      </w:r>
      <w:r w:rsidR="008D5D79" w:rsidRPr="008D5D79">
        <w:rPr>
          <w:rFonts w:ascii="Times New Roman" w:hAnsi="Times New Roman" w:cs="Times New Roman"/>
          <w:b/>
          <w:bCs/>
          <w:sz w:val="23"/>
          <w:szCs w:val="23"/>
        </w:rPr>
        <w:t>Table 4</w:t>
      </w:r>
      <w:r w:rsidR="008D5D79">
        <w:rPr>
          <w:rFonts w:ascii="Times New Roman" w:hAnsi="Times New Roman" w:cs="Times New Roman"/>
          <w:sz w:val="23"/>
          <w:szCs w:val="23"/>
        </w:rPr>
        <w:t>)</w:t>
      </w:r>
      <w:r w:rsidR="0008061F">
        <w:rPr>
          <w:rFonts w:ascii="Times New Roman" w:hAnsi="Times New Roman" w:cs="Times New Roman"/>
          <w:sz w:val="23"/>
          <w:szCs w:val="23"/>
        </w:rPr>
        <w:t xml:space="preserve">, which would make sense, as there is no logic in having a neuron that can </w:t>
      </w:r>
      <w:r w:rsidR="007C1435">
        <w:rPr>
          <w:rFonts w:ascii="Times New Roman" w:hAnsi="Times New Roman" w:cs="Times New Roman"/>
          <w:sz w:val="23"/>
          <w:szCs w:val="23"/>
        </w:rPr>
        <w:t>only propagate an AP in one direction. Ph</w:t>
      </w:r>
      <w:r w:rsidR="00821798">
        <w:rPr>
          <w:rFonts w:ascii="Times New Roman" w:hAnsi="Times New Roman" w:cs="Times New Roman"/>
          <w:sz w:val="23"/>
          <w:szCs w:val="23"/>
        </w:rPr>
        <w:t>y</w:t>
      </w:r>
      <w:r w:rsidR="007C1435">
        <w:rPr>
          <w:rFonts w:ascii="Times New Roman" w:hAnsi="Times New Roman" w:cs="Times New Roman"/>
          <w:sz w:val="23"/>
          <w:szCs w:val="23"/>
        </w:rPr>
        <w:t xml:space="preserve">siologically, this is </w:t>
      </w:r>
      <w:r w:rsidR="00821798">
        <w:rPr>
          <w:rFonts w:ascii="Times New Roman" w:hAnsi="Times New Roman" w:cs="Times New Roman"/>
          <w:sz w:val="23"/>
          <w:szCs w:val="23"/>
        </w:rPr>
        <w:t>quite difficult</w:t>
      </w:r>
      <w:r w:rsidR="007C1435">
        <w:rPr>
          <w:rFonts w:ascii="Times New Roman" w:hAnsi="Times New Roman" w:cs="Times New Roman"/>
          <w:sz w:val="23"/>
          <w:szCs w:val="23"/>
        </w:rPr>
        <w:t xml:space="preserve"> to do as </w:t>
      </w:r>
      <w:r w:rsidR="00821798">
        <w:rPr>
          <w:rFonts w:ascii="Times New Roman" w:hAnsi="Times New Roman" w:cs="Times New Roman"/>
          <w:sz w:val="23"/>
          <w:szCs w:val="23"/>
        </w:rPr>
        <w:t xml:space="preserve">the sodium and potassium gates </w:t>
      </w:r>
      <w:r w:rsidR="003F609B">
        <w:rPr>
          <w:rFonts w:ascii="Times New Roman" w:hAnsi="Times New Roman" w:cs="Times New Roman"/>
          <w:sz w:val="23"/>
          <w:szCs w:val="23"/>
        </w:rPr>
        <w:t>span the axon of the neuron and can propagate an AP in both directions. Furthermore, blocking the backpro</w:t>
      </w:r>
      <w:r w:rsidR="00E20F31">
        <w:rPr>
          <w:rFonts w:ascii="Times New Roman" w:hAnsi="Times New Roman" w:cs="Times New Roman"/>
          <w:sz w:val="23"/>
          <w:szCs w:val="23"/>
        </w:rPr>
        <w:t>p</w:t>
      </w:r>
      <w:r w:rsidR="003F609B">
        <w:rPr>
          <w:rFonts w:ascii="Times New Roman" w:hAnsi="Times New Roman" w:cs="Times New Roman"/>
          <w:sz w:val="23"/>
          <w:szCs w:val="23"/>
        </w:rPr>
        <w:t>agation of APs</w:t>
      </w:r>
      <w:r w:rsidR="00E20F31">
        <w:rPr>
          <w:rFonts w:ascii="Times New Roman" w:hAnsi="Times New Roman" w:cs="Times New Roman"/>
          <w:sz w:val="23"/>
          <w:szCs w:val="23"/>
        </w:rPr>
        <w:t xml:space="preserve"> makes control much more difficult as </w:t>
      </w:r>
      <w:r w:rsidR="003048D3">
        <w:rPr>
          <w:rFonts w:ascii="Times New Roman" w:hAnsi="Times New Roman" w:cs="Times New Roman"/>
          <w:sz w:val="23"/>
          <w:szCs w:val="23"/>
        </w:rPr>
        <w:t xml:space="preserve">there is one less feedback mechanism in place. </w:t>
      </w:r>
      <w:r w:rsidR="008D5D79">
        <w:rPr>
          <w:rFonts w:ascii="Times New Roman" w:hAnsi="Times New Roman" w:cs="Times New Roman"/>
          <w:sz w:val="23"/>
          <w:szCs w:val="23"/>
        </w:rPr>
        <w:t xml:space="preserve">From the data gathered, it is seen that the </w:t>
      </w:r>
      <w:r w:rsidR="00403367">
        <w:rPr>
          <w:rFonts w:ascii="Times New Roman" w:hAnsi="Times New Roman" w:cs="Times New Roman"/>
          <w:sz w:val="23"/>
          <w:szCs w:val="23"/>
        </w:rPr>
        <w:t>threshold voltage in the forward and reverse directions of the monophasic recording are quite similar</w:t>
      </w:r>
      <w:r w:rsidR="00AB3443">
        <w:rPr>
          <w:rFonts w:ascii="Times New Roman" w:hAnsi="Times New Roman" w:cs="Times New Roman"/>
          <w:sz w:val="23"/>
          <w:szCs w:val="23"/>
        </w:rPr>
        <w:t>;</w:t>
      </w:r>
      <w:r w:rsidR="00403367">
        <w:rPr>
          <w:rFonts w:ascii="Times New Roman" w:hAnsi="Times New Roman" w:cs="Times New Roman"/>
          <w:sz w:val="23"/>
          <w:szCs w:val="23"/>
        </w:rPr>
        <w:t xml:space="preserve"> however, the threshold appears to be </w:t>
      </w:r>
      <w:r w:rsidR="00AB3443">
        <w:rPr>
          <w:rFonts w:ascii="Times New Roman" w:hAnsi="Times New Roman" w:cs="Times New Roman"/>
          <w:sz w:val="23"/>
          <w:szCs w:val="23"/>
        </w:rPr>
        <w:t xml:space="preserve">significantly lower in the monophasic regime. This is </w:t>
      </w:r>
      <w:proofErr w:type="gramStart"/>
      <w:r w:rsidR="00AB3443">
        <w:rPr>
          <w:rFonts w:ascii="Times New Roman" w:hAnsi="Times New Roman" w:cs="Times New Roman"/>
          <w:sz w:val="23"/>
          <w:szCs w:val="23"/>
        </w:rPr>
        <w:t>unexpected,</w:t>
      </w:r>
      <w:proofErr w:type="gramEnd"/>
      <w:r w:rsidR="00AB3443">
        <w:rPr>
          <w:rFonts w:ascii="Times New Roman" w:hAnsi="Times New Roman" w:cs="Times New Roman"/>
          <w:sz w:val="23"/>
          <w:szCs w:val="23"/>
        </w:rPr>
        <w:t xml:space="preserve"> however, it may be </w:t>
      </w:r>
      <w:r w:rsidR="00EC582D">
        <w:rPr>
          <w:rFonts w:ascii="Times New Roman" w:hAnsi="Times New Roman" w:cs="Times New Roman"/>
          <w:sz w:val="23"/>
          <w:szCs w:val="23"/>
        </w:rPr>
        <w:t>because</w:t>
      </w:r>
      <w:r w:rsidR="00F34CF4">
        <w:rPr>
          <w:rFonts w:ascii="Times New Roman" w:hAnsi="Times New Roman" w:cs="Times New Roman"/>
          <w:sz w:val="23"/>
          <w:szCs w:val="23"/>
        </w:rPr>
        <w:t xml:space="preserve"> the </w:t>
      </w:r>
      <w:r w:rsidR="00F34CF4">
        <w:rPr>
          <w:rFonts w:ascii="Times New Roman" w:hAnsi="Times New Roman" w:cs="Times New Roman"/>
          <w:sz w:val="23"/>
          <w:szCs w:val="23"/>
        </w:rPr>
        <w:lastRenderedPageBreak/>
        <w:t xml:space="preserve">monophasic recording methodology is more sensitive than the biphasic recording. </w:t>
      </w:r>
      <w:proofErr w:type="gramStart"/>
      <w:r w:rsidR="00F34CF4">
        <w:rPr>
          <w:rFonts w:ascii="Times New Roman" w:hAnsi="Times New Roman" w:cs="Times New Roman"/>
          <w:sz w:val="23"/>
          <w:szCs w:val="23"/>
        </w:rPr>
        <w:t>Thus</w:t>
      </w:r>
      <w:proofErr w:type="gramEnd"/>
      <w:r w:rsidR="00F34CF4">
        <w:rPr>
          <w:rFonts w:ascii="Times New Roman" w:hAnsi="Times New Roman" w:cs="Times New Roman"/>
          <w:sz w:val="23"/>
          <w:szCs w:val="23"/>
        </w:rPr>
        <w:t xml:space="preserve"> a </w:t>
      </w:r>
      <w:r w:rsidR="00EC582D">
        <w:rPr>
          <w:rFonts w:ascii="Times New Roman" w:hAnsi="Times New Roman" w:cs="Times New Roman"/>
          <w:sz w:val="23"/>
          <w:szCs w:val="23"/>
        </w:rPr>
        <w:t>lower threshold voltage is detected, but a similar saturation voltage is observed.</w:t>
      </w:r>
    </w:p>
    <w:p w14:paraId="53FF4F9F" w14:textId="09A33979" w:rsidR="002547F9" w:rsidRPr="004D1BC5" w:rsidRDefault="002547F9" w:rsidP="00E11252">
      <w:pPr>
        <w:spacing w:line="480" w:lineRule="auto"/>
        <w:rPr>
          <w:rFonts w:ascii="Times New Roman" w:hAnsi="Times New Roman" w:cs="Times New Roman"/>
          <w:sz w:val="2"/>
          <w:szCs w:val="2"/>
        </w:rPr>
      </w:pPr>
    </w:p>
    <w:p w14:paraId="55E09320" w14:textId="7BD3F253" w:rsidR="002547F9" w:rsidRPr="002547F9" w:rsidRDefault="002547F9" w:rsidP="00E11252">
      <w:pPr>
        <w:spacing w:line="480" w:lineRule="auto"/>
        <w:rPr>
          <w:rFonts w:ascii="Times New Roman" w:hAnsi="Times New Roman" w:cs="Times New Roman"/>
          <w:b/>
          <w:bCs/>
          <w:sz w:val="26"/>
          <w:szCs w:val="26"/>
          <w:u w:val="single"/>
        </w:rPr>
      </w:pPr>
      <w:r w:rsidRPr="002547F9">
        <w:rPr>
          <w:rFonts w:ascii="Times New Roman" w:hAnsi="Times New Roman" w:cs="Times New Roman"/>
          <w:b/>
          <w:bCs/>
          <w:sz w:val="26"/>
          <w:szCs w:val="26"/>
          <w:u w:val="single"/>
        </w:rPr>
        <w:t>Conclusion</w:t>
      </w:r>
    </w:p>
    <w:p w14:paraId="26ECA4AD" w14:textId="51CF2163" w:rsidR="00EC582D" w:rsidRPr="00E11252" w:rsidRDefault="002547F9"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This lab has successfully delivered on the mission of informing students about the </w:t>
      </w:r>
      <w:r w:rsidR="00892448">
        <w:rPr>
          <w:rFonts w:ascii="Times New Roman" w:hAnsi="Times New Roman" w:cs="Times New Roman"/>
          <w:sz w:val="23"/>
          <w:szCs w:val="23"/>
        </w:rPr>
        <w:t xml:space="preserve">basics </w:t>
      </w:r>
      <w:r w:rsidR="00F02934">
        <w:rPr>
          <w:rFonts w:ascii="Times New Roman" w:hAnsi="Times New Roman" w:cs="Times New Roman"/>
          <w:sz w:val="23"/>
          <w:szCs w:val="23"/>
        </w:rPr>
        <w:t xml:space="preserve">of </w:t>
      </w:r>
      <w:r w:rsidR="00892448">
        <w:rPr>
          <w:rFonts w:ascii="Times New Roman" w:hAnsi="Times New Roman" w:cs="Times New Roman"/>
          <w:sz w:val="23"/>
          <w:szCs w:val="23"/>
        </w:rPr>
        <w:t>neurophysiology</w:t>
      </w:r>
      <w:r w:rsidR="00F02934">
        <w:rPr>
          <w:rFonts w:ascii="Times New Roman" w:hAnsi="Times New Roman" w:cs="Times New Roman"/>
          <w:sz w:val="23"/>
          <w:szCs w:val="23"/>
        </w:rPr>
        <w:t xml:space="preserve"> and neural recording. The lab also delivered on reinforcing skills </w:t>
      </w:r>
      <w:r w:rsidR="00E76A6D">
        <w:rPr>
          <w:rFonts w:ascii="Times New Roman" w:hAnsi="Times New Roman" w:cs="Times New Roman"/>
          <w:sz w:val="23"/>
          <w:szCs w:val="23"/>
        </w:rPr>
        <w:t xml:space="preserve">in biomedical instrumentation operation, and the evaluation of data from complex biological systems. These techniques </w:t>
      </w:r>
      <w:r w:rsidR="008035C5">
        <w:rPr>
          <w:rFonts w:ascii="Times New Roman" w:hAnsi="Times New Roman" w:cs="Times New Roman"/>
          <w:sz w:val="23"/>
          <w:szCs w:val="23"/>
        </w:rPr>
        <w:t xml:space="preserve">in neural recording can now be used further to aid in the understanding of </w:t>
      </w:r>
      <w:r w:rsidR="00397BA7">
        <w:rPr>
          <w:rFonts w:ascii="Times New Roman" w:hAnsi="Times New Roman" w:cs="Times New Roman"/>
          <w:sz w:val="23"/>
          <w:szCs w:val="23"/>
        </w:rPr>
        <w:t>the structure and function of neurons physiologically</w:t>
      </w:r>
      <w:r w:rsidR="002C446F">
        <w:rPr>
          <w:rFonts w:ascii="Times New Roman" w:hAnsi="Times New Roman" w:cs="Times New Roman"/>
          <w:sz w:val="23"/>
          <w:szCs w:val="23"/>
        </w:rPr>
        <w:t xml:space="preserve">. </w:t>
      </w:r>
      <w:r w:rsidR="00C92C89">
        <w:rPr>
          <w:rFonts w:ascii="Times New Roman" w:hAnsi="Times New Roman" w:cs="Times New Roman"/>
          <w:sz w:val="23"/>
          <w:szCs w:val="23"/>
        </w:rPr>
        <w:t xml:space="preserve">Within the discussion, the students built a deeper understanding of CAPs and how </w:t>
      </w:r>
      <w:r w:rsidR="002B0B56">
        <w:rPr>
          <w:rFonts w:ascii="Times New Roman" w:hAnsi="Times New Roman" w:cs="Times New Roman"/>
          <w:sz w:val="23"/>
          <w:szCs w:val="23"/>
        </w:rPr>
        <w:t xml:space="preserve">propagation velocities are calculated, and the differences between </w:t>
      </w:r>
      <w:r w:rsidR="00FA3AB4">
        <w:rPr>
          <w:rFonts w:ascii="Times New Roman" w:hAnsi="Times New Roman" w:cs="Times New Roman"/>
          <w:sz w:val="23"/>
          <w:szCs w:val="23"/>
        </w:rPr>
        <w:t xml:space="preserve">monophasic and biphasic recordings. </w:t>
      </w:r>
      <w:proofErr w:type="gramStart"/>
      <w:r w:rsidR="00FA3AB4">
        <w:rPr>
          <w:rFonts w:ascii="Times New Roman" w:hAnsi="Times New Roman" w:cs="Times New Roman"/>
          <w:sz w:val="23"/>
          <w:szCs w:val="23"/>
        </w:rPr>
        <w:t>Likewise</w:t>
      </w:r>
      <w:proofErr w:type="gramEnd"/>
      <w:r w:rsidR="00FA3AB4">
        <w:rPr>
          <w:rFonts w:ascii="Times New Roman" w:hAnsi="Times New Roman" w:cs="Times New Roman"/>
          <w:sz w:val="23"/>
          <w:szCs w:val="23"/>
        </w:rPr>
        <w:t xml:space="preserve"> an understanding of the ISI and the </w:t>
      </w:r>
      <w:r w:rsidR="005D75CA">
        <w:rPr>
          <w:rFonts w:ascii="Times New Roman" w:hAnsi="Times New Roman" w:cs="Times New Roman"/>
          <w:sz w:val="23"/>
          <w:szCs w:val="23"/>
        </w:rPr>
        <w:t>refractory period of neurons were built</w:t>
      </w:r>
      <w:r w:rsidR="002F581A">
        <w:rPr>
          <w:rFonts w:ascii="Times New Roman" w:hAnsi="Times New Roman" w:cs="Times New Roman"/>
          <w:sz w:val="23"/>
          <w:szCs w:val="23"/>
        </w:rPr>
        <w:t xml:space="preserve">. </w:t>
      </w:r>
      <w:proofErr w:type="gramStart"/>
      <w:r w:rsidR="002F581A">
        <w:rPr>
          <w:rFonts w:ascii="Times New Roman" w:hAnsi="Times New Roman" w:cs="Times New Roman"/>
          <w:sz w:val="23"/>
          <w:szCs w:val="23"/>
        </w:rPr>
        <w:t>Finally</w:t>
      </w:r>
      <w:proofErr w:type="gramEnd"/>
      <w:r w:rsidR="002F581A">
        <w:rPr>
          <w:rFonts w:ascii="Times New Roman" w:hAnsi="Times New Roman" w:cs="Times New Roman"/>
          <w:sz w:val="23"/>
          <w:szCs w:val="23"/>
        </w:rPr>
        <w:t xml:space="preserve"> the strength duration curve, along with the cable equations were introduced practically in order understand the transfer function for </w:t>
      </w:r>
      <w:proofErr w:type="spellStart"/>
      <w:r w:rsidR="002F581A">
        <w:rPr>
          <w:rFonts w:ascii="Times New Roman" w:hAnsi="Times New Roman" w:cs="Times New Roman"/>
          <w:sz w:val="23"/>
          <w:szCs w:val="23"/>
        </w:rPr>
        <w:t>a</w:t>
      </w:r>
      <w:proofErr w:type="spellEnd"/>
      <w:r w:rsidR="002F581A">
        <w:rPr>
          <w:rFonts w:ascii="Times New Roman" w:hAnsi="Times New Roman" w:cs="Times New Roman"/>
          <w:sz w:val="23"/>
          <w:szCs w:val="23"/>
        </w:rPr>
        <w:t xml:space="preserve"> action potential.</w:t>
      </w:r>
    </w:p>
    <w:p w14:paraId="4EDBECB0" w14:textId="77777777" w:rsidR="004D1BC5" w:rsidRPr="003D3400" w:rsidRDefault="004D1BC5" w:rsidP="004D1BC5">
      <w:pPr>
        <w:spacing w:line="360" w:lineRule="auto"/>
        <w:rPr>
          <w:rFonts w:ascii="Times New Roman" w:hAnsi="Times New Roman" w:cs="Times New Roman"/>
          <w:b/>
          <w:bCs/>
          <w:u w:val="single"/>
        </w:rPr>
      </w:pPr>
      <w:r w:rsidRPr="003D3400">
        <w:rPr>
          <w:rFonts w:ascii="Times New Roman" w:hAnsi="Times New Roman" w:cs="Times New Roman"/>
          <w:b/>
          <w:bCs/>
          <w:u w:val="single"/>
        </w:rPr>
        <w:t>References:</w:t>
      </w:r>
    </w:p>
    <w:p w14:paraId="6613F16E" w14:textId="77777777" w:rsidR="004D1BC5" w:rsidRPr="003D3400" w:rsidRDefault="004D1BC5"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rPr>
        <w:t>Lab Partners: Bryce Maxwell, Whitaker Andrew</w:t>
      </w:r>
    </w:p>
    <w:p w14:paraId="7E797375" w14:textId="5F31737E" w:rsidR="004D1BC5" w:rsidRPr="003D3400" w:rsidRDefault="004D1BC5" w:rsidP="003D3400">
      <w:pPr>
        <w:pStyle w:val="ListParagraph"/>
        <w:numPr>
          <w:ilvl w:val="0"/>
          <w:numId w:val="1"/>
        </w:numPr>
        <w:spacing w:line="240" w:lineRule="auto"/>
        <w:rPr>
          <w:rFonts w:ascii="Times New Roman" w:hAnsi="Times New Roman" w:cs="Times New Roman"/>
        </w:rPr>
      </w:pPr>
      <w:proofErr w:type="spellStart"/>
      <w:r w:rsidRPr="003D3400">
        <w:rPr>
          <w:rFonts w:ascii="Times New Roman" w:hAnsi="Times New Roman" w:cs="Times New Roman"/>
        </w:rPr>
        <w:t>PLab</w:t>
      </w:r>
      <w:proofErr w:type="spellEnd"/>
      <w:r w:rsidRPr="003D3400">
        <w:rPr>
          <w:rFonts w:ascii="Times New Roman" w:hAnsi="Times New Roman" w:cs="Times New Roman"/>
        </w:rPr>
        <w:t xml:space="preserve"> Manual</w:t>
      </w:r>
    </w:p>
    <w:p w14:paraId="07288D55" w14:textId="18C38578" w:rsidR="00701DBC" w:rsidRPr="003D3400" w:rsidRDefault="00701DBC"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color w:val="2A2A2A"/>
          <w:shd w:val="clear" w:color="auto" w:fill="FFFFFF"/>
        </w:rPr>
        <w:t>Michael R Franz, Current status of monophasic action potential recording: theories, measurements and interpretations, </w:t>
      </w:r>
      <w:r w:rsidRPr="003D3400">
        <w:rPr>
          <w:rStyle w:val="Emphasis"/>
          <w:rFonts w:ascii="Times New Roman" w:hAnsi="Times New Roman" w:cs="Times New Roman"/>
          <w:color w:val="2A2A2A"/>
          <w:bdr w:val="none" w:sz="0" w:space="0" w:color="auto" w:frame="1"/>
          <w:shd w:val="clear" w:color="auto" w:fill="FFFFFF"/>
        </w:rPr>
        <w:t>Cardiovascular Research</w:t>
      </w:r>
      <w:r w:rsidRPr="003D3400">
        <w:rPr>
          <w:rFonts w:ascii="Times New Roman" w:hAnsi="Times New Roman" w:cs="Times New Roman"/>
          <w:color w:val="2A2A2A"/>
          <w:shd w:val="clear" w:color="auto" w:fill="FFFFFF"/>
        </w:rPr>
        <w:t>, Volume 41, Issue 1, January 1999, Pages 25–40,</w:t>
      </w:r>
    </w:p>
    <w:p w14:paraId="1FE40910" w14:textId="1B03422D" w:rsidR="00701DBC" w:rsidRPr="003D3400" w:rsidRDefault="00701DBC"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rPr>
        <w:t>Stegeman</w:t>
      </w:r>
      <w:r w:rsidRPr="003D3400">
        <w:rPr>
          <w:rFonts w:ascii="Times New Roman" w:hAnsi="Times New Roman" w:cs="Times New Roman"/>
        </w:rPr>
        <w:t xml:space="preserve"> et. al., </w:t>
      </w:r>
      <w:r w:rsidR="00783508" w:rsidRPr="003D3400">
        <w:rPr>
          <w:rFonts w:ascii="Times New Roman" w:hAnsi="Times New Roman" w:cs="Times New Roman"/>
        </w:rPr>
        <w:t>Modelling compound action potentials of peripheral nerves in situ. III. Nerve propagation in the refractory period.</w:t>
      </w:r>
      <w:r w:rsidR="00783508" w:rsidRPr="003D3400">
        <w:rPr>
          <w:rFonts w:ascii="Times New Roman" w:hAnsi="Times New Roman" w:cs="Times New Roman"/>
        </w:rPr>
        <w:t>, 1999</w:t>
      </w:r>
    </w:p>
    <w:p w14:paraId="670E7A6F" w14:textId="78D70397" w:rsidR="00783508" w:rsidRPr="003D3400" w:rsidRDefault="00E53C71"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rPr>
        <w:t xml:space="preserve">Nelson </w:t>
      </w:r>
      <w:proofErr w:type="spellStart"/>
      <w:r w:rsidRPr="003D3400">
        <w:rPr>
          <w:rFonts w:ascii="Times New Roman" w:hAnsi="Times New Roman" w:cs="Times New Roman"/>
        </w:rPr>
        <w:t>Spruston</w:t>
      </w:r>
      <w:proofErr w:type="spellEnd"/>
      <w:r w:rsidRPr="003D3400">
        <w:rPr>
          <w:rFonts w:ascii="Times New Roman" w:hAnsi="Times New Roman" w:cs="Times New Roman"/>
        </w:rPr>
        <w:t>,</w:t>
      </w:r>
      <w:r w:rsidRPr="003D3400">
        <w:rPr>
          <w:rFonts w:ascii="Times New Roman" w:hAnsi="Times New Roman" w:cs="Times New Roman"/>
        </w:rPr>
        <w:t xml:space="preserve"> </w:t>
      </w:r>
      <w:r w:rsidRPr="003D3400">
        <w:rPr>
          <w:rFonts w:ascii="Times New Roman" w:hAnsi="Times New Roman" w:cs="Times New Roman"/>
        </w:rPr>
        <w:t>Greg Stuart</w:t>
      </w:r>
      <w:r w:rsidRPr="003D3400">
        <w:rPr>
          <w:rFonts w:ascii="Times New Roman" w:hAnsi="Times New Roman" w:cs="Times New Roman"/>
        </w:rPr>
        <w:t xml:space="preserve">, </w:t>
      </w:r>
      <w:r w:rsidRPr="003D3400">
        <w:rPr>
          <w:rFonts w:ascii="Times New Roman" w:hAnsi="Times New Roman" w:cs="Times New Roman"/>
        </w:rPr>
        <w:t>Information Processing in Dendrites and Spines</w:t>
      </w:r>
      <w:r w:rsidRPr="003D3400">
        <w:rPr>
          <w:rFonts w:ascii="Times New Roman" w:hAnsi="Times New Roman" w:cs="Times New Roman"/>
        </w:rPr>
        <w:t>, 2013</w:t>
      </w:r>
    </w:p>
    <w:p w14:paraId="64428243" w14:textId="77777777" w:rsidR="002F0332" w:rsidRPr="003D3400" w:rsidRDefault="002F0332" w:rsidP="003D3400">
      <w:pPr>
        <w:pStyle w:val="ListParagraph"/>
        <w:numPr>
          <w:ilvl w:val="0"/>
          <w:numId w:val="1"/>
        </w:numPr>
        <w:spacing w:line="240" w:lineRule="auto"/>
        <w:rPr>
          <w:rFonts w:ascii="Times New Roman" w:hAnsi="Times New Roman" w:cs="Times New Roman"/>
        </w:rPr>
      </w:pPr>
      <w:proofErr w:type="spellStart"/>
      <w:r w:rsidRPr="003D3400">
        <w:rPr>
          <w:rFonts w:ascii="Times New Roman" w:hAnsi="Times New Roman" w:cs="Times New Roman"/>
          <w:color w:val="303030"/>
          <w:shd w:val="clear" w:color="auto" w:fill="FFFFFF"/>
        </w:rPr>
        <w:t>Rattay</w:t>
      </w:r>
      <w:proofErr w:type="spellEnd"/>
      <w:r w:rsidRPr="003D3400">
        <w:rPr>
          <w:rFonts w:ascii="Times New Roman" w:hAnsi="Times New Roman" w:cs="Times New Roman"/>
          <w:color w:val="303030"/>
          <w:shd w:val="clear" w:color="auto" w:fill="FFFFFF"/>
        </w:rPr>
        <w:t xml:space="preserve"> F, Paredes LP, </w:t>
      </w:r>
      <w:proofErr w:type="spellStart"/>
      <w:r w:rsidRPr="003D3400">
        <w:rPr>
          <w:rFonts w:ascii="Times New Roman" w:hAnsi="Times New Roman" w:cs="Times New Roman"/>
          <w:color w:val="303030"/>
          <w:shd w:val="clear" w:color="auto" w:fill="FFFFFF"/>
        </w:rPr>
        <w:t>Leao</w:t>
      </w:r>
      <w:proofErr w:type="spellEnd"/>
      <w:r w:rsidRPr="003D3400">
        <w:rPr>
          <w:rFonts w:ascii="Times New Roman" w:hAnsi="Times New Roman" w:cs="Times New Roman"/>
          <w:color w:val="303030"/>
          <w:shd w:val="clear" w:color="auto" w:fill="FFFFFF"/>
        </w:rPr>
        <w:t xml:space="preserve"> RN. Strength-duration relationship for intra- versus extracellular stimulation with microelectrodes. Neuroscience. 2012</w:t>
      </w:r>
    </w:p>
    <w:p w14:paraId="6BB1AA6B" w14:textId="7A012CCD" w:rsidR="00E53C71" w:rsidRPr="003D3400" w:rsidRDefault="00815696" w:rsidP="003D3400">
      <w:pPr>
        <w:pStyle w:val="ListParagraph"/>
        <w:numPr>
          <w:ilvl w:val="0"/>
          <w:numId w:val="1"/>
        </w:numPr>
        <w:spacing w:line="240" w:lineRule="auto"/>
        <w:rPr>
          <w:rFonts w:ascii="Times New Roman" w:hAnsi="Times New Roman" w:cs="Times New Roman"/>
        </w:rPr>
      </w:pPr>
      <w:proofErr w:type="spellStart"/>
      <w:r w:rsidRPr="003D3400">
        <w:rPr>
          <w:rFonts w:ascii="Times New Roman" w:hAnsi="Times New Roman" w:cs="Times New Roman"/>
          <w:color w:val="303030"/>
          <w:shd w:val="clear" w:color="auto" w:fill="FFFFFF"/>
        </w:rPr>
        <w:t>Fozzard</w:t>
      </w:r>
      <w:proofErr w:type="spellEnd"/>
      <w:r w:rsidRPr="003D3400">
        <w:rPr>
          <w:rFonts w:ascii="Times New Roman" w:hAnsi="Times New Roman" w:cs="Times New Roman"/>
          <w:color w:val="303030"/>
          <w:shd w:val="clear" w:color="auto" w:fill="FFFFFF"/>
        </w:rPr>
        <w:t xml:space="preserve">, et. al., </w:t>
      </w:r>
      <w:r w:rsidR="00745420" w:rsidRPr="003D3400">
        <w:rPr>
          <w:rFonts w:ascii="Times New Roman" w:hAnsi="Times New Roman" w:cs="Times New Roman"/>
          <w:color w:val="303030"/>
          <w:shd w:val="clear" w:color="auto" w:fill="FFFFFF"/>
        </w:rPr>
        <w:t xml:space="preserve">Strength-duration curves in cardiac Purkinje </w:t>
      </w:r>
      <w:proofErr w:type="spellStart"/>
      <w:r w:rsidR="00745420" w:rsidRPr="003D3400">
        <w:rPr>
          <w:rFonts w:ascii="Times New Roman" w:hAnsi="Times New Roman" w:cs="Times New Roman"/>
          <w:color w:val="303030"/>
          <w:shd w:val="clear" w:color="auto" w:fill="FFFFFF"/>
        </w:rPr>
        <w:t>fibres</w:t>
      </w:r>
      <w:proofErr w:type="spellEnd"/>
      <w:r w:rsidR="00745420" w:rsidRPr="003D3400">
        <w:rPr>
          <w:rFonts w:ascii="Times New Roman" w:hAnsi="Times New Roman" w:cs="Times New Roman"/>
          <w:color w:val="303030"/>
          <w:shd w:val="clear" w:color="auto" w:fill="FFFFFF"/>
        </w:rPr>
        <w:t>, 1972</w:t>
      </w:r>
    </w:p>
    <w:p w14:paraId="1A20A8D7" w14:textId="64DE0FBE" w:rsidR="00745420" w:rsidRPr="003D3400" w:rsidRDefault="00F57326"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color w:val="303030"/>
          <w:shd w:val="clear" w:color="auto" w:fill="FFFFFF"/>
        </w:rPr>
        <w:t xml:space="preserve">Parker et. al., </w:t>
      </w:r>
      <w:r w:rsidRPr="003D3400">
        <w:rPr>
          <w:rFonts w:ascii="Times New Roman" w:hAnsi="Times New Roman" w:cs="Times New Roman"/>
          <w:color w:val="303030"/>
          <w:shd w:val="clear" w:color="auto" w:fill="FFFFFF"/>
        </w:rPr>
        <w:t>Electrically evoked compound action potential recording in peripheral nerves</w:t>
      </w:r>
      <w:r w:rsidRPr="003D3400">
        <w:rPr>
          <w:rFonts w:ascii="Times New Roman" w:hAnsi="Times New Roman" w:cs="Times New Roman"/>
          <w:color w:val="303030"/>
          <w:shd w:val="clear" w:color="auto" w:fill="FFFFFF"/>
        </w:rPr>
        <w:t>, 2017</w:t>
      </w:r>
    </w:p>
    <w:p w14:paraId="360ED094" w14:textId="1B3211C7" w:rsidR="00F57326" w:rsidRPr="003D3400" w:rsidRDefault="00F22423" w:rsidP="003D3400">
      <w:pPr>
        <w:pStyle w:val="ListParagraph"/>
        <w:numPr>
          <w:ilvl w:val="0"/>
          <w:numId w:val="1"/>
        </w:numPr>
        <w:spacing w:line="240" w:lineRule="auto"/>
        <w:rPr>
          <w:rFonts w:ascii="Times New Roman" w:hAnsi="Times New Roman" w:cs="Times New Roman"/>
        </w:rPr>
      </w:pPr>
      <w:proofErr w:type="spellStart"/>
      <w:r w:rsidRPr="003D3400">
        <w:rPr>
          <w:rFonts w:ascii="Times New Roman" w:hAnsi="Times New Roman" w:cs="Times New Roman"/>
        </w:rPr>
        <w:t>Minwegen</w:t>
      </w:r>
      <w:proofErr w:type="spellEnd"/>
      <w:r w:rsidRPr="003D3400">
        <w:rPr>
          <w:rFonts w:ascii="Times New Roman" w:hAnsi="Times New Roman" w:cs="Times New Roman"/>
        </w:rPr>
        <w:t xml:space="preserve">, et. al., </w:t>
      </w:r>
      <w:r w:rsidRPr="003D3400">
        <w:rPr>
          <w:rFonts w:ascii="Times New Roman" w:hAnsi="Times New Roman" w:cs="Times New Roman"/>
        </w:rPr>
        <w:t>A correlative study of internode proportions and sensitivity to procaine in regenerated frog sciatic nerves.</w:t>
      </w:r>
      <w:r w:rsidRPr="003D3400">
        <w:rPr>
          <w:rFonts w:ascii="Times New Roman" w:hAnsi="Times New Roman" w:cs="Times New Roman"/>
        </w:rPr>
        <w:t>, 1985</w:t>
      </w:r>
    </w:p>
    <w:p w14:paraId="6AE0B264" w14:textId="677E1E99" w:rsidR="003D3400" w:rsidRPr="003D3400" w:rsidRDefault="003D3400"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rPr>
        <w:t>BME 471, Bioelectric Phenomena, Lecture notes. Dr. Moran</w:t>
      </w:r>
      <w:bookmarkStart w:id="0" w:name="_GoBack"/>
      <w:bookmarkEnd w:id="0"/>
    </w:p>
    <w:p w14:paraId="2C796DD4" w14:textId="77777777" w:rsidR="002F0332" w:rsidRPr="003D3400" w:rsidRDefault="002F0332" w:rsidP="003D3400">
      <w:pPr>
        <w:spacing w:line="240" w:lineRule="auto"/>
        <w:rPr>
          <w:rFonts w:ascii="Times New Roman" w:hAnsi="Times New Roman" w:cs="Times New Roman"/>
        </w:rPr>
      </w:pPr>
    </w:p>
    <w:p w14:paraId="19B40381" w14:textId="77777777" w:rsidR="004D1BC5" w:rsidRPr="003D3400" w:rsidRDefault="004D1BC5" w:rsidP="003D3400">
      <w:pPr>
        <w:spacing w:line="240" w:lineRule="auto"/>
        <w:ind w:left="360"/>
        <w:rPr>
          <w:rFonts w:ascii="Times New Roman" w:hAnsi="Times New Roman" w:cs="Times New Roman"/>
          <w:b/>
          <w:bCs/>
          <w:u w:val="single"/>
        </w:rPr>
      </w:pPr>
      <w:r w:rsidRPr="003D3400">
        <w:rPr>
          <w:rFonts w:ascii="Times New Roman" w:hAnsi="Times New Roman" w:cs="Times New Roman"/>
          <w:b/>
          <w:bCs/>
          <w:u w:val="single"/>
        </w:rPr>
        <w:t>Unofficial References:</w:t>
      </w:r>
    </w:p>
    <w:p w14:paraId="29F73299" w14:textId="77777777" w:rsidR="004D1BC5" w:rsidRPr="003D3400" w:rsidRDefault="004D1BC5" w:rsidP="003D3400">
      <w:pPr>
        <w:pStyle w:val="ListParagraph"/>
        <w:numPr>
          <w:ilvl w:val="0"/>
          <w:numId w:val="2"/>
        </w:numPr>
        <w:spacing w:line="240" w:lineRule="auto"/>
        <w:rPr>
          <w:rFonts w:ascii="Times New Roman" w:hAnsi="Times New Roman" w:cs="Times New Roman"/>
        </w:rPr>
      </w:pPr>
      <w:r w:rsidRPr="003D3400">
        <w:rPr>
          <w:rFonts w:ascii="Times New Roman" w:hAnsi="Times New Roman" w:cs="Times New Roman"/>
        </w:rPr>
        <w:t>Other Individuals were consulted. However, there was no collaboration, only discussion</w:t>
      </w:r>
    </w:p>
    <w:p w14:paraId="0B5CDD0B" w14:textId="77777777" w:rsidR="004D1BC5" w:rsidRPr="003D3400" w:rsidRDefault="004D1BC5" w:rsidP="003D3400">
      <w:pPr>
        <w:pStyle w:val="ListParagraph"/>
        <w:numPr>
          <w:ilvl w:val="1"/>
          <w:numId w:val="2"/>
        </w:numPr>
        <w:spacing w:line="240" w:lineRule="auto"/>
        <w:rPr>
          <w:rFonts w:ascii="Times New Roman" w:hAnsi="Times New Roman" w:cs="Times New Roman"/>
        </w:rPr>
      </w:pPr>
      <w:r w:rsidRPr="003D3400">
        <w:rPr>
          <w:rFonts w:ascii="Times New Roman" w:hAnsi="Times New Roman" w:cs="Times New Roman"/>
        </w:rPr>
        <w:t xml:space="preserve">Students </w:t>
      </w:r>
      <w:proofErr w:type="gramStart"/>
      <w:r w:rsidRPr="003D3400">
        <w:rPr>
          <w:rFonts w:ascii="Times New Roman" w:hAnsi="Times New Roman" w:cs="Times New Roman"/>
        </w:rPr>
        <w:t>are:</w:t>
      </w:r>
      <w:proofErr w:type="gramEnd"/>
      <w:r w:rsidRPr="003D3400">
        <w:rPr>
          <w:rFonts w:ascii="Times New Roman" w:hAnsi="Times New Roman" w:cs="Times New Roman"/>
        </w:rPr>
        <w:t xml:space="preserve"> Anthony Wu, Spencer Kaminsky, Precious </w:t>
      </w:r>
      <w:proofErr w:type="spellStart"/>
      <w:r w:rsidRPr="003D3400">
        <w:rPr>
          <w:rFonts w:ascii="Times New Roman" w:hAnsi="Times New Roman" w:cs="Times New Roman"/>
        </w:rPr>
        <w:t>Oluwakemi</w:t>
      </w:r>
      <w:proofErr w:type="spellEnd"/>
      <w:r w:rsidRPr="003D3400">
        <w:rPr>
          <w:rFonts w:ascii="Times New Roman" w:hAnsi="Times New Roman" w:cs="Times New Roman"/>
        </w:rPr>
        <w:t>, Emily Ray</w:t>
      </w:r>
    </w:p>
    <w:p w14:paraId="0498B116" w14:textId="77777777" w:rsidR="004D1BC5" w:rsidRPr="003D3400" w:rsidRDefault="004D1BC5" w:rsidP="003D3400">
      <w:pPr>
        <w:pStyle w:val="ListParagraph"/>
        <w:numPr>
          <w:ilvl w:val="1"/>
          <w:numId w:val="2"/>
        </w:numPr>
        <w:spacing w:line="240" w:lineRule="auto"/>
        <w:rPr>
          <w:rFonts w:ascii="Times New Roman" w:hAnsi="Times New Roman" w:cs="Times New Roman"/>
        </w:rPr>
      </w:pPr>
      <w:r w:rsidRPr="003D3400">
        <w:rPr>
          <w:rFonts w:ascii="Times New Roman" w:hAnsi="Times New Roman" w:cs="Times New Roman"/>
        </w:rPr>
        <w:t xml:space="preserve">Instructors include: Professor </w:t>
      </w:r>
      <w:proofErr w:type="spellStart"/>
      <w:r w:rsidRPr="003D3400">
        <w:rPr>
          <w:rFonts w:ascii="Times New Roman" w:hAnsi="Times New Roman" w:cs="Times New Roman"/>
        </w:rPr>
        <w:t>Widder</w:t>
      </w:r>
      <w:proofErr w:type="spellEnd"/>
      <w:r w:rsidRPr="003D3400">
        <w:rPr>
          <w:rFonts w:ascii="Times New Roman" w:hAnsi="Times New Roman" w:cs="Times New Roman"/>
        </w:rPr>
        <w:t>, Professor Ledbetter</w:t>
      </w:r>
    </w:p>
    <w:p w14:paraId="6F83B7B8" w14:textId="77777777" w:rsidR="009D4D7F" w:rsidRPr="00E11252" w:rsidRDefault="009D4D7F" w:rsidP="00E11252">
      <w:pPr>
        <w:spacing w:line="480" w:lineRule="auto"/>
        <w:rPr>
          <w:rFonts w:ascii="Times New Roman" w:hAnsi="Times New Roman" w:cs="Times New Roman"/>
          <w:sz w:val="23"/>
          <w:szCs w:val="23"/>
        </w:rPr>
      </w:pPr>
    </w:p>
    <w:sectPr w:rsidR="009D4D7F" w:rsidRPr="00E11252" w:rsidSect="004D1BC5">
      <w:headerReference w:type="default" r:id="rId23"/>
      <w:pgSz w:w="12240" w:h="15840"/>
      <w:pgMar w:top="108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D438B" w14:textId="77777777" w:rsidR="00014578" w:rsidRDefault="00014578" w:rsidP="00014578">
      <w:pPr>
        <w:spacing w:after="0" w:line="240" w:lineRule="auto"/>
      </w:pPr>
      <w:r>
        <w:separator/>
      </w:r>
    </w:p>
  </w:endnote>
  <w:endnote w:type="continuationSeparator" w:id="0">
    <w:p w14:paraId="05C61606" w14:textId="77777777" w:rsidR="00014578" w:rsidRDefault="00014578" w:rsidP="00014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46A32" w14:textId="77777777" w:rsidR="00014578" w:rsidRDefault="00014578" w:rsidP="00014578">
      <w:pPr>
        <w:spacing w:after="0" w:line="240" w:lineRule="auto"/>
      </w:pPr>
      <w:r>
        <w:separator/>
      </w:r>
    </w:p>
  </w:footnote>
  <w:footnote w:type="continuationSeparator" w:id="0">
    <w:p w14:paraId="7CAD1A39" w14:textId="77777777" w:rsidR="00014578" w:rsidRDefault="00014578" w:rsidP="00014578">
      <w:pPr>
        <w:spacing w:after="0" w:line="240" w:lineRule="auto"/>
      </w:pPr>
      <w:r>
        <w:continuationSeparator/>
      </w:r>
    </w:p>
  </w:footnote>
  <w:footnote w:id="1">
    <w:p w14:paraId="75AFB4A6" w14:textId="373FD1E3" w:rsidR="00C925F1" w:rsidRDefault="00C925F1">
      <w:pPr>
        <w:pStyle w:val="FootnoteText"/>
      </w:pPr>
      <w:r>
        <w:rPr>
          <w:rStyle w:val="FootnoteReference"/>
        </w:rPr>
        <w:footnoteRef/>
      </w:r>
      <w:r w:rsidR="00C8430D">
        <w:t xml:space="preserve"> </w:t>
      </w:r>
      <w:proofErr w:type="spellStart"/>
      <w:r w:rsidR="00C8430D" w:rsidRPr="00C8430D">
        <w:t>Minwegen</w:t>
      </w:r>
      <w:proofErr w:type="spellEnd"/>
      <w:r w:rsidR="00C8430D">
        <w:t xml:space="preserve"> et. al., 1985</w:t>
      </w:r>
    </w:p>
  </w:footnote>
  <w:footnote w:id="2">
    <w:p w14:paraId="2C6A31EC" w14:textId="0DDF49AE" w:rsidR="000E7422" w:rsidRDefault="000E7422">
      <w:pPr>
        <w:pStyle w:val="FootnoteText"/>
      </w:pPr>
      <w:r>
        <w:rPr>
          <w:rStyle w:val="FootnoteReference"/>
        </w:rPr>
        <w:footnoteRef/>
      </w:r>
      <w:r>
        <w:t xml:space="preserve"> </w:t>
      </w:r>
      <w:proofErr w:type="spellStart"/>
      <w:r w:rsidR="00B5410D" w:rsidRPr="00B5410D">
        <w:t>Spruston</w:t>
      </w:r>
      <w:proofErr w:type="spellEnd"/>
      <w:r w:rsidR="00B5410D">
        <w:t xml:space="preserve"> et. al, 2013</w:t>
      </w:r>
    </w:p>
  </w:footnote>
  <w:footnote w:id="3">
    <w:p w14:paraId="58657F79" w14:textId="34C1DEF1" w:rsidR="00A86377" w:rsidRDefault="00A86377">
      <w:pPr>
        <w:pStyle w:val="FootnoteText"/>
      </w:pPr>
      <w:r>
        <w:rPr>
          <w:rStyle w:val="FootnoteReference"/>
        </w:rPr>
        <w:footnoteRef/>
      </w:r>
      <w:r>
        <w:t xml:space="preserve"> </w:t>
      </w:r>
      <w:r w:rsidRPr="00A86377">
        <w:t>Stegeman</w:t>
      </w:r>
      <w:r>
        <w:t xml:space="preserve"> et. al, 1983</w:t>
      </w:r>
    </w:p>
  </w:footnote>
  <w:footnote w:id="4">
    <w:p w14:paraId="4AFB527E" w14:textId="7B1B7119" w:rsidR="00420A1C" w:rsidRDefault="00420A1C">
      <w:pPr>
        <w:pStyle w:val="FootnoteText"/>
      </w:pPr>
      <w:r>
        <w:rPr>
          <w:rStyle w:val="FootnoteReference"/>
        </w:rPr>
        <w:footnoteRef/>
      </w:r>
      <w:r>
        <w:t xml:space="preserve"> </w:t>
      </w:r>
      <w:r w:rsidR="00FE0C0C">
        <w:t>Franz, 1999</w:t>
      </w:r>
    </w:p>
  </w:footnote>
  <w:footnote w:id="5">
    <w:p w14:paraId="64832311" w14:textId="5B0485FD" w:rsidR="00014578" w:rsidRDefault="00014578">
      <w:pPr>
        <w:pStyle w:val="FootnoteText"/>
      </w:pPr>
      <w:r>
        <w:rPr>
          <w:rStyle w:val="FootnoteReference"/>
        </w:rPr>
        <w:footnoteRef/>
      </w:r>
      <w:r>
        <w:t xml:space="preserve"> </w:t>
      </w:r>
      <w:r w:rsidR="00286E29">
        <w:t xml:space="preserve">H. A. </w:t>
      </w:r>
      <w:proofErr w:type="spellStart"/>
      <w:r w:rsidR="00286E29">
        <w:t>Fozzard</w:t>
      </w:r>
      <w:proofErr w:type="spellEnd"/>
      <w:r w:rsidR="00286E29">
        <w:t xml:space="preserve"> </w:t>
      </w:r>
      <w:r w:rsidR="00E907F0">
        <w:t>e</w:t>
      </w:r>
      <w:r w:rsidR="00286E29">
        <w:t xml:space="preserve">t. </w:t>
      </w:r>
      <w:r w:rsidR="00E907F0">
        <w:t>a</w:t>
      </w:r>
      <w:r w:rsidR="00286E29">
        <w:t xml:space="preserve">l, </w:t>
      </w:r>
      <w:r w:rsidR="00B02675">
        <w:t>1972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70D5F" w14:textId="421D6C6C" w:rsidR="004B6B02" w:rsidRDefault="004B6B02" w:rsidP="004B6B02">
    <w:pPr>
      <w:pStyle w:val="Header"/>
    </w:pPr>
    <w:r>
      <w:t>PLab</w:t>
    </w:r>
    <w:r>
      <w:t>3</w:t>
    </w:r>
    <w:r>
      <w:ptab w:relativeTo="margin" w:alignment="center" w:leader="none"/>
    </w:r>
    <w:r>
      <w:t>QP 1 - 10/</w:t>
    </w:r>
    <w:r>
      <w:t>29</w:t>
    </w:r>
    <w:r>
      <w:t>/19</w:t>
    </w:r>
    <w:r>
      <w:ptab w:relativeTo="margin" w:alignment="right" w:leader="none"/>
    </w:r>
    <w:r>
      <w:t>Pranav Maddula 457648</w:t>
    </w:r>
  </w:p>
  <w:p w14:paraId="05E490C0" w14:textId="482AA9F6" w:rsidR="004B6B02" w:rsidRPr="004B6B02" w:rsidRDefault="004B6B02" w:rsidP="004B6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F5779"/>
    <w:multiLevelType w:val="hybridMultilevel"/>
    <w:tmpl w:val="FA08CE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B172C3"/>
    <w:multiLevelType w:val="hybridMultilevel"/>
    <w:tmpl w:val="4B72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3NDC3MDExMjIDkko6SsGpxcWZ+XkgBaa1AOot0nQsAAAA"/>
  </w:docVars>
  <w:rsids>
    <w:rsidRoot w:val="00AB14CD"/>
    <w:rsid w:val="00005A31"/>
    <w:rsid w:val="000118B9"/>
    <w:rsid w:val="00014578"/>
    <w:rsid w:val="00015929"/>
    <w:rsid w:val="0002639D"/>
    <w:rsid w:val="00026E13"/>
    <w:rsid w:val="0003007B"/>
    <w:rsid w:val="00046AF0"/>
    <w:rsid w:val="00050C92"/>
    <w:rsid w:val="00064428"/>
    <w:rsid w:val="00065619"/>
    <w:rsid w:val="000665F5"/>
    <w:rsid w:val="000668A5"/>
    <w:rsid w:val="00066F8F"/>
    <w:rsid w:val="000701EE"/>
    <w:rsid w:val="0007137C"/>
    <w:rsid w:val="0007180E"/>
    <w:rsid w:val="00072C57"/>
    <w:rsid w:val="00072D84"/>
    <w:rsid w:val="00074356"/>
    <w:rsid w:val="0008061F"/>
    <w:rsid w:val="00085DED"/>
    <w:rsid w:val="00086C28"/>
    <w:rsid w:val="00091403"/>
    <w:rsid w:val="00096267"/>
    <w:rsid w:val="000C1018"/>
    <w:rsid w:val="000C207E"/>
    <w:rsid w:val="000C2F86"/>
    <w:rsid w:val="000C3489"/>
    <w:rsid w:val="000D32B5"/>
    <w:rsid w:val="000D6924"/>
    <w:rsid w:val="000E7078"/>
    <w:rsid w:val="000E7422"/>
    <w:rsid w:val="000F3BB7"/>
    <w:rsid w:val="000F7FE2"/>
    <w:rsid w:val="00105393"/>
    <w:rsid w:val="00112038"/>
    <w:rsid w:val="00116CCB"/>
    <w:rsid w:val="001227D9"/>
    <w:rsid w:val="00123F67"/>
    <w:rsid w:val="001242F2"/>
    <w:rsid w:val="00125D11"/>
    <w:rsid w:val="00126495"/>
    <w:rsid w:val="00131878"/>
    <w:rsid w:val="00132E3A"/>
    <w:rsid w:val="0013556B"/>
    <w:rsid w:val="00140117"/>
    <w:rsid w:val="00143952"/>
    <w:rsid w:val="00146D5D"/>
    <w:rsid w:val="00150754"/>
    <w:rsid w:val="00150819"/>
    <w:rsid w:val="00160F2C"/>
    <w:rsid w:val="00161464"/>
    <w:rsid w:val="00165769"/>
    <w:rsid w:val="00181424"/>
    <w:rsid w:val="00185F6A"/>
    <w:rsid w:val="00191CD8"/>
    <w:rsid w:val="00194AFC"/>
    <w:rsid w:val="001A4727"/>
    <w:rsid w:val="001B13D8"/>
    <w:rsid w:val="001B2FDF"/>
    <w:rsid w:val="001B575E"/>
    <w:rsid w:val="001B7937"/>
    <w:rsid w:val="001C2C2F"/>
    <w:rsid w:val="001D2A32"/>
    <w:rsid w:val="001E1382"/>
    <w:rsid w:val="001F3709"/>
    <w:rsid w:val="001F3F54"/>
    <w:rsid w:val="002020B8"/>
    <w:rsid w:val="00205755"/>
    <w:rsid w:val="00222837"/>
    <w:rsid w:val="00232A8D"/>
    <w:rsid w:val="00235B70"/>
    <w:rsid w:val="002547F9"/>
    <w:rsid w:val="002568FE"/>
    <w:rsid w:val="00263B59"/>
    <w:rsid w:val="002652F7"/>
    <w:rsid w:val="002700D3"/>
    <w:rsid w:val="002713DF"/>
    <w:rsid w:val="00272C3F"/>
    <w:rsid w:val="002730C0"/>
    <w:rsid w:val="00275BA7"/>
    <w:rsid w:val="00282C15"/>
    <w:rsid w:val="00286E29"/>
    <w:rsid w:val="00294CB6"/>
    <w:rsid w:val="0029605F"/>
    <w:rsid w:val="002A09B5"/>
    <w:rsid w:val="002A190D"/>
    <w:rsid w:val="002A1EAA"/>
    <w:rsid w:val="002A558E"/>
    <w:rsid w:val="002B0B56"/>
    <w:rsid w:val="002B3D16"/>
    <w:rsid w:val="002B6D2F"/>
    <w:rsid w:val="002C1CBC"/>
    <w:rsid w:val="002C2F22"/>
    <w:rsid w:val="002C446F"/>
    <w:rsid w:val="002C5164"/>
    <w:rsid w:val="002D4F4D"/>
    <w:rsid w:val="002D58D8"/>
    <w:rsid w:val="002D69FD"/>
    <w:rsid w:val="002E00B3"/>
    <w:rsid w:val="002F0332"/>
    <w:rsid w:val="002F139F"/>
    <w:rsid w:val="002F581A"/>
    <w:rsid w:val="003048D3"/>
    <w:rsid w:val="00310026"/>
    <w:rsid w:val="00310811"/>
    <w:rsid w:val="00310DBF"/>
    <w:rsid w:val="00312333"/>
    <w:rsid w:val="00313317"/>
    <w:rsid w:val="0032134C"/>
    <w:rsid w:val="00326D8C"/>
    <w:rsid w:val="00333492"/>
    <w:rsid w:val="0033394D"/>
    <w:rsid w:val="00334D86"/>
    <w:rsid w:val="003359EF"/>
    <w:rsid w:val="00336346"/>
    <w:rsid w:val="00342276"/>
    <w:rsid w:val="0034446F"/>
    <w:rsid w:val="00344CD1"/>
    <w:rsid w:val="00355A05"/>
    <w:rsid w:val="00365367"/>
    <w:rsid w:val="00377051"/>
    <w:rsid w:val="00384E08"/>
    <w:rsid w:val="00385898"/>
    <w:rsid w:val="00386B7C"/>
    <w:rsid w:val="00387CBD"/>
    <w:rsid w:val="00387E98"/>
    <w:rsid w:val="00387FAD"/>
    <w:rsid w:val="00397BA7"/>
    <w:rsid w:val="003B5B18"/>
    <w:rsid w:val="003C4F82"/>
    <w:rsid w:val="003C62E0"/>
    <w:rsid w:val="003D3400"/>
    <w:rsid w:val="003D4E02"/>
    <w:rsid w:val="003E1B47"/>
    <w:rsid w:val="003E323C"/>
    <w:rsid w:val="003E44AD"/>
    <w:rsid w:val="003E7BA6"/>
    <w:rsid w:val="003F3D92"/>
    <w:rsid w:val="003F609B"/>
    <w:rsid w:val="00403367"/>
    <w:rsid w:val="00405FF9"/>
    <w:rsid w:val="00406DCE"/>
    <w:rsid w:val="00412FCB"/>
    <w:rsid w:val="004136D7"/>
    <w:rsid w:val="00420A1C"/>
    <w:rsid w:val="00426A46"/>
    <w:rsid w:val="00427D20"/>
    <w:rsid w:val="00432416"/>
    <w:rsid w:val="00443C8D"/>
    <w:rsid w:val="00445FEC"/>
    <w:rsid w:val="00453361"/>
    <w:rsid w:val="004672FF"/>
    <w:rsid w:val="004675AB"/>
    <w:rsid w:val="00473594"/>
    <w:rsid w:val="00473ED2"/>
    <w:rsid w:val="004823DF"/>
    <w:rsid w:val="00483A84"/>
    <w:rsid w:val="004855DE"/>
    <w:rsid w:val="00494B0A"/>
    <w:rsid w:val="004A5BCA"/>
    <w:rsid w:val="004A630D"/>
    <w:rsid w:val="004B6B02"/>
    <w:rsid w:val="004B7EE2"/>
    <w:rsid w:val="004C0100"/>
    <w:rsid w:val="004C3B3E"/>
    <w:rsid w:val="004C7066"/>
    <w:rsid w:val="004D1BC5"/>
    <w:rsid w:val="004E2E83"/>
    <w:rsid w:val="004F708A"/>
    <w:rsid w:val="004F7E25"/>
    <w:rsid w:val="00522C42"/>
    <w:rsid w:val="005303E8"/>
    <w:rsid w:val="005315A7"/>
    <w:rsid w:val="00536CE4"/>
    <w:rsid w:val="005413E9"/>
    <w:rsid w:val="00553F99"/>
    <w:rsid w:val="00560C30"/>
    <w:rsid w:val="00563BAB"/>
    <w:rsid w:val="00565987"/>
    <w:rsid w:val="005665E4"/>
    <w:rsid w:val="00571A50"/>
    <w:rsid w:val="0057381F"/>
    <w:rsid w:val="00591552"/>
    <w:rsid w:val="0059634F"/>
    <w:rsid w:val="005A0386"/>
    <w:rsid w:val="005A3362"/>
    <w:rsid w:val="005B1C4F"/>
    <w:rsid w:val="005C05BF"/>
    <w:rsid w:val="005D3410"/>
    <w:rsid w:val="005D75CA"/>
    <w:rsid w:val="005D78C0"/>
    <w:rsid w:val="005E23A8"/>
    <w:rsid w:val="005E42FA"/>
    <w:rsid w:val="005F242C"/>
    <w:rsid w:val="005F2C87"/>
    <w:rsid w:val="00615A29"/>
    <w:rsid w:val="0061750F"/>
    <w:rsid w:val="006221A7"/>
    <w:rsid w:val="00622AA8"/>
    <w:rsid w:val="0062563A"/>
    <w:rsid w:val="0063422B"/>
    <w:rsid w:val="00634A01"/>
    <w:rsid w:val="006439D0"/>
    <w:rsid w:val="00646802"/>
    <w:rsid w:val="00650312"/>
    <w:rsid w:val="00654DC5"/>
    <w:rsid w:val="00660578"/>
    <w:rsid w:val="0066152B"/>
    <w:rsid w:val="00685D85"/>
    <w:rsid w:val="0069247C"/>
    <w:rsid w:val="006B0A23"/>
    <w:rsid w:val="006D4D9C"/>
    <w:rsid w:val="006D58BB"/>
    <w:rsid w:val="006F77CB"/>
    <w:rsid w:val="00701DBC"/>
    <w:rsid w:val="00702BA2"/>
    <w:rsid w:val="00715825"/>
    <w:rsid w:val="007260F3"/>
    <w:rsid w:val="00726E56"/>
    <w:rsid w:val="0073107E"/>
    <w:rsid w:val="00734DB8"/>
    <w:rsid w:val="007366FD"/>
    <w:rsid w:val="00736EBF"/>
    <w:rsid w:val="00736F08"/>
    <w:rsid w:val="00737217"/>
    <w:rsid w:val="00737FED"/>
    <w:rsid w:val="00741FA1"/>
    <w:rsid w:val="0074363C"/>
    <w:rsid w:val="00745420"/>
    <w:rsid w:val="007465E4"/>
    <w:rsid w:val="0074711E"/>
    <w:rsid w:val="00765BAF"/>
    <w:rsid w:val="00765BF0"/>
    <w:rsid w:val="00772922"/>
    <w:rsid w:val="00776337"/>
    <w:rsid w:val="007808C1"/>
    <w:rsid w:val="00780BAE"/>
    <w:rsid w:val="00783508"/>
    <w:rsid w:val="00784901"/>
    <w:rsid w:val="007A0C16"/>
    <w:rsid w:val="007A179A"/>
    <w:rsid w:val="007B3263"/>
    <w:rsid w:val="007B336A"/>
    <w:rsid w:val="007C1435"/>
    <w:rsid w:val="007C1F87"/>
    <w:rsid w:val="007C54E9"/>
    <w:rsid w:val="007D6E8D"/>
    <w:rsid w:val="007E024A"/>
    <w:rsid w:val="007E1DA3"/>
    <w:rsid w:val="007E3C4F"/>
    <w:rsid w:val="007E6ACB"/>
    <w:rsid w:val="007E6EBF"/>
    <w:rsid w:val="007F3289"/>
    <w:rsid w:val="007F331D"/>
    <w:rsid w:val="008035C5"/>
    <w:rsid w:val="0081556E"/>
    <w:rsid w:val="00815696"/>
    <w:rsid w:val="00815AD1"/>
    <w:rsid w:val="00817493"/>
    <w:rsid w:val="00821798"/>
    <w:rsid w:val="008224A4"/>
    <w:rsid w:val="00824894"/>
    <w:rsid w:val="00833D89"/>
    <w:rsid w:val="0083504E"/>
    <w:rsid w:val="00836378"/>
    <w:rsid w:val="008419AA"/>
    <w:rsid w:val="008426DC"/>
    <w:rsid w:val="008475B3"/>
    <w:rsid w:val="00853D84"/>
    <w:rsid w:val="00860CCE"/>
    <w:rsid w:val="008631EA"/>
    <w:rsid w:val="0086526D"/>
    <w:rsid w:val="00871443"/>
    <w:rsid w:val="00880CBF"/>
    <w:rsid w:val="008836C3"/>
    <w:rsid w:val="0088761A"/>
    <w:rsid w:val="008900A4"/>
    <w:rsid w:val="00892034"/>
    <w:rsid w:val="00892448"/>
    <w:rsid w:val="008A2D7C"/>
    <w:rsid w:val="008A57CB"/>
    <w:rsid w:val="008A5E06"/>
    <w:rsid w:val="008B3273"/>
    <w:rsid w:val="008C5305"/>
    <w:rsid w:val="008D021E"/>
    <w:rsid w:val="008D2B86"/>
    <w:rsid w:val="008D43A6"/>
    <w:rsid w:val="008D5D79"/>
    <w:rsid w:val="008D67CB"/>
    <w:rsid w:val="008E0996"/>
    <w:rsid w:val="008E09E9"/>
    <w:rsid w:val="008E1230"/>
    <w:rsid w:val="008F338F"/>
    <w:rsid w:val="008F5CCC"/>
    <w:rsid w:val="008F7CDA"/>
    <w:rsid w:val="009011EB"/>
    <w:rsid w:val="00901571"/>
    <w:rsid w:val="00910165"/>
    <w:rsid w:val="00921DB7"/>
    <w:rsid w:val="00924783"/>
    <w:rsid w:val="00927662"/>
    <w:rsid w:val="00941D8E"/>
    <w:rsid w:val="00947038"/>
    <w:rsid w:val="009569F0"/>
    <w:rsid w:val="00977080"/>
    <w:rsid w:val="00977A2D"/>
    <w:rsid w:val="00982655"/>
    <w:rsid w:val="00982CF6"/>
    <w:rsid w:val="00984011"/>
    <w:rsid w:val="00992A86"/>
    <w:rsid w:val="00994B68"/>
    <w:rsid w:val="00995C57"/>
    <w:rsid w:val="009A1790"/>
    <w:rsid w:val="009A1B2A"/>
    <w:rsid w:val="009A4B66"/>
    <w:rsid w:val="009C09A7"/>
    <w:rsid w:val="009C324B"/>
    <w:rsid w:val="009D32A8"/>
    <w:rsid w:val="009D4D7F"/>
    <w:rsid w:val="009D5D5E"/>
    <w:rsid w:val="009E4E4D"/>
    <w:rsid w:val="009F1FBF"/>
    <w:rsid w:val="009F6CFB"/>
    <w:rsid w:val="00A04B1B"/>
    <w:rsid w:val="00A0516C"/>
    <w:rsid w:val="00A0694A"/>
    <w:rsid w:val="00A16607"/>
    <w:rsid w:val="00A36B04"/>
    <w:rsid w:val="00A4621B"/>
    <w:rsid w:val="00A53E77"/>
    <w:rsid w:val="00A579EF"/>
    <w:rsid w:val="00A67A00"/>
    <w:rsid w:val="00A72840"/>
    <w:rsid w:val="00A73376"/>
    <w:rsid w:val="00A73BC0"/>
    <w:rsid w:val="00A8046E"/>
    <w:rsid w:val="00A80E98"/>
    <w:rsid w:val="00A81A7C"/>
    <w:rsid w:val="00A8566F"/>
    <w:rsid w:val="00A86377"/>
    <w:rsid w:val="00A92E14"/>
    <w:rsid w:val="00AB11E4"/>
    <w:rsid w:val="00AB14CD"/>
    <w:rsid w:val="00AB20DA"/>
    <w:rsid w:val="00AB3443"/>
    <w:rsid w:val="00AB6043"/>
    <w:rsid w:val="00AB7A2E"/>
    <w:rsid w:val="00AC21AC"/>
    <w:rsid w:val="00AC329A"/>
    <w:rsid w:val="00AC4303"/>
    <w:rsid w:val="00AC4DDA"/>
    <w:rsid w:val="00AD34D9"/>
    <w:rsid w:val="00AE67B7"/>
    <w:rsid w:val="00AF1C65"/>
    <w:rsid w:val="00B02201"/>
    <w:rsid w:val="00B02675"/>
    <w:rsid w:val="00B23474"/>
    <w:rsid w:val="00B31C31"/>
    <w:rsid w:val="00B42115"/>
    <w:rsid w:val="00B45522"/>
    <w:rsid w:val="00B473A4"/>
    <w:rsid w:val="00B54099"/>
    <w:rsid w:val="00B5410D"/>
    <w:rsid w:val="00B56AA5"/>
    <w:rsid w:val="00B66CE5"/>
    <w:rsid w:val="00B83215"/>
    <w:rsid w:val="00B834FE"/>
    <w:rsid w:val="00B8729E"/>
    <w:rsid w:val="00B9308C"/>
    <w:rsid w:val="00BC53D2"/>
    <w:rsid w:val="00BD1378"/>
    <w:rsid w:val="00BD1BC6"/>
    <w:rsid w:val="00BE2258"/>
    <w:rsid w:val="00BE38E9"/>
    <w:rsid w:val="00BF2B2E"/>
    <w:rsid w:val="00BF54F1"/>
    <w:rsid w:val="00BF577A"/>
    <w:rsid w:val="00C02353"/>
    <w:rsid w:val="00C05393"/>
    <w:rsid w:val="00C13EA4"/>
    <w:rsid w:val="00C349A3"/>
    <w:rsid w:val="00C34E88"/>
    <w:rsid w:val="00C40618"/>
    <w:rsid w:val="00C463D3"/>
    <w:rsid w:val="00C6093E"/>
    <w:rsid w:val="00C7477F"/>
    <w:rsid w:val="00C74FA0"/>
    <w:rsid w:val="00C834F3"/>
    <w:rsid w:val="00C8430D"/>
    <w:rsid w:val="00C925F1"/>
    <w:rsid w:val="00C92C89"/>
    <w:rsid w:val="00C96A10"/>
    <w:rsid w:val="00CA2F8E"/>
    <w:rsid w:val="00CA342D"/>
    <w:rsid w:val="00CA5F8E"/>
    <w:rsid w:val="00CA71B3"/>
    <w:rsid w:val="00CA76D9"/>
    <w:rsid w:val="00CC2C36"/>
    <w:rsid w:val="00CD4896"/>
    <w:rsid w:val="00D02C36"/>
    <w:rsid w:val="00D05BA1"/>
    <w:rsid w:val="00D16FA4"/>
    <w:rsid w:val="00D362DD"/>
    <w:rsid w:val="00D366A6"/>
    <w:rsid w:val="00D41E1C"/>
    <w:rsid w:val="00D4420D"/>
    <w:rsid w:val="00D44B29"/>
    <w:rsid w:val="00D52522"/>
    <w:rsid w:val="00D52EC7"/>
    <w:rsid w:val="00D53C08"/>
    <w:rsid w:val="00D600F4"/>
    <w:rsid w:val="00D635AF"/>
    <w:rsid w:val="00D65FA9"/>
    <w:rsid w:val="00D729C9"/>
    <w:rsid w:val="00D747B1"/>
    <w:rsid w:val="00D86DE4"/>
    <w:rsid w:val="00D92053"/>
    <w:rsid w:val="00DA1B6B"/>
    <w:rsid w:val="00DA7F4E"/>
    <w:rsid w:val="00DB5462"/>
    <w:rsid w:val="00DC1E59"/>
    <w:rsid w:val="00DC2A25"/>
    <w:rsid w:val="00DC3D6E"/>
    <w:rsid w:val="00DC654F"/>
    <w:rsid w:val="00DD52E0"/>
    <w:rsid w:val="00DE3690"/>
    <w:rsid w:val="00DE4680"/>
    <w:rsid w:val="00DE7E14"/>
    <w:rsid w:val="00DF27EB"/>
    <w:rsid w:val="00DF3656"/>
    <w:rsid w:val="00E065D4"/>
    <w:rsid w:val="00E11252"/>
    <w:rsid w:val="00E12F3C"/>
    <w:rsid w:val="00E13447"/>
    <w:rsid w:val="00E17D55"/>
    <w:rsid w:val="00E20F31"/>
    <w:rsid w:val="00E2321E"/>
    <w:rsid w:val="00E236E1"/>
    <w:rsid w:val="00E25D45"/>
    <w:rsid w:val="00E33A08"/>
    <w:rsid w:val="00E447BB"/>
    <w:rsid w:val="00E4551B"/>
    <w:rsid w:val="00E50F57"/>
    <w:rsid w:val="00E51AAA"/>
    <w:rsid w:val="00E53C71"/>
    <w:rsid w:val="00E5425D"/>
    <w:rsid w:val="00E621D0"/>
    <w:rsid w:val="00E66E1C"/>
    <w:rsid w:val="00E702E8"/>
    <w:rsid w:val="00E73121"/>
    <w:rsid w:val="00E76A6D"/>
    <w:rsid w:val="00E83C63"/>
    <w:rsid w:val="00E86DC5"/>
    <w:rsid w:val="00E907F0"/>
    <w:rsid w:val="00E90871"/>
    <w:rsid w:val="00E90D59"/>
    <w:rsid w:val="00E96499"/>
    <w:rsid w:val="00EB7253"/>
    <w:rsid w:val="00EC2D99"/>
    <w:rsid w:val="00EC582D"/>
    <w:rsid w:val="00ED549B"/>
    <w:rsid w:val="00EE2E1A"/>
    <w:rsid w:val="00EE736E"/>
    <w:rsid w:val="00EE755C"/>
    <w:rsid w:val="00EF24A7"/>
    <w:rsid w:val="00EF33C9"/>
    <w:rsid w:val="00EF3775"/>
    <w:rsid w:val="00F02934"/>
    <w:rsid w:val="00F03DF5"/>
    <w:rsid w:val="00F06C35"/>
    <w:rsid w:val="00F15274"/>
    <w:rsid w:val="00F22423"/>
    <w:rsid w:val="00F34CF4"/>
    <w:rsid w:val="00F56F78"/>
    <w:rsid w:val="00F57326"/>
    <w:rsid w:val="00F644DE"/>
    <w:rsid w:val="00F65B4D"/>
    <w:rsid w:val="00F65D6F"/>
    <w:rsid w:val="00F72490"/>
    <w:rsid w:val="00F77AEA"/>
    <w:rsid w:val="00F925A7"/>
    <w:rsid w:val="00F931CE"/>
    <w:rsid w:val="00FA3A95"/>
    <w:rsid w:val="00FA3AB4"/>
    <w:rsid w:val="00FA470B"/>
    <w:rsid w:val="00FA5783"/>
    <w:rsid w:val="00FA6049"/>
    <w:rsid w:val="00FB3C18"/>
    <w:rsid w:val="00FB7D1A"/>
    <w:rsid w:val="00FC22D4"/>
    <w:rsid w:val="00FC6A8D"/>
    <w:rsid w:val="00FD27E1"/>
    <w:rsid w:val="00FE0C0C"/>
    <w:rsid w:val="00FE1887"/>
    <w:rsid w:val="00FE4FE5"/>
    <w:rsid w:val="00FF6A24"/>
    <w:rsid w:val="00FF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A2F3"/>
  <w15:chartTrackingRefBased/>
  <w15:docId w15:val="{F76FEC46-9FA3-4BBE-B77E-3B1A21EB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145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578"/>
    <w:rPr>
      <w:sz w:val="20"/>
      <w:szCs w:val="20"/>
    </w:rPr>
  </w:style>
  <w:style w:type="character" w:styleId="FootnoteReference">
    <w:name w:val="footnote reference"/>
    <w:basedOn w:val="DefaultParagraphFont"/>
    <w:uiPriority w:val="99"/>
    <w:semiHidden/>
    <w:unhideWhenUsed/>
    <w:rsid w:val="00014578"/>
    <w:rPr>
      <w:vertAlign w:val="superscript"/>
    </w:rPr>
  </w:style>
  <w:style w:type="character" w:styleId="PlaceholderText">
    <w:name w:val="Placeholder Text"/>
    <w:basedOn w:val="DefaultParagraphFont"/>
    <w:uiPriority w:val="99"/>
    <w:semiHidden/>
    <w:rsid w:val="00CD4896"/>
    <w:rPr>
      <w:color w:val="808080"/>
    </w:rPr>
  </w:style>
  <w:style w:type="table" w:styleId="TableGrid">
    <w:name w:val="Table Grid"/>
    <w:basedOn w:val="TableNormal"/>
    <w:uiPriority w:val="39"/>
    <w:rsid w:val="005D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B02"/>
  </w:style>
  <w:style w:type="paragraph" w:styleId="Footer">
    <w:name w:val="footer"/>
    <w:basedOn w:val="Normal"/>
    <w:link w:val="FooterChar"/>
    <w:uiPriority w:val="99"/>
    <w:unhideWhenUsed/>
    <w:rsid w:val="004B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B02"/>
  </w:style>
  <w:style w:type="paragraph" w:styleId="ListParagraph">
    <w:name w:val="List Paragraph"/>
    <w:basedOn w:val="Normal"/>
    <w:uiPriority w:val="34"/>
    <w:qFormat/>
    <w:rsid w:val="004D1BC5"/>
    <w:pPr>
      <w:ind w:left="720"/>
      <w:contextualSpacing/>
    </w:pPr>
  </w:style>
  <w:style w:type="character" w:customStyle="1" w:styleId="Subtitle1">
    <w:name w:val="Subtitle1"/>
    <w:basedOn w:val="DefaultParagraphFont"/>
    <w:rsid w:val="004D1BC5"/>
  </w:style>
  <w:style w:type="character" w:customStyle="1" w:styleId="colon-for-citation-subtitle">
    <w:name w:val="colon-for-citation-subtitle"/>
    <w:basedOn w:val="DefaultParagraphFont"/>
    <w:rsid w:val="004D1BC5"/>
  </w:style>
  <w:style w:type="character" w:styleId="Emphasis">
    <w:name w:val="Emphasis"/>
    <w:basedOn w:val="DefaultParagraphFont"/>
    <w:uiPriority w:val="20"/>
    <w:qFormat/>
    <w:rsid w:val="004D1B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88C613B66E64EB2D04F9E2CE2F8B9" ma:contentTypeVersion="10" ma:contentTypeDescription="Create a new document." ma:contentTypeScope="" ma:versionID="dc04fcf3fdb5dc2414ec16dab504d643">
  <xsd:schema xmlns:xsd="http://www.w3.org/2001/XMLSchema" xmlns:xs="http://www.w3.org/2001/XMLSchema" xmlns:p="http://schemas.microsoft.com/office/2006/metadata/properties" xmlns:ns3="95774bd5-faa3-4c84-ada6-b5868bd93c31" targetNamespace="http://schemas.microsoft.com/office/2006/metadata/properties" ma:root="true" ma:fieldsID="74df3841c572d84c7dfd1901d42446ce" ns3:_="">
    <xsd:import namespace="95774bd5-faa3-4c84-ada6-b5868bd93c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74bd5-faa3-4c84-ada6-b5868bd93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A3DBA-722D-4DEE-9E2D-741C4817515C}">
  <ds:schemaRefs>
    <ds:schemaRef ds:uri="http://purl.org/dc/terms/"/>
    <ds:schemaRef ds:uri="95774bd5-faa3-4c84-ada6-b5868bd93c31"/>
    <ds:schemaRef ds:uri="http://purl.org/dc/elements/1.1/"/>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02BC5B3-69A2-48C4-BE9B-10BE11D9C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74bd5-faa3-4c84-ada6-b5868bd93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9EFA8-EDD5-4BC0-A1F8-544EA1F14810}">
  <ds:schemaRefs>
    <ds:schemaRef ds:uri="http://schemas.microsoft.com/sharepoint/v3/contenttype/forms"/>
  </ds:schemaRefs>
</ds:datastoreItem>
</file>

<file path=customXml/itemProps4.xml><?xml version="1.0" encoding="utf-8"?>
<ds:datastoreItem xmlns:ds="http://schemas.openxmlformats.org/officeDocument/2006/customXml" ds:itemID="{919271D4-52E6-445D-8C2C-8AF6E3F9D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Pranav</dc:creator>
  <cp:keywords/>
  <dc:description/>
  <cp:lastModifiedBy>Maddula, Pranav</cp:lastModifiedBy>
  <cp:revision>2</cp:revision>
  <dcterms:created xsi:type="dcterms:W3CDTF">2019-10-30T04:38:00Z</dcterms:created>
  <dcterms:modified xsi:type="dcterms:W3CDTF">2019-10-30T04:38:00Z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0x010100AA388C613B66E64EB2D04F9E2CE2F8B9</vt:lpwstr>
  </property>
</Properties>
</file>